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AA" w:rsidRDefault="003630AA" w:rsidP="003630A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специальное (коррекционное) образовательное учреждение для обучающихся, воспитанников с ограниченными возможностями здоровья «Специальная (коррекционная) общеобразовательная школа-интернат №19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вида»</w:t>
      </w:r>
    </w:p>
    <w:p w:rsidR="003630AA" w:rsidRDefault="003630AA" w:rsidP="003630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rPr>
          <w:rFonts w:ascii="Times New Roman" w:hAnsi="Times New Roman" w:cs="Times New Roman"/>
          <w:sz w:val="28"/>
          <w:szCs w:val="28"/>
        </w:rPr>
      </w:pPr>
    </w:p>
    <w:p w:rsidR="003630AA" w:rsidRPr="00593D3A" w:rsidRDefault="003630AA" w:rsidP="003630A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93D3A">
        <w:rPr>
          <w:rFonts w:ascii="Times New Roman" w:hAnsi="Times New Roman" w:cs="Times New Roman"/>
          <w:b/>
          <w:sz w:val="36"/>
          <w:szCs w:val="36"/>
        </w:rPr>
        <w:t>Доклад</w:t>
      </w:r>
    </w:p>
    <w:p w:rsidR="003630AA" w:rsidRPr="00593D3A" w:rsidRDefault="003630AA" w:rsidP="003630AA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93D3A">
        <w:rPr>
          <w:rFonts w:ascii="Times New Roman" w:hAnsi="Times New Roman" w:cs="Times New Roman"/>
          <w:b/>
          <w:sz w:val="40"/>
          <w:szCs w:val="40"/>
        </w:rPr>
        <w:t xml:space="preserve">«Патриотическое воспитание в специальной (коррекционной) школе </w:t>
      </w:r>
      <w:r w:rsidRPr="00593D3A">
        <w:rPr>
          <w:rFonts w:ascii="Times New Roman" w:hAnsi="Times New Roman" w:cs="Times New Roman"/>
          <w:b/>
          <w:sz w:val="40"/>
          <w:szCs w:val="40"/>
          <w:lang w:val="en-US"/>
        </w:rPr>
        <w:t>VIII</w:t>
      </w:r>
      <w:r w:rsidRPr="00593D3A">
        <w:rPr>
          <w:rFonts w:ascii="Times New Roman" w:hAnsi="Times New Roman" w:cs="Times New Roman"/>
          <w:b/>
          <w:sz w:val="40"/>
          <w:szCs w:val="40"/>
        </w:rPr>
        <w:t xml:space="preserve"> вида на </w:t>
      </w:r>
      <w:r w:rsidR="00CC7FA7">
        <w:rPr>
          <w:rFonts w:ascii="Times New Roman" w:hAnsi="Times New Roman" w:cs="Times New Roman"/>
          <w:b/>
          <w:sz w:val="40"/>
          <w:szCs w:val="40"/>
        </w:rPr>
        <w:t>основании краеведческой работы»</w:t>
      </w:r>
    </w:p>
    <w:p w:rsidR="003630AA" w:rsidRDefault="003630AA" w:rsidP="003630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rPr>
          <w:rFonts w:ascii="Times New Roman" w:hAnsi="Times New Roman" w:cs="Times New Roman"/>
          <w:sz w:val="28"/>
          <w:szCs w:val="28"/>
        </w:rPr>
      </w:pPr>
    </w:p>
    <w:p w:rsidR="003630AA" w:rsidRPr="00471B62" w:rsidRDefault="003630AA" w:rsidP="003630A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1B62">
        <w:rPr>
          <w:rFonts w:ascii="Times New Roman" w:hAnsi="Times New Roman" w:cs="Times New Roman"/>
          <w:b/>
          <w:sz w:val="28"/>
          <w:szCs w:val="28"/>
        </w:rPr>
        <w:t>Подготовил:</w:t>
      </w: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Озеров Александр Викторович,</w:t>
      </w: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</w:t>
      </w:r>
      <w:r w:rsidR="00CC7FA7">
        <w:rPr>
          <w:rFonts w:ascii="Times New Roman" w:hAnsi="Times New Roman" w:cs="Times New Roman"/>
          <w:sz w:val="28"/>
          <w:szCs w:val="28"/>
        </w:rPr>
        <w:t xml:space="preserve"> и обществознания</w:t>
      </w: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Default="003630AA" w:rsidP="003630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0AA" w:rsidRPr="006C0790" w:rsidRDefault="003630AA" w:rsidP="000E52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Таштагол 2013</w:t>
      </w:r>
    </w:p>
    <w:p w:rsidR="00D94D46" w:rsidRPr="00D2308C" w:rsidRDefault="00EA753F" w:rsidP="004014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A753F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AF0BDA">
        <w:rPr>
          <w:rFonts w:ascii="Times New Roman" w:hAnsi="Times New Roman"/>
          <w:sz w:val="28"/>
          <w:szCs w:val="28"/>
        </w:rPr>
        <w:t xml:space="preserve"> </w:t>
      </w:r>
      <w:r w:rsidR="00D94D46" w:rsidRPr="00391B31">
        <w:rPr>
          <w:rFonts w:ascii="Times New Roman" w:hAnsi="Times New Roman"/>
          <w:sz w:val="28"/>
          <w:szCs w:val="28"/>
        </w:rPr>
        <w:t>Патриотическое и гражданское воспитание молодежи все чаще определяется как одно из приоритетных в современ</w:t>
      </w:r>
      <w:r w:rsidR="003516F4">
        <w:rPr>
          <w:rFonts w:ascii="Times New Roman" w:hAnsi="Times New Roman"/>
          <w:sz w:val="28"/>
          <w:szCs w:val="28"/>
        </w:rPr>
        <w:t xml:space="preserve">ной молодежной политике. </w:t>
      </w:r>
      <w:r w:rsidR="00D94D46" w:rsidRPr="00391B31">
        <w:rPr>
          <w:rFonts w:ascii="Times New Roman" w:hAnsi="Times New Roman"/>
          <w:sz w:val="28"/>
          <w:szCs w:val="28"/>
        </w:rPr>
        <w:t xml:space="preserve">В  Законе РФ «Об образовании»,  Национальной доктрине образования в Российской Федерации, государственной программе «Патриотическое воспитание граждан Российской Федерации на 2011-2015 годы», </w:t>
      </w:r>
      <w:r w:rsidR="00D94D46" w:rsidRPr="00391B3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94D46" w:rsidRPr="00391B31">
        <w:rPr>
          <w:rFonts w:ascii="Times New Roman" w:hAnsi="Times New Roman"/>
          <w:sz w:val="28"/>
          <w:szCs w:val="28"/>
        </w:rPr>
        <w:t xml:space="preserve">федеральном государственном образовательном стандарте подчеркнута значимость и актуальность патриотического воспитания, определены место и роль воспитания патриотизма у российских граждан. Человеку и гражданину России  важно знать ее историю,  духовные истоки и традиции, чтобы  понимать  происходящие в ней сегодня события. Системе образования принадлежит  ведущая роль в гражданском и патриотическом становлении подрастающего поколения. Основной вопрос, который стоит в настоящее время перед педагогическими коллективами - это возрождение духовных традиций России, с очень четкой фиксацией в сознании ребенка таких понятий как Родина, Отечество, Отчизна, Родной край, Гражданин, Патриот, Герой, Ветеран войны и труда. </w:t>
      </w:r>
    </w:p>
    <w:p w:rsidR="00627B46" w:rsidRPr="00401445" w:rsidRDefault="00627B46" w:rsidP="0040144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2890">
        <w:rPr>
          <w:rFonts w:ascii="Times New Roman" w:hAnsi="Times New Roman" w:cs="Times New Roman"/>
          <w:sz w:val="28"/>
          <w:szCs w:val="28"/>
        </w:rPr>
        <w:t>Ч</w:t>
      </w:r>
      <w:r w:rsidR="00FC790E"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>же мы понимаем под словом патриотизм?</w:t>
      </w:r>
    </w:p>
    <w:p w:rsidR="00B46FF3" w:rsidRDefault="006A69E1" w:rsidP="00B46FF3">
      <w:pPr>
        <w:spacing w:after="0" w:line="360" w:lineRule="auto"/>
        <w:ind w:firstLine="2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69E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F798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>атриотизм - это любовь к Родине, преданность своему Отечеству, стремление служить его интересам и готовность, вплоть до самопожертвования, к его защите.</w:t>
      </w:r>
    </w:p>
    <w:p w:rsidR="00CD2216" w:rsidRDefault="00B46FF3" w:rsidP="00B46FF3">
      <w:pPr>
        <w:spacing w:after="0" w:line="360" w:lineRule="auto"/>
        <w:ind w:firstLine="2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>Патриотизм – это о</w:t>
      </w:r>
      <w:r w:rsidR="00992BD4">
        <w:rPr>
          <w:rFonts w:ascii="Times New Roman" w:hAnsi="Times New Roman" w:cs="Times New Roman"/>
          <w:color w:val="000000"/>
          <w:sz w:val="28"/>
          <w:szCs w:val="28"/>
        </w:rPr>
        <w:t>дна из устойчивых характеристик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человека, он</w:t>
      </w:r>
      <w:r w:rsidR="00992BD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 xml:space="preserve"> выражается в его мировоззрении, нравственных идеалах и нормах поведения. Кроме того, представляет собой значимую часть общественного сознания, проявляющуюся в коллективных настроениях, чувствах, оценках, в отношении к своему народу, его образу жизни, истории, культуре, государству и системе основополагающих ценностей. Патриотизм проявляется в поступках и в деятельности человека, он всегда конкретен и направлен на реальные объекты, зарождаясь из любви к своей малой Родине, перерастая в общегосударственное патриотическое самосознание.</w:t>
      </w:r>
    </w:p>
    <w:p w:rsidR="00CD2216" w:rsidRDefault="00CD2216" w:rsidP="00CD2216">
      <w:pPr>
        <w:spacing w:after="0" w:line="360" w:lineRule="auto"/>
        <w:ind w:firstLine="2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>Патриотизм является нравственной основой жизнеспособности государства и выступает в качестве важного внутреннего мобилизующего ресурса развития общества, активной гражданской позиции, готовности служению Отечеству.</w:t>
      </w:r>
    </w:p>
    <w:p w:rsidR="002C30F0" w:rsidRPr="002C30F0" w:rsidRDefault="00CD2216" w:rsidP="00CD2216">
      <w:pPr>
        <w:spacing w:after="0" w:line="360" w:lineRule="auto"/>
        <w:ind w:firstLine="2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 xml:space="preserve">Патриотизм </w:t>
      </w:r>
      <w:r w:rsidR="00DC585C">
        <w:rPr>
          <w:rFonts w:ascii="Times New Roman" w:hAnsi="Times New Roman" w:cs="Times New Roman"/>
          <w:color w:val="000000"/>
          <w:sz w:val="28"/>
          <w:szCs w:val="28"/>
        </w:rPr>
        <w:t>включае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>т в себя взаимосвязанную совокупность нравственных чувств и черт поведения: любовь к Родине, лояльность в отношении к политическому строю; следование и умножение традиций своего народа; бережное отношение к историческим памятникам и обычаям родной страны; привязанность и любовь к родным местам; стремление к укреплению чести и достоинства Родины, готовность и умение защищать ее;</w:t>
      </w:r>
      <w:proofErr w:type="gramEnd"/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 xml:space="preserve"> воинская храбрость, мужество и самоотверженность; нетерпимость к расовой и национальной неприязни; уважение обычаев культуры других стран и народов, стремление к сотрудничеству с ними.</w:t>
      </w:r>
    </w:p>
    <w:p w:rsidR="00A172EB" w:rsidRDefault="00DA481E" w:rsidP="00A172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2C30F0" w:rsidRPr="002C30F0">
        <w:rPr>
          <w:rFonts w:ascii="Times New Roman" w:hAnsi="Times New Roman" w:cs="Times New Roman"/>
          <w:color w:val="000000"/>
          <w:sz w:val="28"/>
          <w:szCs w:val="28"/>
        </w:rPr>
        <w:t>Особенностями российского патриотизма является гуманистическая направленность российской патриотической идеи, веротерпимость, соборность и законопослушание, общность как устойчивая склонность и потребность к коллективной жизни и особая любовь к родной природе.</w:t>
      </w:r>
    </w:p>
    <w:p w:rsidR="00EF3604" w:rsidRPr="00D2308C" w:rsidRDefault="00EF3604" w:rsidP="00A172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История и культура России имеют глубокие и древние корни. Наша история не обезличена. Всегда были и есть легендарные личности, которыми мы гордимся, и на примере которых должны воспитывать своих учеников.</w:t>
      </w:r>
    </w:p>
    <w:p w:rsidR="0077037E" w:rsidRDefault="00A172EB" w:rsidP="00A172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72EB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A4A9D">
        <w:rPr>
          <w:rFonts w:ascii="Times New Roman" w:hAnsi="Times New Roman" w:cs="Times New Roman"/>
          <w:color w:val="000000"/>
          <w:sz w:val="28"/>
          <w:szCs w:val="28"/>
        </w:rPr>
        <w:t>Очень важно понять и не допустить стирание в сознании молодых людей, приходящих на смену старшему поколению бабушек и дедушек, победивших в годы самой страшной войны 1941-1945 гг., войны с фашизмом, имен героев, имен легендарных личностей, которые защищали и отстояли нашу страну.</w:t>
      </w:r>
      <w:r w:rsidR="00934998">
        <w:rPr>
          <w:rFonts w:ascii="Times New Roman" w:hAnsi="Times New Roman" w:cs="Times New Roman"/>
          <w:color w:val="000000"/>
          <w:sz w:val="28"/>
          <w:szCs w:val="28"/>
        </w:rPr>
        <w:t xml:space="preserve"> Герои, люди-легенды – это особый мир ориентиров нравственности и поведения человека в особых обстоятельствах, требующих мужества, воли, самопожертвования ради других людей, которых они встали защищать, ради своего Отечества. Сохранение имен своих героев, сохранение духовной чистоты – это одно из важнейших условий развития нашего государства и его защищенности.</w:t>
      </w:r>
    </w:p>
    <w:p w:rsidR="00E17A61" w:rsidRDefault="00E17A61" w:rsidP="00A172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Сегодня именно школа – то место, где возможно целенаправленное воспитание граждан и патриотов России. Людей, которые будут гордиться своей Родиной, а, значит, когда это будет необходимо, смогут ее защитить и приумножить ее славу.</w:t>
      </w:r>
    </w:p>
    <w:p w:rsidR="00A52D1F" w:rsidRDefault="00A52D1F" w:rsidP="00A172E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C93B15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истема образования в школе, как единый интегративный целостный процесс воспитания и обучения, на формирование и развитие личности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, которой должны быть присущи: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юбовь к Родине;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орядочность, честность, справедливость;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ужественность и женственность;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атриотизм и гражданственность;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оброжелательное отношение к людям;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елеустремленность и самоуважение</w:t>
      </w:r>
    </w:p>
    <w:p w:rsidR="00943FEB" w:rsidRDefault="009C0D23" w:rsidP="00943FE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>важение и терпимость по отношению к другим – отдельным лицам и представителям этнических и культурных групп – их образа жизни, идей и мнений;</w:t>
      </w:r>
    </w:p>
    <w:p w:rsidR="004E15EB" w:rsidRPr="00C31EFE" w:rsidRDefault="00D86072" w:rsidP="00CB597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43FEB">
        <w:rPr>
          <w:rFonts w:ascii="Times New Roman" w:hAnsi="Times New Roman" w:cs="Times New Roman"/>
          <w:color w:val="000000"/>
          <w:sz w:val="28"/>
          <w:szCs w:val="28"/>
        </w:rPr>
        <w:t xml:space="preserve">онимание ценности образования как </w:t>
      </w:r>
      <w:proofErr w:type="gramStart"/>
      <w:r w:rsidR="00943FEB">
        <w:rPr>
          <w:rFonts w:ascii="Times New Roman" w:hAnsi="Times New Roman" w:cs="Times New Roman"/>
          <w:color w:val="000000"/>
          <w:sz w:val="28"/>
          <w:szCs w:val="28"/>
        </w:rPr>
        <w:t>открывающего</w:t>
      </w:r>
      <w:proofErr w:type="gramEnd"/>
      <w:r w:rsidR="00943FEB">
        <w:rPr>
          <w:rFonts w:ascii="Times New Roman" w:hAnsi="Times New Roman" w:cs="Times New Roman"/>
          <w:color w:val="000000"/>
          <w:sz w:val="28"/>
          <w:szCs w:val="28"/>
        </w:rPr>
        <w:t xml:space="preserve"> путь к новым представлениям, понятиям, творчески возможностям.</w:t>
      </w:r>
    </w:p>
    <w:p w:rsidR="004E15EB" w:rsidRPr="00A16B2C" w:rsidRDefault="006510EC" w:rsidP="00003A89">
      <w:pPr>
        <w:pStyle w:val="ab"/>
        <w:spacing w:line="360" w:lineRule="auto"/>
        <w:jc w:val="both"/>
        <w:rPr>
          <w:sz w:val="28"/>
          <w:szCs w:val="28"/>
        </w:rPr>
      </w:pPr>
      <w:r w:rsidRPr="006510E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Большая роль в воспитании патриотизма принадлежит,  </w:t>
      </w:r>
      <w:proofErr w:type="gramStart"/>
      <w:r>
        <w:rPr>
          <w:sz w:val="28"/>
          <w:szCs w:val="28"/>
        </w:rPr>
        <w:t>конечно</w:t>
      </w:r>
      <w:proofErr w:type="gramEnd"/>
      <w:r>
        <w:rPr>
          <w:sz w:val="28"/>
          <w:szCs w:val="28"/>
        </w:rPr>
        <w:t xml:space="preserve"> же, урокам истории. Они </w:t>
      </w:r>
      <w:r w:rsidR="004E15EB" w:rsidRPr="00A16B2C">
        <w:rPr>
          <w:sz w:val="28"/>
          <w:szCs w:val="28"/>
        </w:rPr>
        <w:t>всегда были призваны способствовать воспитанию гражданственности, патриотизма учащихся, благодатный материал для чего дает изучение истории России. Познавая идею Родины, переживая чувство любви к ней, восторженности, испытывая тревогу об ее нынешнем и будущем, школьник утверждает свое достоинство, стремится быть похожим на героев Родины. Участник отечественной вой</w:t>
      </w:r>
      <w:r w:rsidR="004E15EB">
        <w:rPr>
          <w:sz w:val="28"/>
          <w:szCs w:val="28"/>
        </w:rPr>
        <w:t>ны 1812 года Я.П. Кульнев писал: «</w:t>
      </w:r>
      <w:r w:rsidR="004E15EB" w:rsidRPr="00A16B2C">
        <w:rPr>
          <w:sz w:val="28"/>
          <w:szCs w:val="28"/>
        </w:rPr>
        <w:t>Герой, служащий Отечеству, никогда не</w:t>
      </w:r>
      <w:r w:rsidR="004E15EB">
        <w:rPr>
          <w:sz w:val="28"/>
          <w:szCs w:val="28"/>
        </w:rPr>
        <w:t xml:space="preserve"> умирает и оживает в потомстве».</w:t>
      </w:r>
    </w:p>
    <w:p w:rsidR="004E15EB" w:rsidRPr="00A16B2C" w:rsidRDefault="004E15EB" w:rsidP="00003A89">
      <w:pPr>
        <w:pStyle w:val="ab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16B2C">
        <w:rPr>
          <w:sz w:val="28"/>
          <w:szCs w:val="28"/>
        </w:rPr>
        <w:t xml:space="preserve">Благодаря патриотизму и героизму народных масс, России удавалось выходить из самых тяжелых ситуаций в самые сложные периоды своей истории. Уроки истории призваны помочь школьникам пережить и </w:t>
      </w:r>
      <w:r w:rsidRPr="00A16B2C">
        <w:rPr>
          <w:sz w:val="28"/>
          <w:szCs w:val="28"/>
        </w:rPr>
        <w:lastRenderedPageBreak/>
        <w:t>осмыслить все положительное, что было в прошлом. Усвоение учащимися идеи любви к Родине, ко всему человечеству, привитие общечеловеческих норм нравственности является важнейшим этапом формирования гражданственности, воспитания Гражданина России. Это достигается, когда идеи патриотизма раскрываются перед умом и сердцем воспитанника в ярких, эмоциональных образах, пробуждают в них чувства сопереживания, благодарности к мужественным борцам за торжество правды, справедливости. В тоже время, знания о Родине должны вызывать не только гордость за ее достижения, но и сердечную боль, тревогу, озабоченность тем, что у нас не все еще таково, каким должно быть.</w:t>
      </w:r>
    </w:p>
    <w:p w:rsidR="004E15EB" w:rsidRPr="00A16B2C" w:rsidRDefault="004E15EB" w:rsidP="00003A89">
      <w:pPr>
        <w:pStyle w:val="ab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16B2C">
        <w:rPr>
          <w:sz w:val="28"/>
          <w:szCs w:val="28"/>
        </w:rPr>
        <w:t>История - это могучая и вечно живая сила, которая творит Патриота, Гражданина.</w:t>
      </w:r>
    </w:p>
    <w:p w:rsidR="004E15EB" w:rsidRPr="004654EE" w:rsidRDefault="004E15EB" w:rsidP="00003A89">
      <w:pPr>
        <w:pStyle w:val="ab"/>
        <w:spacing w:line="360" w:lineRule="auto"/>
        <w:jc w:val="both"/>
        <w:rPr>
          <w:sz w:val="28"/>
          <w:szCs w:val="28"/>
        </w:rPr>
      </w:pPr>
      <w:r w:rsidRPr="004654EE">
        <w:rPr>
          <w:sz w:val="28"/>
          <w:szCs w:val="28"/>
        </w:rPr>
        <w:t xml:space="preserve">     Сейчас у многих людей потеряны ценностные ориентиры, утрачено чувство любви к своей Родине. Горько осознавать, что в нашем современном обществе граждане не связывают себя, свою жизнь с процветанием и могуществом Отечества, забыли </w:t>
      </w:r>
      <w:r>
        <w:rPr>
          <w:sz w:val="28"/>
          <w:szCs w:val="28"/>
        </w:rPr>
        <w:t>его историю, не понимают, что «</w:t>
      </w:r>
      <w:r w:rsidRPr="004654EE">
        <w:rPr>
          <w:sz w:val="28"/>
          <w:szCs w:val="28"/>
        </w:rPr>
        <w:t xml:space="preserve">без прошлого нет настоящего, не может быть будущего, что без любви к Отечеству </w:t>
      </w:r>
      <w:proofErr w:type="gramStart"/>
      <w:r w:rsidRPr="004654EE">
        <w:rPr>
          <w:sz w:val="28"/>
          <w:szCs w:val="28"/>
        </w:rPr>
        <w:t>нет и не м</w:t>
      </w:r>
      <w:r>
        <w:rPr>
          <w:sz w:val="28"/>
          <w:szCs w:val="28"/>
        </w:rPr>
        <w:t>ожет</w:t>
      </w:r>
      <w:proofErr w:type="gramEnd"/>
      <w:r>
        <w:rPr>
          <w:sz w:val="28"/>
          <w:szCs w:val="28"/>
        </w:rPr>
        <w:t xml:space="preserve"> быть любви к Человечеству».</w:t>
      </w:r>
    </w:p>
    <w:p w:rsidR="004E15EB" w:rsidRPr="00D558AA" w:rsidRDefault="004E15EB" w:rsidP="000A0A3F">
      <w:pPr>
        <w:pStyle w:val="ab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54EE">
        <w:rPr>
          <w:sz w:val="28"/>
          <w:szCs w:val="28"/>
        </w:rPr>
        <w:t>Со страниц журналов, газет, с экранов телевидения, по - существу, исчезла тема Родины, замалчивается или очерняется ее прошлое, искажаются многие факты. Нам все чаще пытаются внушить такие мысли, как, например, идеи о том, что главный вклад в победу над фашизмом внесли США, и именно им мы обязаны тем, что смогли освободить свою Родину и водрузить знамя Победы над рейхстагом. Страна забыла своих героев, забыла тех, кому она обязана своим существованием, своей независимостью.</w:t>
      </w:r>
    </w:p>
    <w:p w:rsidR="00CB5979" w:rsidRDefault="000A0A3F" w:rsidP="00CB597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A3F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6F3B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3B55">
        <w:rPr>
          <w:rFonts w:ascii="Times New Roman" w:hAnsi="Times New Roman" w:cs="Times New Roman"/>
          <w:color w:val="000000"/>
          <w:sz w:val="28"/>
          <w:szCs w:val="28"/>
        </w:rPr>
        <w:t xml:space="preserve">К тому же </w:t>
      </w:r>
      <w:r w:rsidR="00CB5979">
        <w:rPr>
          <w:rFonts w:ascii="Times New Roman" w:hAnsi="Times New Roman" w:cs="Times New Roman"/>
          <w:color w:val="000000"/>
          <w:sz w:val="28"/>
          <w:szCs w:val="28"/>
        </w:rPr>
        <w:t>в сегодняшних условиях жизни объяснить детям, почему они должны быть патриотами</w:t>
      </w:r>
      <w:r w:rsidR="006F23F7">
        <w:rPr>
          <w:rFonts w:ascii="Times New Roman" w:hAnsi="Times New Roman" w:cs="Times New Roman"/>
          <w:color w:val="000000"/>
          <w:sz w:val="28"/>
          <w:szCs w:val="28"/>
        </w:rPr>
        <w:t xml:space="preserve"> своей Родины – сложно. Ведь в реальной жизни их окружает непривлекательная действительность: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фильмы, переполненные сценами насилия, где рассказывается о беспредельной власти криминальных структур;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газеты, пестрящие материалами похожего содержания;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правосудие, способное наказать только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слабых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мира сего;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безработица, пьянство, наркомания;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бездомные нищие;</w:t>
      </w:r>
    </w:p>
    <w:p w:rsidR="000A3A78" w:rsidRDefault="000A3A78" w:rsidP="000A3A7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компьютерные игры, в которых победитель тот, кто более жесток и изворотлив.</w:t>
      </w:r>
    </w:p>
    <w:p w:rsidR="00686667" w:rsidRDefault="00686667" w:rsidP="00686667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43F73">
        <w:rPr>
          <w:rFonts w:ascii="Times New Roman" w:hAnsi="Times New Roman" w:cs="Times New Roman"/>
          <w:color w:val="000000"/>
          <w:sz w:val="28"/>
          <w:szCs w:val="28"/>
        </w:rPr>
        <w:t xml:space="preserve">А ведь верно подмечено, что патриотизм – это ответ гражданина на заботу государства о нем. Именно поэтому столь трудно сегодня воспитывать патриота – человека, любящего свою страну и способного жертвовать ради нее самым дорогим. </w:t>
      </w:r>
      <w:r w:rsidR="00743F73" w:rsidRPr="0081315B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Первым шагом к воспитанию такого человека может стать историческое краеведение.</w:t>
      </w:r>
    </w:p>
    <w:p w:rsidR="00534780" w:rsidRDefault="00534780" w:rsidP="0068666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Для того чтобы рассмотреть краеведение как элемент исторического образования необходимо сначала разобраться с самим понятием.</w:t>
      </w:r>
    </w:p>
    <w:p w:rsidR="00534780" w:rsidRDefault="00534780" w:rsidP="0068666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Большая Советская энциклопедия дает наиболее развернутое определение: «Краеведение – всестороннее изучение определенной части страны, города или деревни, других поселений местным населением, для которого эта территория считается родным краем.</w:t>
      </w:r>
      <w:r w:rsidR="00353007">
        <w:rPr>
          <w:rFonts w:ascii="Times New Roman" w:hAnsi="Times New Roman" w:cs="Times New Roman"/>
          <w:color w:val="000000"/>
          <w:sz w:val="28"/>
          <w:szCs w:val="28"/>
        </w:rPr>
        <w:t xml:space="preserve"> Краеведение – комплекс естественных и общественных исследований. Краеведение изучает природу, население, хозяйство, историю и культуру родного края».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534780" w:rsidRDefault="00353007" w:rsidP="00290CD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405618">
        <w:rPr>
          <w:rFonts w:ascii="Times New Roman" w:hAnsi="Times New Roman" w:cs="Times New Roman"/>
          <w:color w:val="000000"/>
          <w:sz w:val="28"/>
          <w:szCs w:val="28"/>
        </w:rPr>
        <w:t>Российская педагогическая энциклопедия рассматривает краеведение как предмет школьного курса и поэтому их определение это: «Краеведение в школе – изучение учащимися природы, экономики, истории и культуры своей местности – города, села, района, области».</w:t>
      </w:r>
    </w:p>
    <w:p w:rsidR="00290CD7" w:rsidRDefault="00290CD7" w:rsidP="00290CD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91CD0">
        <w:rPr>
          <w:rFonts w:ascii="Times New Roman" w:hAnsi="Times New Roman" w:cs="Times New Roman"/>
          <w:color w:val="000000"/>
          <w:sz w:val="28"/>
          <w:szCs w:val="28"/>
        </w:rPr>
        <w:t xml:space="preserve">В словаре русского языка С.И. Ожегова и в словаре русского языка под редакцией А.П. Евгеньева и Г.А. Разумникова даются </w:t>
      </w:r>
      <w:proofErr w:type="gramStart"/>
      <w:r w:rsidR="00691CD0">
        <w:rPr>
          <w:rFonts w:ascii="Times New Roman" w:hAnsi="Times New Roman" w:cs="Times New Roman"/>
          <w:color w:val="000000"/>
          <w:sz w:val="28"/>
          <w:szCs w:val="28"/>
        </w:rPr>
        <w:t>идентичные</w:t>
      </w:r>
      <w:proofErr w:type="gramEnd"/>
      <w:r w:rsidR="00691CD0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определения: «Совокупность знаний о том или другом крае, изучение его природы, истории, экономики, быта и т.п.».</w:t>
      </w:r>
    </w:p>
    <w:p w:rsidR="001506CE" w:rsidRDefault="006472B6" w:rsidP="001506C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Ознакомившись с данными определениями можно сделать вывод о том, что краеведение – это изучение своей малой Родины, ее природы, этнографии материальной и духовной культуры, быта.</w:t>
      </w:r>
    </w:p>
    <w:p w:rsidR="00F87227" w:rsidRPr="001506CE" w:rsidRDefault="001506CE" w:rsidP="001506C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</w:t>
      </w:r>
      <w:r w:rsidR="00CE7550" w:rsidRPr="00AE3A5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краеведение имеет в своём арсенале те нужные составляющие, которые могут дать необходимое воздействие на воспитание патриотического сознания у детей с нарушением интеллекта.</w:t>
      </w:r>
      <w:r w:rsidR="00D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DF8" w:rsidRPr="00747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Изучаемые на уроках исторические события связаны с событиями местной истории как частью общей истории страны. На конкретных примерах родной истории учащимся специальной (коррекционной) школы легче осмысливать и усваивать общеисторический материал, порой представляющийся им пустой абстракцией. </w:t>
      </w:r>
      <w:r w:rsidR="00F87227" w:rsidRPr="00747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введения краеведческого материала в уроки истории могут быть следующими:</w:t>
      </w:r>
    </w:p>
    <w:p w:rsidR="00532A9D" w:rsidRDefault="007479CA" w:rsidP="007479C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C74CC"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F87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раеведчески</w:t>
      </w:r>
      <w:r w:rsidR="00B650DE">
        <w:rPr>
          <w:rFonts w:ascii="Times New Roman" w:eastAsia="Times New Roman" w:hAnsi="Times New Roman" w:cs="Times New Roman"/>
          <w:sz w:val="28"/>
          <w:szCs w:val="28"/>
          <w:lang w:eastAsia="ru-RU"/>
        </w:rPr>
        <w:t>й материал может иллюстрировать</w:t>
      </w:r>
      <w:r w:rsidR="00F872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6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2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конкретизировать, дополнять общеисторический на любом уроке по разным программным темам (например, на уроке «Нападение фашистской Германии на СССР»</w:t>
      </w:r>
      <w:r w:rsidR="00875EF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учитель рассказывает учащимся о первых военных днях в своем городе, крае</w:t>
      </w:r>
      <w:r w:rsid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24226" w:rsidRPr="007202D8" w:rsidRDefault="00D52842" w:rsidP="007479C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242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74C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раеведческий материал может вводиться в повторительно-обобщающий урок при завершении изучения каждой программной темы (например, в повторительно-обобщающий урок по теме «История нашей страны древнего периода» можно ввести краеведческий материал о жизни, труде и борьбе предков, живших в древности на территории </w:t>
      </w:r>
      <w:r w:rsidR="00A97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родного </w:t>
      </w:r>
      <w:r w:rsidR="00D813E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края). Этот материал сравнивается с тем, что проходили на уроках по теме, делаются обобщения и выводы.</w:t>
      </w:r>
    </w:p>
    <w:p w:rsidR="006F0224" w:rsidRPr="007202D8" w:rsidRDefault="00062184" w:rsidP="006F02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Краеведение способствует решению главной задачи специальной (коррекционной) образоват</w:t>
      </w:r>
      <w:r w:rsidR="004B5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школы VIII вида - </w:t>
      </w:r>
      <w:r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умственно </w:t>
      </w:r>
      <w:proofErr w:type="gramStart"/>
      <w:r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отсталых</w:t>
      </w:r>
      <w:proofErr w:type="gramEnd"/>
      <w:r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и подготовке их к самостоятельной жизни. Для решения этой задачи при знакомстве со своей местностью осуществляется коррекция познавательной деятельности, эмоционально-волевой сферы, формирование нравственных и социальных качеств личности школьников с нарушением интеллектуального развития. </w:t>
      </w:r>
    </w:p>
    <w:p w:rsidR="009E5622" w:rsidRDefault="006F0224" w:rsidP="00337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2184"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Миграция выпускников специальных (коррекционных) образовательных учреждений VIII вида невелика, в основном по окончании школы они </w:t>
      </w:r>
      <w:r w:rsidR="00062184" w:rsidRPr="000621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остаются жить и работать в своей местности. В связи с этим изучение природы, истории, культуры, традиций родного края приобретает особую важность для детей и подростков с умственной отсталостью. </w:t>
      </w:r>
    </w:p>
    <w:p w:rsidR="00337EF8" w:rsidRPr="00337EF8" w:rsidRDefault="009E5622" w:rsidP="00337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Проблемой изучения краеведения в специальных (коррекционных) школах VIII вида в разные годы занимались В.В.</w:t>
      </w:r>
      <w:r w:rsidR="0032156E" w:rsidRPr="0032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FD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Воронкова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, А.Ф.</w:t>
      </w:r>
      <w:r w:rsidR="0032156E" w:rsidRPr="0032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FD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Гусев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, Т.М.</w:t>
      </w:r>
      <w:r w:rsidR="0032156E" w:rsidRPr="0032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Лифанова, К.Г.Муратова, Л.В.</w:t>
      </w:r>
      <w:r w:rsidR="0032156E" w:rsidRPr="0032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Петрова, Т.И.</w:t>
      </w:r>
      <w:r w:rsidR="0032156E" w:rsidRPr="00321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Пороцкая, З.В. Свиридова, Е.Н.</w:t>
      </w:r>
      <w:r w:rsidR="0032156E" w:rsidRPr="00720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7EF8"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Соломина, А.В.Усвайская и другие ученые. В своих работах эти авторы подтверждают огромное значение краеведения для общего развития, формирования познавательного интереса, расширения кругозора, коррекции недостатков развития и социальной адаптации умственно отсталых учащихся. </w:t>
      </w:r>
    </w:p>
    <w:p w:rsidR="00AD2A0A" w:rsidRDefault="00337EF8" w:rsidP="00A75F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Особую роль в процессе усвоения детьми краеведческих знаний может и должна играть учебная книга - важный источник информации и средство ее усвоения. Работа с книгой способствует повышению уровня интеллектуального развития школьников, позволяет расширить, уточнить и закрепить знания о той местности, в которой живут умственно отсталые учащиеся. Чрезвычайно важно, чтобы её содержание содействовало развитию интереса и воспитанию любви школьников к своей м</w:t>
      </w:r>
      <w:r w:rsidR="009919D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алой Р</w:t>
      </w:r>
      <w:r w:rsidRPr="0033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одине. </w:t>
      </w:r>
    </w:p>
    <w:p w:rsidR="00E23E68" w:rsidRDefault="00AD2A0A" w:rsidP="00532A9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640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школе нет</w:t>
      </w:r>
      <w:r w:rsidR="00A75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C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учебников по изучению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Горной Шории и Кузбасса.</w:t>
      </w:r>
      <w:r w:rsidR="00FC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6640A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FC1F5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мной были разработаны методические рекомендации по истории родного края для 7-х классов.</w:t>
      </w:r>
    </w:p>
    <w:p w:rsidR="0061346B" w:rsidRPr="00E23E68" w:rsidRDefault="009265FF" w:rsidP="00532A9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Теперь </w:t>
      </w:r>
      <w:r w:rsidR="003B4C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о самом курсе</w:t>
      </w:r>
      <w:r w:rsidR="00CE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родного края»</w:t>
      </w:r>
      <w:r w:rsidR="005740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46B" w:rsidRDefault="0061346B" w:rsidP="006134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Курс «История родного края» в 7 классе </w:t>
      </w:r>
      <w:r w:rsidR="00F94D25">
        <w:rPr>
          <w:rFonts w:ascii="Times New Roman" w:hAnsi="Times New Roman"/>
          <w:sz w:val="28"/>
          <w:szCs w:val="28"/>
        </w:rPr>
        <w:t>состоит из 4 разделов</w:t>
      </w:r>
      <w:r>
        <w:rPr>
          <w:rFonts w:ascii="Times New Roman" w:hAnsi="Times New Roman"/>
          <w:sz w:val="28"/>
          <w:szCs w:val="28"/>
        </w:rPr>
        <w:t>:</w:t>
      </w:r>
    </w:p>
    <w:p w:rsidR="0061346B" w:rsidRDefault="0061346B" w:rsidP="0061346B">
      <w:pPr>
        <w:pStyle w:val="a3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Кузбасса (9 ч.);</w:t>
      </w:r>
    </w:p>
    <w:p w:rsidR="0061346B" w:rsidRDefault="0061346B" w:rsidP="0061346B">
      <w:pPr>
        <w:pStyle w:val="a3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Таштагола (7 ч.);</w:t>
      </w:r>
    </w:p>
    <w:p w:rsidR="0061346B" w:rsidRDefault="0061346B" w:rsidP="0061346B">
      <w:pPr>
        <w:pStyle w:val="a3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шорского народа (10 ч.);</w:t>
      </w:r>
    </w:p>
    <w:p w:rsidR="0061346B" w:rsidRDefault="0061346B" w:rsidP="0061346B">
      <w:pPr>
        <w:pStyle w:val="a3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городов Кузбасса (9 ч.).</w:t>
      </w:r>
    </w:p>
    <w:p w:rsidR="0061346B" w:rsidRDefault="0061346B" w:rsidP="0061346B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158C8">
        <w:rPr>
          <w:rFonts w:ascii="Times New Roman" w:hAnsi="Times New Roman"/>
          <w:b/>
          <w:i/>
          <w:sz w:val="28"/>
          <w:szCs w:val="28"/>
        </w:rPr>
        <w:t>1. История Кузбасса</w:t>
      </w:r>
      <w:r>
        <w:rPr>
          <w:rFonts w:ascii="Times New Roman" w:hAnsi="Times New Roman"/>
          <w:sz w:val="28"/>
          <w:szCs w:val="28"/>
        </w:rPr>
        <w:t xml:space="preserve">. Цель данного раздела – изучение истории Кемеровской области с конца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 w:rsidRPr="002158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века до 1990-х годов. В него входят </w:t>
      </w:r>
      <w:proofErr w:type="gramStart"/>
      <w:r>
        <w:rPr>
          <w:rFonts w:ascii="Times New Roman" w:hAnsi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/>
          <w:sz w:val="28"/>
          <w:szCs w:val="28"/>
        </w:rPr>
        <w:t xml:space="preserve"> темы: «Появление первых русских в Сибири», «Поход Ермака в </w:t>
      </w:r>
      <w:r>
        <w:rPr>
          <w:rFonts w:ascii="Times New Roman" w:hAnsi="Times New Roman"/>
          <w:sz w:val="28"/>
          <w:szCs w:val="28"/>
        </w:rPr>
        <w:lastRenderedPageBreak/>
        <w:t>Сибирь (2 ч.)», «Появление русских острогов в Сибири», «Заселение русскими Кузнецкого края», «Первые заводы и рудники в Сибири», «Революция в Сибири и новые времена», «Война народная», «Образование Кузбасса».</w:t>
      </w:r>
    </w:p>
    <w:p w:rsidR="0061346B" w:rsidRDefault="0061346B" w:rsidP="0061346B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158C8">
        <w:rPr>
          <w:rFonts w:ascii="Times New Roman" w:hAnsi="Times New Roman"/>
          <w:b/>
          <w:i/>
          <w:sz w:val="28"/>
          <w:szCs w:val="28"/>
        </w:rPr>
        <w:t xml:space="preserve">2. История Таштагола. </w:t>
      </w:r>
      <w:r>
        <w:rPr>
          <w:rFonts w:ascii="Times New Roman" w:hAnsi="Times New Roman"/>
          <w:sz w:val="28"/>
          <w:szCs w:val="28"/>
        </w:rPr>
        <w:t xml:space="preserve">Цель данного раздела – изучение истории города Таштагола от времени его возникновения (30-е годы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века) до наших дней. В него входят </w:t>
      </w:r>
      <w:proofErr w:type="gramStart"/>
      <w:r>
        <w:rPr>
          <w:rFonts w:ascii="Times New Roman" w:hAnsi="Times New Roman"/>
          <w:sz w:val="28"/>
          <w:szCs w:val="28"/>
        </w:rPr>
        <w:t>такие</w:t>
      </w:r>
      <w:proofErr w:type="gramEnd"/>
      <w:r>
        <w:rPr>
          <w:rFonts w:ascii="Times New Roman" w:hAnsi="Times New Roman"/>
          <w:sz w:val="28"/>
          <w:szCs w:val="28"/>
        </w:rPr>
        <w:t xml:space="preserve"> темы, как: «Возникновение Таштагола», «Таштагол в годы Великой Отечественной войны», «Развитие Таштагола в послевоенный период (1946-1990)», «Таштагол сегодня (2 ч.)», «История поселков Таштагольского района (2 ч.)».</w:t>
      </w:r>
    </w:p>
    <w:p w:rsidR="0061346B" w:rsidRPr="00972990" w:rsidRDefault="0061346B" w:rsidP="0061346B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 w:rsidRPr="002158C8">
        <w:rPr>
          <w:rFonts w:ascii="Times New Roman" w:hAnsi="Times New Roman"/>
          <w:b/>
          <w:i/>
          <w:sz w:val="28"/>
          <w:szCs w:val="28"/>
        </w:rPr>
        <w:t xml:space="preserve">     3. История шорского народа.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Цель данного раздела – познакомить учащихся с историей и культурой шорского народа на рубеже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 w:rsidRPr="002158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XX</w:t>
      </w:r>
      <w:r w:rsidRPr="002158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веков. В него входят </w:t>
      </w:r>
      <w:proofErr w:type="gramStart"/>
      <w:r>
        <w:rPr>
          <w:rFonts w:ascii="Times New Roman" w:hAnsi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/>
          <w:sz w:val="28"/>
          <w:szCs w:val="28"/>
        </w:rPr>
        <w:t xml:space="preserve"> темы: «Проблема происхождения шорцев», «Этнический состав и расселение шорцев», «Хозяйственные занятия и традиционная культура шорцев», «Хозяйственные занятия и промыслы шорцев», «Поселения, жилища и хозяйственные постройки шорцев», «Одежда, обувь, головные уборы, прически шорцев», «Домашняя утварь и пища шорцев», «Семейная обрядность шорцев», «</w:t>
      </w:r>
      <w:r w:rsidRPr="00972990">
        <w:rPr>
          <w:rFonts w:ascii="Times New Roman" w:hAnsi="Times New Roman"/>
          <w:sz w:val="28"/>
          <w:szCs w:val="28"/>
        </w:rPr>
        <w:t>Традиционные верования шорцев</w:t>
      </w:r>
      <w:r>
        <w:rPr>
          <w:rFonts w:ascii="Times New Roman" w:hAnsi="Times New Roman"/>
          <w:sz w:val="28"/>
          <w:szCs w:val="28"/>
        </w:rPr>
        <w:t>», «</w:t>
      </w:r>
      <w:r w:rsidRPr="00972990">
        <w:rPr>
          <w:rFonts w:ascii="Times New Roman" w:hAnsi="Times New Roman"/>
          <w:sz w:val="28"/>
          <w:szCs w:val="28"/>
        </w:rPr>
        <w:t>Крещение шорцев</w:t>
      </w:r>
      <w:r>
        <w:rPr>
          <w:rFonts w:ascii="Times New Roman" w:hAnsi="Times New Roman"/>
          <w:sz w:val="28"/>
          <w:szCs w:val="28"/>
        </w:rPr>
        <w:t>»</w:t>
      </w:r>
      <w:r w:rsidRPr="00972990">
        <w:rPr>
          <w:rFonts w:ascii="Times New Roman" w:hAnsi="Times New Roman"/>
          <w:sz w:val="28"/>
          <w:szCs w:val="28"/>
        </w:rPr>
        <w:t>.</w:t>
      </w:r>
    </w:p>
    <w:p w:rsidR="0061346B" w:rsidRDefault="0061346B" w:rsidP="0061346B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E64">
        <w:rPr>
          <w:rFonts w:ascii="Times New Roman" w:hAnsi="Times New Roman"/>
          <w:b/>
          <w:i/>
          <w:sz w:val="28"/>
          <w:szCs w:val="28"/>
        </w:rPr>
        <w:t>История городов Кузбасса.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Цель данного раздела – изучение истории наиболее крупных и значимых городов Кемеровской области. В него входят темы: «История Кемерова», «История Новокузнецка», «История Мариинска», «История Прокопьевска», «История Междуреченска», «История Анжеро-Судженска», «История Калтана», «История Ленинск-Кузнецка».</w:t>
      </w:r>
    </w:p>
    <w:p w:rsidR="0061346B" w:rsidRDefault="0061346B" w:rsidP="0061346B">
      <w:pPr>
        <w:spacing w:after="0" w:line="360" w:lineRule="auto"/>
        <w:ind w:left="6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Изучение данного предмета способствует развитию монологической речи (для этого учащимся даются задания пересказать какой-либо отрывок из темы или по плану, а также подготовка рассказа по опорным словам), осмыслению и пониманию исторического времени (выполнение заданий с датами, относящимися к определенному историческому периоду, словарная </w:t>
      </w:r>
      <w:r>
        <w:rPr>
          <w:rFonts w:ascii="Times New Roman" w:hAnsi="Times New Roman"/>
          <w:sz w:val="28"/>
          <w:szCs w:val="28"/>
        </w:rPr>
        <w:lastRenderedPageBreak/>
        <w:t>работа, самостоятельные задания, тесты, загадки по определенному событию или личности, использование наглядных пособий, мультимедиа и т.д.).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gramEnd"/>
    </w:p>
    <w:p w:rsidR="006A6FFE" w:rsidRPr="006A6FFE" w:rsidRDefault="006A6FFE" w:rsidP="0061346B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Данные методические рекомендации размещены на сайте школы-интерната №19. Их можно оттуда скачать. А также </w:t>
      </w:r>
      <w:r w:rsidR="00167A09">
        <w:rPr>
          <w:rFonts w:ascii="Times New Roman" w:hAnsi="Times New Roman"/>
          <w:sz w:val="28"/>
          <w:szCs w:val="28"/>
        </w:rPr>
        <w:t xml:space="preserve">их можно найти </w:t>
      </w:r>
      <w:r>
        <w:rPr>
          <w:rFonts w:ascii="Times New Roman" w:hAnsi="Times New Roman"/>
          <w:sz w:val="28"/>
          <w:szCs w:val="28"/>
        </w:rPr>
        <w:t xml:space="preserve">на моей личной странице на </w:t>
      </w:r>
      <w:r w:rsidR="00B40582">
        <w:rPr>
          <w:rFonts w:ascii="Times New Roman" w:hAnsi="Times New Roman"/>
          <w:sz w:val="28"/>
          <w:szCs w:val="28"/>
        </w:rPr>
        <w:t xml:space="preserve">общероссийском </w:t>
      </w:r>
      <w:r>
        <w:rPr>
          <w:rFonts w:ascii="Times New Roman" w:hAnsi="Times New Roman"/>
          <w:sz w:val="28"/>
          <w:szCs w:val="28"/>
        </w:rPr>
        <w:t>школьном портале «Прошколу</w:t>
      </w:r>
      <w:r w:rsidR="00B923A0">
        <w:rPr>
          <w:rFonts w:ascii="Times New Roman" w:hAnsi="Times New Roman"/>
          <w:sz w:val="28"/>
          <w:szCs w:val="28"/>
        </w:rPr>
        <w:t>.р</w:t>
      </w:r>
      <w:r>
        <w:rPr>
          <w:rFonts w:ascii="Times New Roman" w:hAnsi="Times New Roman"/>
          <w:sz w:val="28"/>
          <w:szCs w:val="28"/>
        </w:rPr>
        <w:t>у»</w:t>
      </w:r>
      <w:r w:rsidR="008B4087">
        <w:rPr>
          <w:rFonts w:ascii="Times New Roman" w:hAnsi="Times New Roman"/>
          <w:sz w:val="28"/>
          <w:szCs w:val="28"/>
        </w:rPr>
        <w:t>.</w:t>
      </w:r>
      <w:r w:rsidR="00A55AE0">
        <w:rPr>
          <w:rFonts w:ascii="Times New Roman" w:hAnsi="Times New Roman"/>
          <w:sz w:val="28"/>
          <w:szCs w:val="28"/>
        </w:rPr>
        <w:t xml:space="preserve"> </w:t>
      </w:r>
      <w:r w:rsidR="008B4087">
        <w:rPr>
          <w:rFonts w:ascii="Times New Roman" w:hAnsi="Times New Roman"/>
          <w:sz w:val="28"/>
          <w:szCs w:val="28"/>
        </w:rPr>
        <w:t xml:space="preserve">  </w:t>
      </w:r>
    </w:p>
    <w:p w:rsidR="0061346B" w:rsidRDefault="00FF51D2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A6FFE">
        <w:rPr>
          <w:rFonts w:ascii="Times New Roman" w:hAnsi="Times New Roman" w:cs="Times New Roman"/>
          <w:sz w:val="28"/>
          <w:szCs w:val="28"/>
        </w:rPr>
        <w:t xml:space="preserve"> </w:t>
      </w:r>
      <w:r w:rsidR="00240FAF">
        <w:rPr>
          <w:rFonts w:ascii="Times New Roman" w:hAnsi="Times New Roman" w:cs="Times New Roman"/>
          <w:sz w:val="28"/>
          <w:szCs w:val="28"/>
        </w:rPr>
        <w:t>В</w:t>
      </w:r>
      <w:r w:rsidR="00921072">
        <w:rPr>
          <w:rFonts w:ascii="Times New Roman" w:hAnsi="Times New Roman" w:cs="Times New Roman"/>
          <w:sz w:val="28"/>
          <w:szCs w:val="28"/>
        </w:rPr>
        <w:t xml:space="preserve"> соответствии с программой специальной (коррекционной) школы, в календарно-тематическое планирование уроков истории в 7-9 клас</w:t>
      </w:r>
      <w:r w:rsidR="00795649">
        <w:rPr>
          <w:rFonts w:ascii="Times New Roman" w:hAnsi="Times New Roman" w:cs="Times New Roman"/>
          <w:sz w:val="28"/>
          <w:szCs w:val="28"/>
        </w:rPr>
        <w:t>сах вносятся темы по краеведению</w:t>
      </w:r>
      <w:r w:rsidR="00921072">
        <w:rPr>
          <w:rFonts w:ascii="Times New Roman" w:hAnsi="Times New Roman" w:cs="Times New Roman"/>
          <w:sz w:val="28"/>
          <w:szCs w:val="28"/>
        </w:rPr>
        <w:t>.</w:t>
      </w:r>
      <w:r w:rsidR="00397899">
        <w:rPr>
          <w:rFonts w:ascii="Times New Roman" w:hAnsi="Times New Roman" w:cs="Times New Roman"/>
          <w:sz w:val="28"/>
          <w:szCs w:val="28"/>
        </w:rPr>
        <w:t xml:space="preserve"> Например, у меня в этом учебном году </w:t>
      </w:r>
      <w:proofErr w:type="gramStart"/>
      <w:r w:rsidR="00397899">
        <w:rPr>
          <w:rFonts w:ascii="Times New Roman" w:hAnsi="Times New Roman" w:cs="Times New Roman"/>
          <w:sz w:val="28"/>
          <w:szCs w:val="28"/>
        </w:rPr>
        <w:t>запланированы</w:t>
      </w:r>
      <w:proofErr w:type="gramEnd"/>
      <w:r w:rsidR="00397899">
        <w:rPr>
          <w:rFonts w:ascii="Times New Roman" w:hAnsi="Times New Roman" w:cs="Times New Roman"/>
          <w:sz w:val="28"/>
          <w:szCs w:val="28"/>
        </w:rPr>
        <w:t xml:space="preserve"> следующие темы:</w:t>
      </w:r>
    </w:p>
    <w:p w:rsidR="00397899" w:rsidRDefault="00397899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 класс – </w:t>
      </w:r>
      <w:r w:rsidR="00892AC3">
        <w:rPr>
          <w:rFonts w:ascii="Times New Roman" w:hAnsi="Times New Roman" w:cs="Times New Roman"/>
          <w:sz w:val="28"/>
          <w:szCs w:val="28"/>
        </w:rPr>
        <w:t>темы, относящиеся к истории Кузбасса:</w:t>
      </w:r>
      <w:proofErr w:type="gramEnd"/>
      <w:r w:rsidR="00892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«Кузнецкая земля в древности», «Народы Кузнецкой земли (тагарцы, таштыки, тюрки).</w:t>
      </w:r>
    </w:p>
    <w:p w:rsidR="00892AC3" w:rsidRDefault="00397899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 класс – </w:t>
      </w:r>
      <w:r w:rsidR="00C219C3">
        <w:rPr>
          <w:rFonts w:ascii="Times New Roman" w:hAnsi="Times New Roman" w:cs="Times New Roman"/>
          <w:sz w:val="28"/>
          <w:szCs w:val="28"/>
        </w:rPr>
        <w:t xml:space="preserve"> темы, касающиеся освоения Сибири в </w:t>
      </w:r>
      <w:r w:rsidR="00C219C3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C219C3" w:rsidRPr="00C219C3">
        <w:rPr>
          <w:rFonts w:ascii="Times New Roman" w:hAnsi="Times New Roman" w:cs="Times New Roman"/>
          <w:sz w:val="28"/>
          <w:szCs w:val="28"/>
        </w:rPr>
        <w:t xml:space="preserve"> </w:t>
      </w:r>
      <w:r w:rsidR="00C219C3">
        <w:rPr>
          <w:rFonts w:ascii="Times New Roman" w:hAnsi="Times New Roman" w:cs="Times New Roman"/>
          <w:sz w:val="28"/>
          <w:szCs w:val="28"/>
        </w:rPr>
        <w:t xml:space="preserve">веке: </w:t>
      </w:r>
      <w:r>
        <w:rPr>
          <w:rFonts w:ascii="Times New Roman" w:hAnsi="Times New Roman" w:cs="Times New Roman"/>
          <w:sz w:val="28"/>
          <w:szCs w:val="28"/>
        </w:rPr>
        <w:t xml:space="preserve">«Освоение Западной Сибири в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веке», «Освоение Восточной Сибири в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веке», </w:t>
      </w:r>
      <w:r w:rsidR="00EA4BC0">
        <w:rPr>
          <w:rFonts w:ascii="Times New Roman" w:hAnsi="Times New Roman" w:cs="Times New Roman"/>
          <w:sz w:val="28"/>
          <w:szCs w:val="28"/>
        </w:rPr>
        <w:t xml:space="preserve">«Земледельческое освоение Сибири в </w:t>
      </w:r>
      <w:r w:rsidR="00EA4BC0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EA4BC0">
        <w:rPr>
          <w:rFonts w:ascii="Times New Roman" w:hAnsi="Times New Roman" w:cs="Times New Roman"/>
          <w:sz w:val="28"/>
          <w:szCs w:val="28"/>
        </w:rPr>
        <w:t xml:space="preserve"> веке», «</w:t>
      </w:r>
      <w:r w:rsidR="00892AC3">
        <w:rPr>
          <w:rFonts w:ascii="Times New Roman" w:hAnsi="Times New Roman" w:cs="Times New Roman"/>
          <w:sz w:val="28"/>
          <w:szCs w:val="28"/>
        </w:rPr>
        <w:t xml:space="preserve">Промысловое освоение Сибири в </w:t>
      </w:r>
      <w:r w:rsidR="00892AC3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892AC3">
        <w:rPr>
          <w:rFonts w:ascii="Times New Roman" w:hAnsi="Times New Roman" w:cs="Times New Roman"/>
          <w:sz w:val="28"/>
          <w:szCs w:val="28"/>
        </w:rPr>
        <w:t xml:space="preserve"> веке».</w:t>
      </w:r>
    </w:p>
    <w:p w:rsidR="00892AC3" w:rsidRDefault="00892AC3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 класс </w:t>
      </w:r>
      <w:r w:rsidR="00C219C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19C3">
        <w:rPr>
          <w:rFonts w:ascii="Times New Roman" w:hAnsi="Times New Roman" w:cs="Times New Roman"/>
          <w:sz w:val="28"/>
          <w:szCs w:val="28"/>
        </w:rPr>
        <w:t xml:space="preserve">темы, посвященные истории </w:t>
      </w:r>
      <w:r w:rsidR="00C219C3" w:rsidRPr="00C219C3">
        <w:rPr>
          <w:rFonts w:ascii="Times New Roman" w:hAnsi="Times New Roman" w:cs="Times New Roman"/>
          <w:sz w:val="28"/>
          <w:szCs w:val="28"/>
        </w:rPr>
        <w:t>Кузбасс</w:t>
      </w:r>
      <w:r w:rsidR="00C219C3">
        <w:rPr>
          <w:rFonts w:ascii="Times New Roman" w:hAnsi="Times New Roman" w:cs="Times New Roman"/>
          <w:sz w:val="28"/>
          <w:szCs w:val="28"/>
        </w:rPr>
        <w:t>а</w:t>
      </w:r>
      <w:r w:rsidR="00C219C3" w:rsidRPr="00C219C3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 1941-1945 гг.</w:t>
      </w:r>
      <w:r w:rsidR="00C219C3">
        <w:rPr>
          <w:rFonts w:ascii="Times New Roman" w:hAnsi="Times New Roman" w:cs="Times New Roman"/>
          <w:sz w:val="28"/>
          <w:szCs w:val="28"/>
        </w:rPr>
        <w:t>: «В боях за Родину», «На военный лад», «Кузбасс – Кемеровская область».</w:t>
      </w:r>
    </w:p>
    <w:p w:rsidR="00E270B2" w:rsidRPr="00C219C3" w:rsidRDefault="001571AC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Что касается внеклассной работы по краеведению, то здесь я могу отметить следующее.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2013 года</w:t>
      </w:r>
      <w:r w:rsidR="00C5645A">
        <w:rPr>
          <w:rFonts w:ascii="Times New Roman" w:hAnsi="Times New Roman" w:cs="Times New Roman"/>
          <w:sz w:val="28"/>
          <w:szCs w:val="28"/>
        </w:rPr>
        <w:t xml:space="preserve"> мной была проведена экскурсия в краеведческий музей природы и этнографии Горной Шории</w:t>
      </w:r>
      <w:r w:rsidR="00E12A3C">
        <w:rPr>
          <w:rFonts w:ascii="Times New Roman" w:hAnsi="Times New Roman" w:cs="Times New Roman"/>
          <w:sz w:val="28"/>
          <w:szCs w:val="28"/>
        </w:rPr>
        <w:t xml:space="preserve"> </w:t>
      </w:r>
      <w:r w:rsidR="00C57D5A">
        <w:rPr>
          <w:rFonts w:ascii="Times New Roman" w:hAnsi="Times New Roman" w:cs="Times New Roman"/>
          <w:sz w:val="28"/>
          <w:szCs w:val="28"/>
        </w:rPr>
        <w:t xml:space="preserve">для ребят 5-9-х классов </w:t>
      </w:r>
      <w:r w:rsidR="00E12A3C">
        <w:rPr>
          <w:rFonts w:ascii="Times New Roman" w:hAnsi="Times New Roman" w:cs="Times New Roman"/>
          <w:sz w:val="28"/>
          <w:szCs w:val="28"/>
        </w:rPr>
        <w:t>(всего 19 учащихс</w:t>
      </w:r>
      <w:r w:rsidR="00C57D5A">
        <w:rPr>
          <w:rFonts w:ascii="Times New Roman" w:hAnsi="Times New Roman" w:cs="Times New Roman"/>
          <w:sz w:val="28"/>
          <w:szCs w:val="28"/>
        </w:rPr>
        <w:t>я</w:t>
      </w:r>
      <w:r w:rsidR="00E12A3C">
        <w:rPr>
          <w:rFonts w:ascii="Times New Roman" w:hAnsi="Times New Roman" w:cs="Times New Roman"/>
          <w:sz w:val="28"/>
          <w:szCs w:val="28"/>
        </w:rPr>
        <w:t>)</w:t>
      </w:r>
      <w:r w:rsidR="00AA15E3">
        <w:rPr>
          <w:rFonts w:ascii="Times New Roman" w:hAnsi="Times New Roman" w:cs="Times New Roman"/>
          <w:sz w:val="28"/>
          <w:szCs w:val="28"/>
        </w:rPr>
        <w:t>. Ученики посетили выставку, посвященную 70-летнему юбилею Кузбасса.</w:t>
      </w:r>
      <w:r w:rsidR="00B36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3AA" w:rsidRDefault="00397899" w:rsidP="000E13AA">
      <w:pPr>
        <w:spacing w:after="0" w:line="360" w:lineRule="auto"/>
        <w:ind w:left="66"/>
        <w:jc w:val="both"/>
        <w:rPr>
          <w:rFonts w:ascii="Times New Roman" w:hAnsi="Times New Roman"/>
          <w:sz w:val="28"/>
          <w:szCs w:val="28"/>
        </w:rPr>
      </w:pPr>
      <w:r w:rsidRPr="00C219C3">
        <w:rPr>
          <w:rFonts w:ascii="Times New Roman" w:hAnsi="Times New Roman" w:cs="Times New Roman"/>
          <w:sz w:val="28"/>
          <w:szCs w:val="28"/>
        </w:rPr>
        <w:t xml:space="preserve">      </w:t>
      </w:r>
      <w:r w:rsidR="003127E7">
        <w:rPr>
          <w:rFonts w:ascii="Times New Roman" w:hAnsi="Times New Roman" w:cs="Times New Roman"/>
          <w:sz w:val="28"/>
          <w:szCs w:val="28"/>
        </w:rPr>
        <w:t xml:space="preserve">В заключении хотелось бы сказать, что </w:t>
      </w:r>
      <w:r w:rsidR="003127E7">
        <w:rPr>
          <w:rFonts w:ascii="Times New Roman" w:hAnsi="Times New Roman"/>
          <w:sz w:val="28"/>
          <w:szCs w:val="28"/>
        </w:rPr>
        <w:t>к</w:t>
      </w:r>
      <w:r w:rsidR="000E13AA">
        <w:rPr>
          <w:rFonts w:ascii="Times New Roman" w:hAnsi="Times New Roman"/>
          <w:sz w:val="28"/>
          <w:szCs w:val="28"/>
        </w:rPr>
        <w:t>раеведческая работа с использованием местного исторического материала служит активным средством формирования гражданских качеств ученика, а также средством воспитания активной гражданской позиции и патриотических качеств, расширяет кругозор учащихся.</w:t>
      </w:r>
    </w:p>
    <w:p w:rsidR="00FB42FB" w:rsidRPr="003630AA" w:rsidRDefault="00FB42FB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6C08" w:rsidRPr="003630AA" w:rsidRDefault="004F6C08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2E3" w:rsidRPr="00E402E3" w:rsidRDefault="00E402E3" w:rsidP="00E402E3">
      <w:pPr>
        <w:pStyle w:val="a9"/>
        <w:spacing w:before="0" w:beforeAutospacing="0" w:after="120" w:afterAutospacing="0" w:line="360" w:lineRule="auto"/>
        <w:ind w:firstLine="250"/>
        <w:jc w:val="center"/>
        <w:rPr>
          <w:b/>
          <w:color w:val="000000"/>
          <w:sz w:val="28"/>
          <w:szCs w:val="28"/>
        </w:rPr>
      </w:pPr>
      <w:r w:rsidRPr="00E402E3">
        <w:rPr>
          <w:b/>
          <w:color w:val="000000"/>
          <w:sz w:val="28"/>
          <w:szCs w:val="28"/>
        </w:rPr>
        <w:lastRenderedPageBreak/>
        <w:t>Список использованной литературы</w:t>
      </w:r>
    </w:p>
    <w:p w:rsidR="00E402E3" w:rsidRPr="0064373F" w:rsidRDefault="0064373F" w:rsidP="006437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1.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Баранов С.П., Педагогика / С.П. Баранов. - М.: Просвещение, 1997. – 236 с.</w:t>
      </w:r>
    </w:p>
    <w:p w:rsidR="0064373F" w:rsidRPr="00E402E3" w:rsidRDefault="0064373F" w:rsidP="006437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44392A">
        <w:rPr>
          <w:rFonts w:ascii="Times New Roman" w:hAnsi="Times New Roman" w:cs="Times New Roman"/>
          <w:sz w:val="28"/>
          <w:szCs w:val="28"/>
        </w:rPr>
        <w:t>Лаврентьев В.В., Макаренко И.Ю. Патриотизм: его признаки и содержание // Научно-методический журнал заместителя директора школы по воспитательной работе. - №6. – 2012. – С. 14-20</w:t>
      </w:r>
    </w:p>
    <w:p w:rsidR="00E402E3" w:rsidRPr="00E402E3" w:rsidRDefault="0044392A" w:rsidP="0044392A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3.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Левашов В.К., Патриотизм в условиях глобализации: о чем свидетельствуют данные социологических опросов / В.К. Левашов // Вестник РАН. – 2005. - №2, с. 99 – 102.</w:t>
      </w:r>
    </w:p>
    <w:p w:rsidR="00E402E3" w:rsidRPr="003058F8" w:rsidRDefault="003058F8" w:rsidP="003058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</w:t>
      </w:r>
      <w:r w:rsidR="00E402E3" w:rsidRPr="003058F8">
        <w:rPr>
          <w:rFonts w:ascii="Times New Roman" w:hAnsi="Times New Roman" w:cs="Times New Roman"/>
          <w:sz w:val="28"/>
          <w:szCs w:val="28"/>
        </w:rPr>
        <w:t>Худенко, Е.Д., Гаврилычева, Г.Ф., Селиванова, Е.Ю., Организация и планирование воспитательной работы в специальной (коррекционной) школе-интернате, детском доме / Е.Д. Худенко, Г.Ф Гаврилычева, Е.Ю. Селиванова – М.: АРКТИ, 2008. – 310</w:t>
      </w:r>
      <w:r w:rsidR="00A14C4E">
        <w:rPr>
          <w:rFonts w:ascii="Times New Roman" w:hAnsi="Times New Roman" w:cs="Times New Roman"/>
          <w:sz w:val="28"/>
          <w:szCs w:val="28"/>
        </w:rPr>
        <w:t xml:space="preserve"> </w:t>
      </w:r>
      <w:r w:rsidR="00E402E3" w:rsidRPr="003058F8">
        <w:rPr>
          <w:rFonts w:ascii="Times New Roman" w:hAnsi="Times New Roman" w:cs="Times New Roman"/>
          <w:sz w:val="28"/>
          <w:szCs w:val="28"/>
        </w:rPr>
        <w:t>с.</w:t>
      </w:r>
    </w:p>
    <w:p w:rsidR="00B76A7B" w:rsidRDefault="00B76A7B" w:rsidP="00B76A7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5.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http://slovari.yandex.ru</w:t>
      </w:r>
    </w:p>
    <w:p w:rsidR="00E402E3" w:rsidRPr="00E402E3" w:rsidRDefault="00B76A7B" w:rsidP="00B76A7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6.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http://www.chtivo.ru</w:t>
      </w:r>
    </w:p>
    <w:p w:rsidR="00E402E3" w:rsidRPr="00E402E3" w:rsidRDefault="00B76A7B" w:rsidP="00B76A7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7.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http://www.ed.gov.ru</w:t>
      </w:r>
    </w:p>
    <w:p w:rsidR="00E402E3" w:rsidRPr="00E402E3" w:rsidRDefault="00B76A7B" w:rsidP="00B76A7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8.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http://www.glossary.ru</w:t>
      </w:r>
    </w:p>
    <w:p w:rsidR="00E402E3" w:rsidRPr="00E402E3" w:rsidRDefault="00B76A7B" w:rsidP="00B76A7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9. </w:t>
      </w:r>
      <w:r w:rsidR="00E402E3" w:rsidRPr="00E402E3">
        <w:rPr>
          <w:rFonts w:ascii="Times New Roman" w:hAnsi="Times New Roman" w:cs="Times New Roman"/>
          <w:color w:val="000000"/>
          <w:sz w:val="28"/>
          <w:szCs w:val="28"/>
        </w:rPr>
        <w:t>http://www.gorby.ru</w:t>
      </w:r>
    </w:p>
    <w:p w:rsidR="00E402E3" w:rsidRDefault="00E402E3" w:rsidP="00E402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02E3" w:rsidRPr="00C219C3" w:rsidRDefault="00E402E3" w:rsidP="00323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402E3" w:rsidRPr="00C219C3" w:rsidSect="005553F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3F9" w:rsidRDefault="00A463F9" w:rsidP="007D7BED">
      <w:pPr>
        <w:spacing w:after="0" w:line="240" w:lineRule="auto"/>
      </w:pPr>
      <w:r>
        <w:separator/>
      </w:r>
    </w:p>
  </w:endnote>
  <w:endnote w:type="continuationSeparator" w:id="0">
    <w:p w:rsidR="00A463F9" w:rsidRDefault="00A463F9" w:rsidP="007D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D7BED" w:rsidRDefault="0030770E">
        <w:pPr>
          <w:pStyle w:val="a7"/>
          <w:jc w:val="right"/>
        </w:pPr>
        <w:r w:rsidRPr="007D7BED">
          <w:rPr>
            <w:rFonts w:ascii="Times New Roman" w:hAnsi="Times New Roman" w:cs="Times New Roman"/>
          </w:rPr>
          <w:fldChar w:fldCharType="begin"/>
        </w:r>
        <w:r w:rsidR="007D7BED" w:rsidRPr="007D7BED">
          <w:rPr>
            <w:rFonts w:ascii="Times New Roman" w:hAnsi="Times New Roman" w:cs="Times New Roman"/>
          </w:rPr>
          <w:instrText xml:space="preserve"> PAGE   \* MERGEFORMAT </w:instrText>
        </w:r>
        <w:r w:rsidRPr="007D7BED">
          <w:rPr>
            <w:rFonts w:ascii="Times New Roman" w:hAnsi="Times New Roman" w:cs="Times New Roman"/>
          </w:rPr>
          <w:fldChar w:fldCharType="separate"/>
        </w:r>
        <w:r w:rsidR="00CC7FA7">
          <w:rPr>
            <w:rFonts w:ascii="Times New Roman" w:hAnsi="Times New Roman" w:cs="Times New Roman"/>
            <w:noProof/>
          </w:rPr>
          <w:t>1</w:t>
        </w:r>
        <w:r w:rsidRPr="007D7BED">
          <w:rPr>
            <w:rFonts w:ascii="Times New Roman" w:hAnsi="Times New Roman" w:cs="Times New Roman"/>
          </w:rPr>
          <w:fldChar w:fldCharType="end"/>
        </w:r>
      </w:p>
    </w:sdtContent>
  </w:sdt>
  <w:p w:rsidR="007D7BED" w:rsidRDefault="007D7BE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3F9" w:rsidRDefault="00A463F9" w:rsidP="007D7BED">
      <w:pPr>
        <w:spacing w:after="0" w:line="240" w:lineRule="auto"/>
      </w:pPr>
      <w:r>
        <w:separator/>
      </w:r>
    </w:p>
  </w:footnote>
  <w:footnote w:type="continuationSeparator" w:id="0">
    <w:p w:rsidR="00A463F9" w:rsidRDefault="00A463F9" w:rsidP="007D7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>
    <w:nsid w:val="0E5922E3"/>
    <w:multiLevelType w:val="multilevel"/>
    <w:tmpl w:val="250ED3B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160C9"/>
    <w:multiLevelType w:val="hybridMultilevel"/>
    <w:tmpl w:val="26AA9BA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E1524E2"/>
    <w:multiLevelType w:val="hybridMultilevel"/>
    <w:tmpl w:val="2B0E13B2"/>
    <w:lvl w:ilvl="0" w:tplc="D862CCF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2E664C2C"/>
    <w:multiLevelType w:val="multilevel"/>
    <w:tmpl w:val="CFEAE63E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A42793"/>
    <w:multiLevelType w:val="hybridMultilevel"/>
    <w:tmpl w:val="BC54851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>
    <w:nsid w:val="50725D4F"/>
    <w:multiLevelType w:val="hybridMultilevel"/>
    <w:tmpl w:val="CE24ED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707308"/>
    <w:multiLevelType w:val="hybridMultilevel"/>
    <w:tmpl w:val="AB6E07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402819"/>
    <w:multiLevelType w:val="hybridMultilevel"/>
    <w:tmpl w:val="21E0F7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1278CA"/>
    <w:multiLevelType w:val="hybridMultilevel"/>
    <w:tmpl w:val="67441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5E2"/>
    <w:rsid w:val="00003A89"/>
    <w:rsid w:val="00011B1C"/>
    <w:rsid w:val="00013675"/>
    <w:rsid w:val="00062184"/>
    <w:rsid w:val="000815BD"/>
    <w:rsid w:val="000A0A3F"/>
    <w:rsid w:val="000A3A78"/>
    <w:rsid w:val="000B0133"/>
    <w:rsid w:val="000B5121"/>
    <w:rsid w:val="000E13AA"/>
    <w:rsid w:val="000E2890"/>
    <w:rsid w:val="000E4F17"/>
    <w:rsid w:val="000E52B3"/>
    <w:rsid w:val="00101B85"/>
    <w:rsid w:val="00131343"/>
    <w:rsid w:val="001506CE"/>
    <w:rsid w:val="001571AC"/>
    <w:rsid w:val="00167A09"/>
    <w:rsid w:val="00171378"/>
    <w:rsid w:val="00177374"/>
    <w:rsid w:val="00186D1D"/>
    <w:rsid w:val="00197CFB"/>
    <w:rsid w:val="001B337A"/>
    <w:rsid w:val="001B6AAD"/>
    <w:rsid w:val="001F0F67"/>
    <w:rsid w:val="002034B3"/>
    <w:rsid w:val="00222BE3"/>
    <w:rsid w:val="00240FAF"/>
    <w:rsid w:val="0027525E"/>
    <w:rsid w:val="00290CD7"/>
    <w:rsid w:val="002932D5"/>
    <w:rsid w:val="002C30F0"/>
    <w:rsid w:val="003058F8"/>
    <w:rsid w:val="0030770E"/>
    <w:rsid w:val="003127E7"/>
    <w:rsid w:val="0032156E"/>
    <w:rsid w:val="003235E2"/>
    <w:rsid w:val="003274FA"/>
    <w:rsid w:val="0033511B"/>
    <w:rsid w:val="00337EF8"/>
    <w:rsid w:val="00341531"/>
    <w:rsid w:val="0034719C"/>
    <w:rsid w:val="003516F4"/>
    <w:rsid w:val="00353007"/>
    <w:rsid w:val="003630AA"/>
    <w:rsid w:val="003778D9"/>
    <w:rsid w:val="00397899"/>
    <w:rsid w:val="003B4CCD"/>
    <w:rsid w:val="003B797B"/>
    <w:rsid w:val="003C7E3D"/>
    <w:rsid w:val="003F3510"/>
    <w:rsid w:val="00401445"/>
    <w:rsid w:val="00405618"/>
    <w:rsid w:val="0044392A"/>
    <w:rsid w:val="00447481"/>
    <w:rsid w:val="00463061"/>
    <w:rsid w:val="00477A14"/>
    <w:rsid w:val="00495F90"/>
    <w:rsid w:val="004A02D3"/>
    <w:rsid w:val="004B5389"/>
    <w:rsid w:val="004D2B07"/>
    <w:rsid w:val="004E15EB"/>
    <w:rsid w:val="004E29F4"/>
    <w:rsid w:val="004F6C08"/>
    <w:rsid w:val="004F7A1B"/>
    <w:rsid w:val="00507E6D"/>
    <w:rsid w:val="00511E00"/>
    <w:rsid w:val="00532A9D"/>
    <w:rsid w:val="00534780"/>
    <w:rsid w:val="00537CC7"/>
    <w:rsid w:val="005553F9"/>
    <w:rsid w:val="0057406B"/>
    <w:rsid w:val="00593F9C"/>
    <w:rsid w:val="005A3ECA"/>
    <w:rsid w:val="005D5DF8"/>
    <w:rsid w:val="005F2279"/>
    <w:rsid w:val="005F5C4D"/>
    <w:rsid w:val="0061346B"/>
    <w:rsid w:val="006137F8"/>
    <w:rsid w:val="00627B46"/>
    <w:rsid w:val="00635C6C"/>
    <w:rsid w:val="006406A3"/>
    <w:rsid w:val="0064373F"/>
    <w:rsid w:val="006472B6"/>
    <w:rsid w:val="006510EC"/>
    <w:rsid w:val="006640A9"/>
    <w:rsid w:val="00686667"/>
    <w:rsid w:val="00691CD0"/>
    <w:rsid w:val="006A69E1"/>
    <w:rsid w:val="006A6FFE"/>
    <w:rsid w:val="006C0790"/>
    <w:rsid w:val="006C6C08"/>
    <w:rsid w:val="006F0224"/>
    <w:rsid w:val="006F109F"/>
    <w:rsid w:val="006F23F7"/>
    <w:rsid w:val="006F3B55"/>
    <w:rsid w:val="00705B55"/>
    <w:rsid w:val="007202D8"/>
    <w:rsid w:val="00743F73"/>
    <w:rsid w:val="00745CA6"/>
    <w:rsid w:val="007479CA"/>
    <w:rsid w:val="0076723A"/>
    <w:rsid w:val="0077037E"/>
    <w:rsid w:val="007727DC"/>
    <w:rsid w:val="00795649"/>
    <w:rsid w:val="007A10D0"/>
    <w:rsid w:val="007B7743"/>
    <w:rsid w:val="007D59B9"/>
    <w:rsid w:val="007D7BED"/>
    <w:rsid w:val="007E6066"/>
    <w:rsid w:val="008014D4"/>
    <w:rsid w:val="0080682A"/>
    <w:rsid w:val="0081315B"/>
    <w:rsid w:val="008272FA"/>
    <w:rsid w:val="008462F2"/>
    <w:rsid w:val="008506A0"/>
    <w:rsid w:val="00865B6B"/>
    <w:rsid w:val="00875EF0"/>
    <w:rsid w:val="00892AC3"/>
    <w:rsid w:val="008B4087"/>
    <w:rsid w:val="008B4B76"/>
    <w:rsid w:val="008E6210"/>
    <w:rsid w:val="00921072"/>
    <w:rsid w:val="00924226"/>
    <w:rsid w:val="009265FF"/>
    <w:rsid w:val="00934998"/>
    <w:rsid w:val="00943FEB"/>
    <w:rsid w:val="009675E1"/>
    <w:rsid w:val="009919DA"/>
    <w:rsid w:val="00992BD4"/>
    <w:rsid w:val="009B4445"/>
    <w:rsid w:val="009C0D23"/>
    <w:rsid w:val="009D332D"/>
    <w:rsid w:val="009E5622"/>
    <w:rsid w:val="00A070DF"/>
    <w:rsid w:val="00A14C4E"/>
    <w:rsid w:val="00A172EB"/>
    <w:rsid w:val="00A1790F"/>
    <w:rsid w:val="00A463F9"/>
    <w:rsid w:val="00A511CE"/>
    <w:rsid w:val="00A52D1F"/>
    <w:rsid w:val="00A55AE0"/>
    <w:rsid w:val="00A75FA7"/>
    <w:rsid w:val="00A765EA"/>
    <w:rsid w:val="00A86088"/>
    <w:rsid w:val="00A97FDA"/>
    <w:rsid w:val="00AA15E3"/>
    <w:rsid w:val="00AA5803"/>
    <w:rsid w:val="00AC74CC"/>
    <w:rsid w:val="00AD2A0A"/>
    <w:rsid w:val="00AE3A5F"/>
    <w:rsid w:val="00AF0BDA"/>
    <w:rsid w:val="00B23F48"/>
    <w:rsid w:val="00B3656A"/>
    <w:rsid w:val="00B40582"/>
    <w:rsid w:val="00B46ADF"/>
    <w:rsid w:val="00B46FF3"/>
    <w:rsid w:val="00B650DE"/>
    <w:rsid w:val="00B76A7B"/>
    <w:rsid w:val="00B80649"/>
    <w:rsid w:val="00B923A0"/>
    <w:rsid w:val="00BA498D"/>
    <w:rsid w:val="00BA6966"/>
    <w:rsid w:val="00BB456C"/>
    <w:rsid w:val="00BD21F3"/>
    <w:rsid w:val="00C0050B"/>
    <w:rsid w:val="00C12F93"/>
    <w:rsid w:val="00C219C3"/>
    <w:rsid w:val="00C30141"/>
    <w:rsid w:val="00C31C90"/>
    <w:rsid w:val="00C31EFE"/>
    <w:rsid w:val="00C33B93"/>
    <w:rsid w:val="00C37AF4"/>
    <w:rsid w:val="00C520FC"/>
    <w:rsid w:val="00C5645A"/>
    <w:rsid w:val="00C57D5A"/>
    <w:rsid w:val="00C70704"/>
    <w:rsid w:val="00C93B15"/>
    <w:rsid w:val="00CB5979"/>
    <w:rsid w:val="00CC7FA7"/>
    <w:rsid w:val="00CD2216"/>
    <w:rsid w:val="00CE111D"/>
    <w:rsid w:val="00CE360C"/>
    <w:rsid w:val="00CE7550"/>
    <w:rsid w:val="00D0398A"/>
    <w:rsid w:val="00D2308C"/>
    <w:rsid w:val="00D52842"/>
    <w:rsid w:val="00D558AA"/>
    <w:rsid w:val="00D813E8"/>
    <w:rsid w:val="00D86072"/>
    <w:rsid w:val="00D94D46"/>
    <w:rsid w:val="00DA481E"/>
    <w:rsid w:val="00DC1E66"/>
    <w:rsid w:val="00DC523B"/>
    <w:rsid w:val="00DC585C"/>
    <w:rsid w:val="00DF1E36"/>
    <w:rsid w:val="00E12A3C"/>
    <w:rsid w:val="00E14ED6"/>
    <w:rsid w:val="00E17A61"/>
    <w:rsid w:val="00E23E68"/>
    <w:rsid w:val="00E270B2"/>
    <w:rsid w:val="00E30211"/>
    <w:rsid w:val="00E402E3"/>
    <w:rsid w:val="00E554AF"/>
    <w:rsid w:val="00EA4A9D"/>
    <w:rsid w:val="00EA4BC0"/>
    <w:rsid w:val="00EA753F"/>
    <w:rsid w:val="00EB79CF"/>
    <w:rsid w:val="00EC6F37"/>
    <w:rsid w:val="00EE486E"/>
    <w:rsid w:val="00EF3604"/>
    <w:rsid w:val="00EF798D"/>
    <w:rsid w:val="00F105E6"/>
    <w:rsid w:val="00F109B4"/>
    <w:rsid w:val="00F161D9"/>
    <w:rsid w:val="00F224F9"/>
    <w:rsid w:val="00F56F03"/>
    <w:rsid w:val="00F87227"/>
    <w:rsid w:val="00F922C5"/>
    <w:rsid w:val="00F94D25"/>
    <w:rsid w:val="00FB42FB"/>
    <w:rsid w:val="00FC1F51"/>
    <w:rsid w:val="00FC790E"/>
    <w:rsid w:val="00FE3328"/>
    <w:rsid w:val="00FF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30F0"/>
    <w:pPr>
      <w:ind w:left="720"/>
    </w:pPr>
    <w:rPr>
      <w:rFonts w:ascii="Calibri" w:eastAsia="Calibri" w:hAnsi="Calibri" w:cs="Calibri"/>
    </w:rPr>
  </w:style>
  <w:style w:type="paragraph" w:customStyle="1" w:styleId="ptext">
    <w:name w:val="ptext"/>
    <w:basedOn w:val="a"/>
    <w:uiPriority w:val="99"/>
    <w:rsid w:val="0077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nbig">
    <w:name w:val="tn_big"/>
    <w:basedOn w:val="a"/>
    <w:uiPriority w:val="99"/>
    <w:rsid w:val="0077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77037E"/>
    <w:rPr>
      <w:i/>
      <w:iCs/>
    </w:rPr>
  </w:style>
  <w:style w:type="paragraph" w:styleId="a5">
    <w:name w:val="header"/>
    <w:basedOn w:val="a"/>
    <w:link w:val="a6"/>
    <w:uiPriority w:val="99"/>
    <w:semiHidden/>
    <w:unhideWhenUsed/>
    <w:rsid w:val="007D7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D7BED"/>
  </w:style>
  <w:style w:type="paragraph" w:styleId="a7">
    <w:name w:val="footer"/>
    <w:basedOn w:val="a"/>
    <w:link w:val="a8"/>
    <w:uiPriority w:val="99"/>
    <w:unhideWhenUsed/>
    <w:rsid w:val="007D7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7BED"/>
  </w:style>
  <w:style w:type="paragraph" w:styleId="a9">
    <w:name w:val="Normal (Web)"/>
    <w:basedOn w:val="a"/>
    <w:uiPriority w:val="99"/>
    <w:semiHidden/>
    <w:rsid w:val="00E40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76A7B"/>
    <w:rPr>
      <w:color w:val="0000FF" w:themeColor="hyperlink"/>
      <w:u w:val="single"/>
    </w:rPr>
  </w:style>
  <w:style w:type="paragraph" w:customStyle="1" w:styleId="ab">
    <w:name w:val="Содержимое таблицы"/>
    <w:basedOn w:val="a"/>
    <w:rsid w:val="004E15E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2623</Words>
  <Characters>14956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277</cp:revision>
  <dcterms:created xsi:type="dcterms:W3CDTF">2001-12-31T21:43:00Z</dcterms:created>
  <dcterms:modified xsi:type="dcterms:W3CDTF">2017-02-06T04:36:00Z</dcterms:modified>
</cp:coreProperties>
</file>