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D20" w:rsidRDefault="005B5D20" w:rsidP="005B5D20">
      <w:pPr>
        <w:rPr>
          <w:b/>
        </w:rPr>
      </w:pPr>
    </w:p>
    <w:p w:rsidR="005B5D20" w:rsidRDefault="005B5D20" w:rsidP="005B5D20"/>
    <w:p w:rsidR="005B5D20" w:rsidRDefault="005B5D20" w:rsidP="005B5D20"/>
    <w:p w:rsidR="005B5D20" w:rsidRDefault="005B5D20" w:rsidP="005B5D20"/>
    <w:p w:rsidR="005B5D20" w:rsidRDefault="005B5D20" w:rsidP="005B5D20"/>
    <w:p w:rsidR="005B5D20" w:rsidRDefault="005B5D20" w:rsidP="005B5D20"/>
    <w:p w:rsidR="005B5D20" w:rsidRDefault="005B5D20" w:rsidP="005B5D20">
      <w:pPr>
        <w:jc w:val="center"/>
      </w:pPr>
    </w:p>
    <w:p w:rsidR="005B5D20" w:rsidRDefault="005B5D20" w:rsidP="005B5D20">
      <w:pPr>
        <w:jc w:val="center"/>
        <w:rPr>
          <w:sz w:val="28"/>
          <w:szCs w:val="28"/>
          <w:lang w:val="en-US"/>
        </w:rPr>
      </w:pPr>
    </w:p>
    <w:p w:rsidR="005B5D20" w:rsidRDefault="005B5D20" w:rsidP="005B5D20">
      <w:pPr>
        <w:jc w:val="center"/>
        <w:rPr>
          <w:sz w:val="28"/>
          <w:szCs w:val="28"/>
          <w:lang w:val="en-US"/>
        </w:rPr>
      </w:pPr>
    </w:p>
    <w:p w:rsidR="005B5D20" w:rsidRDefault="005B5D20" w:rsidP="005B5D20">
      <w:pPr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Тема методической разработки:</w:t>
      </w:r>
    </w:p>
    <w:p w:rsidR="005B5D20" w:rsidRDefault="005B5D20" w:rsidP="005B5D20">
      <w:pPr>
        <w:jc w:val="center"/>
        <w:rPr>
          <w:sz w:val="28"/>
          <w:szCs w:val="28"/>
        </w:rPr>
      </w:pPr>
    </w:p>
    <w:p w:rsidR="005B5D20" w:rsidRDefault="005B5D20" w:rsidP="005B5D20">
      <w:pPr>
        <w:jc w:val="center"/>
        <w:rPr>
          <w:sz w:val="28"/>
          <w:szCs w:val="28"/>
        </w:rPr>
      </w:pPr>
    </w:p>
    <w:p w:rsidR="005B5D20" w:rsidRDefault="005B5D20" w:rsidP="005B5D20">
      <w:pPr>
        <w:jc w:val="center"/>
        <w:rPr>
          <w:sz w:val="36"/>
          <w:szCs w:val="36"/>
        </w:rPr>
      </w:pPr>
      <w:r>
        <w:rPr>
          <w:b/>
          <w:sz w:val="36"/>
          <w:szCs w:val="36"/>
        </w:rPr>
        <w:t xml:space="preserve">Былина. Ильины три </w:t>
      </w:r>
      <w:proofErr w:type="spellStart"/>
      <w:r>
        <w:rPr>
          <w:b/>
          <w:sz w:val="36"/>
          <w:szCs w:val="36"/>
        </w:rPr>
        <w:t>поездочки</w:t>
      </w:r>
      <w:proofErr w:type="spellEnd"/>
      <w:r>
        <w:rPr>
          <w:b/>
          <w:sz w:val="36"/>
          <w:szCs w:val="36"/>
        </w:rPr>
        <w:t>.</w:t>
      </w:r>
    </w:p>
    <w:p w:rsidR="005B5D20" w:rsidRDefault="005B5D20" w:rsidP="005B5D20"/>
    <w:p w:rsidR="005B5D20" w:rsidRDefault="005B5D20" w:rsidP="005B5D20"/>
    <w:p w:rsidR="005B5D20" w:rsidRDefault="005B5D20" w:rsidP="005B5D20"/>
    <w:p w:rsidR="005B5D20" w:rsidRDefault="005B5D20" w:rsidP="005B5D20"/>
    <w:p w:rsidR="005B5D20" w:rsidRDefault="005B5D20" w:rsidP="005B5D20"/>
    <w:p w:rsidR="005B5D20" w:rsidRDefault="005B5D20" w:rsidP="005B5D20"/>
    <w:p w:rsidR="005B5D20" w:rsidRDefault="005B5D20" w:rsidP="005B5D20"/>
    <w:p w:rsidR="005B5D20" w:rsidRDefault="005B5D20" w:rsidP="005B5D20"/>
    <w:p w:rsidR="005B5D20" w:rsidRDefault="005B5D20" w:rsidP="005B5D20"/>
    <w:p w:rsidR="005B5D20" w:rsidRDefault="005B5D20" w:rsidP="005B5D20"/>
    <w:p w:rsidR="005B5D20" w:rsidRDefault="005B5D20" w:rsidP="005B5D20">
      <w:pPr>
        <w:jc w:val="right"/>
      </w:pPr>
      <w:r>
        <w:t>Автор: Пашкова Людмила Леонидовна</w:t>
      </w:r>
    </w:p>
    <w:p w:rsidR="005B5D20" w:rsidRDefault="005B5D20" w:rsidP="005B5D20">
      <w:pPr>
        <w:jc w:val="right"/>
      </w:pPr>
      <w:r>
        <w:t xml:space="preserve">Место работы: Муниципальное бюджетное </w:t>
      </w:r>
    </w:p>
    <w:p w:rsidR="005B5D20" w:rsidRDefault="005B5D20" w:rsidP="005B5D20">
      <w:pPr>
        <w:jc w:val="right"/>
      </w:pPr>
      <w:r>
        <w:t xml:space="preserve">общеобразовательное учреждение </w:t>
      </w:r>
    </w:p>
    <w:p w:rsidR="005B5D20" w:rsidRDefault="005B5D20" w:rsidP="005B5D20">
      <w:pPr>
        <w:jc w:val="right"/>
      </w:pPr>
      <w:r>
        <w:t xml:space="preserve">гимназия села Месягутово </w:t>
      </w:r>
    </w:p>
    <w:p w:rsidR="005B5D20" w:rsidRDefault="005B5D20" w:rsidP="005B5D20">
      <w:pPr>
        <w:jc w:val="right"/>
      </w:pPr>
      <w:r>
        <w:t>муниципального района</w:t>
      </w:r>
    </w:p>
    <w:p w:rsidR="005B5D20" w:rsidRDefault="005B5D20" w:rsidP="005B5D20">
      <w:pPr>
        <w:jc w:val="right"/>
      </w:pPr>
      <w:r>
        <w:t xml:space="preserve"> </w:t>
      </w:r>
      <w:proofErr w:type="spellStart"/>
      <w:r>
        <w:t>Дуванский</w:t>
      </w:r>
      <w:proofErr w:type="spellEnd"/>
      <w:r>
        <w:t xml:space="preserve"> район </w:t>
      </w:r>
    </w:p>
    <w:p w:rsidR="005B5D20" w:rsidRDefault="005B5D20" w:rsidP="005B5D20">
      <w:pPr>
        <w:jc w:val="right"/>
      </w:pPr>
      <w:r>
        <w:t>Республики Башкортостан</w:t>
      </w:r>
    </w:p>
    <w:p w:rsidR="005B5D20" w:rsidRDefault="005B5D20" w:rsidP="005B5D20">
      <w:pPr>
        <w:jc w:val="right"/>
      </w:pPr>
      <w:r>
        <w:t>Должность: учитель начальных классов</w:t>
      </w:r>
    </w:p>
    <w:p w:rsidR="005B5D20" w:rsidRPr="005B5D20" w:rsidRDefault="005B5D20" w:rsidP="005B5D20">
      <w:pPr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201</w:t>
      </w:r>
      <w:r>
        <w:rPr>
          <w:b/>
          <w:sz w:val="28"/>
          <w:szCs w:val="28"/>
          <w:lang w:val="en-US"/>
        </w:rPr>
        <w:t>7</w:t>
      </w:r>
    </w:p>
    <w:p w:rsidR="005B5D20" w:rsidRDefault="005B5D20" w:rsidP="005B5D20">
      <w:pPr>
        <w:rPr>
          <w:b/>
          <w:sz w:val="28"/>
          <w:szCs w:val="28"/>
        </w:rPr>
      </w:pPr>
      <w:r>
        <w:rPr>
          <w:b/>
        </w:rPr>
        <w:lastRenderedPageBreak/>
        <w:t>Предмет:</w:t>
      </w:r>
      <w:r>
        <w:t xml:space="preserve"> Литературное чтение.</w:t>
      </w:r>
    </w:p>
    <w:p w:rsidR="005B5D20" w:rsidRDefault="005B5D20" w:rsidP="005B5D20">
      <w:r>
        <w:rPr>
          <w:b/>
        </w:rPr>
        <w:t>Класс:</w:t>
      </w:r>
      <w:r>
        <w:t xml:space="preserve"> 4.</w:t>
      </w:r>
    </w:p>
    <w:p w:rsidR="005B5D20" w:rsidRDefault="005B5D20" w:rsidP="005B5D20">
      <w:pPr>
        <w:jc w:val="both"/>
      </w:pPr>
      <w:r>
        <w:rPr>
          <w:b/>
        </w:rPr>
        <w:t>Тема урока:</w:t>
      </w:r>
      <w:r>
        <w:t xml:space="preserve"> Былина.  Ильины три </w:t>
      </w:r>
      <w:proofErr w:type="spellStart"/>
      <w:r>
        <w:t>поездочки</w:t>
      </w:r>
      <w:proofErr w:type="spellEnd"/>
      <w:r>
        <w:t>.</w:t>
      </w:r>
    </w:p>
    <w:p w:rsidR="005B5D20" w:rsidRDefault="005B5D20" w:rsidP="005B5D20">
      <w:pPr>
        <w:jc w:val="both"/>
      </w:pPr>
      <w:r>
        <w:rPr>
          <w:b/>
        </w:rPr>
        <w:t>Тип урока:</w:t>
      </w:r>
      <w:r>
        <w:t xml:space="preserve"> комбинированный.</w:t>
      </w:r>
    </w:p>
    <w:p w:rsidR="005B5D20" w:rsidRDefault="005B5D20" w:rsidP="005B5D20">
      <w:pPr>
        <w:jc w:val="both"/>
        <w:rPr>
          <w:b/>
        </w:rPr>
      </w:pPr>
      <w:r>
        <w:rPr>
          <w:b/>
        </w:rPr>
        <w:t>Цели урока:</w:t>
      </w:r>
    </w:p>
    <w:p w:rsidR="005B5D20" w:rsidRDefault="005B5D20" w:rsidP="005B5D20">
      <w:pPr>
        <w:numPr>
          <w:ilvl w:val="0"/>
          <w:numId w:val="1"/>
        </w:numPr>
        <w:jc w:val="both"/>
      </w:pPr>
      <w:r>
        <w:t>Продолжить знакомить детей с былинами, как с жанром устного народного творчества.</w:t>
      </w:r>
    </w:p>
    <w:p w:rsidR="005B5D20" w:rsidRDefault="005B5D20" w:rsidP="005B5D20">
      <w:pPr>
        <w:numPr>
          <w:ilvl w:val="0"/>
          <w:numId w:val="1"/>
        </w:numPr>
        <w:jc w:val="both"/>
      </w:pPr>
      <w:r>
        <w:t>Учить понимать исторический текст.</w:t>
      </w:r>
    </w:p>
    <w:p w:rsidR="005B5D20" w:rsidRDefault="005B5D20" w:rsidP="005B5D20">
      <w:pPr>
        <w:numPr>
          <w:ilvl w:val="0"/>
          <w:numId w:val="1"/>
        </w:numPr>
        <w:jc w:val="both"/>
      </w:pPr>
      <w:r>
        <w:t>Научить составлять характеристику героя, пользуясь текстом.</w:t>
      </w:r>
    </w:p>
    <w:p w:rsidR="005B5D20" w:rsidRDefault="005B5D20" w:rsidP="005B5D20">
      <w:pPr>
        <w:numPr>
          <w:ilvl w:val="0"/>
          <w:numId w:val="1"/>
        </w:numPr>
        <w:jc w:val="both"/>
      </w:pPr>
      <w:r>
        <w:t>Развивать навык выразительного чтения.</w:t>
      </w:r>
    </w:p>
    <w:p w:rsidR="005B5D20" w:rsidRDefault="005B5D20" w:rsidP="005B5D20">
      <w:pPr>
        <w:jc w:val="both"/>
        <w:rPr>
          <w:b/>
        </w:rPr>
      </w:pPr>
      <w:r>
        <w:rPr>
          <w:b/>
        </w:rPr>
        <w:t>Задачи:</w:t>
      </w:r>
    </w:p>
    <w:p w:rsidR="005B5D20" w:rsidRDefault="005B5D20" w:rsidP="005B5D20">
      <w:pPr>
        <w:numPr>
          <w:ilvl w:val="0"/>
          <w:numId w:val="2"/>
        </w:numPr>
        <w:jc w:val="both"/>
      </w:pPr>
      <w:r>
        <w:t>Воспитывать чувство патриотизма, любви, гордости за Родину, русский народ.</w:t>
      </w:r>
    </w:p>
    <w:p w:rsidR="005B5D20" w:rsidRDefault="005B5D20" w:rsidP="005B5D20">
      <w:pPr>
        <w:numPr>
          <w:ilvl w:val="0"/>
          <w:numId w:val="2"/>
        </w:numPr>
        <w:jc w:val="both"/>
      </w:pPr>
      <w:r>
        <w:t>Развивать у учащихся умения анализировать, обобщать и делать выводы.</w:t>
      </w:r>
    </w:p>
    <w:p w:rsidR="005B5D20" w:rsidRDefault="005B5D20" w:rsidP="005B5D20">
      <w:pPr>
        <w:jc w:val="both"/>
        <w:rPr>
          <w:b/>
        </w:rPr>
      </w:pPr>
      <w:r>
        <w:rPr>
          <w:b/>
        </w:rPr>
        <w:t>Планируемые результаты:</w:t>
      </w:r>
    </w:p>
    <w:p w:rsidR="005B5D20" w:rsidRDefault="005B5D20" w:rsidP="005B5D20">
      <w:pPr>
        <w:jc w:val="both"/>
        <w:rPr>
          <w:b/>
        </w:rPr>
      </w:pPr>
      <w:r>
        <w:rPr>
          <w:b/>
        </w:rPr>
        <w:t>Личностные:</w:t>
      </w:r>
    </w:p>
    <w:p w:rsidR="005B5D20" w:rsidRDefault="005B5D20" w:rsidP="005B5D20">
      <w:pPr>
        <w:jc w:val="both"/>
      </w:pPr>
      <w:r>
        <w:t>Воспитание чувства гордости за свою Родину, её историю, народ, формирование гуманистических и демократических ценностных ориентиров.</w:t>
      </w:r>
    </w:p>
    <w:p w:rsidR="005B5D20" w:rsidRDefault="005B5D20" w:rsidP="005B5D20">
      <w:pPr>
        <w:jc w:val="both"/>
        <w:rPr>
          <w:b/>
        </w:rPr>
      </w:pPr>
      <w:proofErr w:type="spellStart"/>
      <w:r>
        <w:rPr>
          <w:b/>
        </w:rPr>
        <w:t>Метапредметные</w:t>
      </w:r>
      <w:proofErr w:type="spellEnd"/>
      <w:r>
        <w:rPr>
          <w:b/>
        </w:rPr>
        <w:t xml:space="preserve"> </w:t>
      </w:r>
    </w:p>
    <w:p w:rsidR="005B5D20" w:rsidRDefault="005B5D20" w:rsidP="005B5D20">
      <w:pPr>
        <w:jc w:val="both"/>
        <w:rPr>
          <w:b/>
        </w:rPr>
      </w:pPr>
      <w:r>
        <w:rPr>
          <w:b/>
        </w:rPr>
        <w:t xml:space="preserve">Регулятивные УУД:     </w:t>
      </w:r>
      <w:r>
        <w:t>составлять план решения учебной проблемы совместно с учителем; работать по плану, сверяя свои  действия с целью, корректировать свою деятельность;</w:t>
      </w:r>
      <w:r>
        <w:rPr>
          <w:b/>
        </w:rPr>
        <w:t xml:space="preserve"> </w:t>
      </w:r>
    </w:p>
    <w:p w:rsidR="005B5D20" w:rsidRDefault="005B5D20" w:rsidP="005B5D20">
      <w:pPr>
        <w:jc w:val="both"/>
        <w:rPr>
          <w:b/>
        </w:rPr>
      </w:pPr>
      <w:r>
        <w:rPr>
          <w:b/>
        </w:rPr>
        <w:t xml:space="preserve">Познавательные УУД:      </w:t>
      </w:r>
      <w:r>
        <w:t xml:space="preserve">извлекать информацию, представленную в разных формах (сплошной текст; не сплошной текст – иллюстрация, таблица, схема); перерабатывать и преобразовывать информацию из одной формы в </w:t>
      </w:r>
      <w:r>
        <w:rPr>
          <w:b/>
        </w:rPr>
        <w:t xml:space="preserve"> </w:t>
      </w:r>
      <w:r>
        <w:t>другую (составлять план, таблицу, схему);</w:t>
      </w:r>
      <w:r>
        <w:rPr>
          <w:b/>
        </w:rPr>
        <w:t xml:space="preserve">  </w:t>
      </w:r>
      <w:r>
        <w:t xml:space="preserve">осуществлять анализ и синтез;  </w:t>
      </w:r>
    </w:p>
    <w:p w:rsidR="005B5D20" w:rsidRDefault="005B5D20" w:rsidP="005B5D20">
      <w:pPr>
        <w:jc w:val="both"/>
      </w:pPr>
      <w:r>
        <w:rPr>
          <w:b/>
        </w:rPr>
        <w:t xml:space="preserve">Коммуникативные УУД:    </w:t>
      </w:r>
      <w:r>
        <w:t>высказывать и обосновывать свою точку зрения; слушать и слышать других, пытаться принимать иную точку зрения, быть готовым корректировать свою точку зрения;</w:t>
      </w:r>
    </w:p>
    <w:p w:rsidR="005B5D20" w:rsidRDefault="005B5D20" w:rsidP="005B5D20">
      <w:pPr>
        <w:jc w:val="both"/>
        <w:rPr>
          <w:b/>
        </w:rPr>
      </w:pPr>
      <w:r>
        <w:rPr>
          <w:b/>
        </w:rPr>
        <w:t>Предметные:</w:t>
      </w:r>
    </w:p>
    <w:p w:rsidR="005B5D20" w:rsidRDefault="005B5D20" w:rsidP="005B5D20">
      <w:pPr>
        <w:jc w:val="both"/>
      </w:pPr>
      <w:r>
        <w:t>Использование разных видов чтения (изучающее, смысловое, выборочное, поисковое); умение осознанно воспринимать и оценивать содержание и специфику различных текстов, участвовать в их обсуждении, давать и обосновывать нравственную оценку поступков героев.</w:t>
      </w:r>
    </w:p>
    <w:p w:rsidR="005B5D20" w:rsidRDefault="005B5D20" w:rsidP="005B5D20">
      <w:pPr>
        <w:jc w:val="both"/>
      </w:pPr>
      <w:r>
        <w:rPr>
          <w:b/>
        </w:rPr>
        <w:t>Формы урока</w:t>
      </w:r>
      <w:r>
        <w:t>: фронтальная, индивидуальная, групповая, в парах.</w:t>
      </w:r>
    </w:p>
    <w:p w:rsidR="005B5D20" w:rsidRDefault="005B5D20" w:rsidP="005B5D20">
      <w:pPr>
        <w:jc w:val="both"/>
      </w:pPr>
      <w:r>
        <w:rPr>
          <w:b/>
        </w:rPr>
        <w:t xml:space="preserve">Оборудование: </w:t>
      </w:r>
      <w:r>
        <w:t xml:space="preserve">репродукции картин </w:t>
      </w:r>
      <w:proofErr w:type="spellStart"/>
      <w:r>
        <w:t>В.Васнецова</w:t>
      </w:r>
      <w:proofErr w:type="spellEnd"/>
      <w:r>
        <w:t xml:space="preserve"> «</w:t>
      </w:r>
      <w:proofErr w:type="spellStart"/>
      <w:r>
        <w:t>Богатыри»</w:t>
      </w:r>
      <w:proofErr w:type="gramStart"/>
      <w:r>
        <w:t>,«</w:t>
      </w:r>
      <w:proofErr w:type="gramEnd"/>
      <w:r>
        <w:t>Витязь</w:t>
      </w:r>
      <w:proofErr w:type="spellEnd"/>
      <w:r>
        <w:t xml:space="preserve"> на распутье», карточки со словами, у учителя карточка со стихотворением, музыкальный фрагмент из А.П. Бородина «Богатырская симфония», фрагменты из кинофильма «Илья Муромец», проектор, экран, ПК, словари Даля и Ожегова.</w:t>
      </w:r>
    </w:p>
    <w:p w:rsidR="005B5D20" w:rsidRDefault="005B5D20" w:rsidP="005B5D20">
      <w:pPr>
        <w:jc w:val="both"/>
      </w:pPr>
      <w:r>
        <w:t>.</w:t>
      </w:r>
    </w:p>
    <w:p w:rsidR="005B5D20" w:rsidRDefault="005B5D20" w:rsidP="005B5D20">
      <w:pPr>
        <w:jc w:val="both"/>
      </w:pPr>
    </w:p>
    <w:p w:rsidR="005B5D20" w:rsidRDefault="005B5D20" w:rsidP="005B5D20">
      <w:pPr>
        <w:jc w:val="both"/>
        <w:rPr>
          <w:b/>
        </w:rPr>
      </w:pPr>
    </w:p>
    <w:tbl>
      <w:tblPr>
        <w:tblStyle w:val="a4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439"/>
        <w:gridCol w:w="2400"/>
        <w:gridCol w:w="3585"/>
        <w:gridCol w:w="5024"/>
        <w:gridCol w:w="3338"/>
      </w:tblGrid>
      <w:tr w:rsidR="005B5D20" w:rsidTr="005B5D20"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D20" w:rsidRDefault="005B5D20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№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D20" w:rsidRDefault="005B5D20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Дидактическая структура урока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D20" w:rsidRDefault="005B5D20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Содержание материала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D20" w:rsidRDefault="005B5D20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Деятельность учителя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5D20" w:rsidRDefault="005B5D20">
            <w:pPr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Деятельность </w:t>
            </w:r>
            <w:proofErr w:type="gramStart"/>
            <w:r>
              <w:rPr>
                <w:b/>
                <w:lang w:eastAsia="en-US"/>
              </w:rPr>
              <w:t>обучающихся</w:t>
            </w:r>
            <w:proofErr w:type="gramEnd"/>
          </w:p>
        </w:tc>
      </w:tr>
      <w:tr w:rsidR="005B5D20" w:rsidTr="005B5D20"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2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D20" w:rsidRDefault="005B5D20">
            <w:pPr>
              <w:pStyle w:val="TableContents"/>
            </w:pPr>
            <w:r>
              <w:rPr>
                <w:b/>
                <w:bCs/>
                <w:lang w:val="en-US"/>
              </w:rPr>
              <w:lastRenderedPageBreak/>
              <w:t>I</w:t>
            </w:r>
            <w:r>
              <w:rPr>
                <w:b/>
                <w:bCs/>
              </w:rPr>
              <w:t xml:space="preserve">  </w:t>
            </w:r>
            <w:proofErr w:type="spellStart"/>
            <w:r>
              <w:rPr>
                <w:b/>
                <w:bCs/>
              </w:rPr>
              <w:t>Орг.момент</w:t>
            </w:r>
            <w:proofErr w:type="spellEnd"/>
            <w:r>
              <w:rPr>
                <w:b/>
                <w:bCs/>
              </w:rPr>
              <w:t xml:space="preserve"> (эмоциональный настрой)</w:t>
            </w:r>
          </w:p>
          <w:p w:rsidR="005B5D20" w:rsidRDefault="005B5D20">
            <w:pPr>
              <w:pStyle w:val="TableContents"/>
              <w:rPr>
                <w:b/>
                <w:bCs/>
              </w:rPr>
            </w:pPr>
          </w:p>
          <w:p w:rsidR="005B5D20" w:rsidRDefault="005B5D20">
            <w:pPr>
              <w:pStyle w:val="TableContents"/>
              <w:rPr>
                <w:b/>
                <w:bCs/>
              </w:rPr>
            </w:pPr>
          </w:p>
          <w:p w:rsidR="005B5D20" w:rsidRDefault="005B5D20">
            <w:pPr>
              <w:pStyle w:val="TableContents"/>
              <w:rPr>
                <w:b/>
                <w:bCs/>
              </w:rPr>
            </w:pPr>
          </w:p>
          <w:p w:rsidR="005B5D20" w:rsidRDefault="005B5D20">
            <w:pPr>
              <w:pStyle w:val="TableContents"/>
              <w:rPr>
                <w:b/>
                <w:bCs/>
              </w:rPr>
            </w:pPr>
          </w:p>
          <w:p w:rsidR="005B5D20" w:rsidRDefault="005B5D20">
            <w:pPr>
              <w:pStyle w:val="TableContents"/>
              <w:rPr>
                <w:b/>
                <w:bCs/>
              </w:rPr>
            </w:pPr>
          </w:p>
          <w:p w:rsidR="005B5D20" w:rsidRDefault="005B5D20">
            <w:pPr>
              <w:pStyle w:val="TableContents"/>
              <w:rPr>
                <w:b/>
                <w:bCs/>
              </w:rPr>
            </w:pPr>
          </w:p>
          <w:p w:rsidR="005B5D20" w:rsidRDefault="005B5D20">
            <w:pPr>
              <w:pStyle w:val="TableContents"/>
              <w:rPr>
                <w:b/>
                <w:bCs/>
              </w:rPr>
            </w:pPr>
          </w:p>
          <w:p w:rsidR="005B5D20" w:rsidRDefault="005B5D20">
            <w:pPr>
              <w:pStyle w:val="TableContents"/>
              <w:rPr>
                <w:b/>
                <w:bCs/>
              </w:rPr>
            </w:pPr>
          </w:p>
          <w:p w:rsidR="005B5D20" w:rsidRDefault="005B5D20">
            <w:pPr>
              <w:pStyle w:val="TableContents"/>
              <w:rPr>
                <w:b/>
                <w:bCs/>
              </w:rPr>
            </w:pPr>
          </w:p>
          <w:p w:rsidR="005B5D20" w:rsidRDefault="005B5D20">
            <w:pPr>
              <w:pStyle w:val="TableContents"/>
              <w:rPr>
                <w:b/>
                <w:bCs/>
              </w:rPr>
            </w:pPr>
          </w:p>
          <w:p w:rsidR="005B5D20" w:rsidRDefault="005B5D20">
            <w:pPr>
              <w:pStyle w:val="TableContents"/>
              <w:rPr>
                <w:b/>
                <w:bCs/>
              </w:rPr>
            </w:pPr>
          </w:p>
          <w:p w:rsidR="005B5D20" w:rsidRDefault="005B5D20">
            <w:pPr>
              <w:pStyle w:val="TableContents"/>
              <w:rPr>
                <w:b/>
                <w:bCs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  <w:r>
              <w:rPr>
                <w:b/>
                <w:bCs/>
                <w:lang w:val="en-US"/>
              </w:rPr>
              <w:t>II</w:t>
            </w:r>
            <w:r w:rsidRPr="005B5D20">
              <w:rPr>
                <w:b/>
                <w:bCs/>
              </w:rPr>
              <w:t xml:space="preserve"> </w:t>
            </w:r>
            <w:r>
              <w:rPr>
                <w:b/>
              </w:rPr>
              <w:t>Целеполагание и мотивация</w:t>
            </w: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</w:pP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  <w:lang w:val="en-US"/>
              </w:rPr>
              <w:t>III</w:t>
            </w:r>
            <w:r>
              <w:rPr>
                <w:b/>
                <w:bCs/>
              </w:rPr>
              <w:t>. Введение в тему.</w:t>
            </w:r>
          </w:p>
          <w:p w:rsidR="005B5D20" w:rsidRDefault="005B5D20">
            <w:pPr>
              <w:pStyle w:val="TableContents"/>
              <w:rPr>
                <w:b/>
                <w:bCs/>
              </w:rPr>
            </w:pPr>
          </w:p>
          <w:p w:rsidR="005B5D20" w:rsidRDefault="005B5D20">
            <w:pPr>
              <w:pStyle w:val="TableContents"/>
              <w:rPr>
                <w:b/>
                <w:bCs/>
              </w:rPr>
            </w:pPr>
          </w:p>
          <w:p w:rsidR="005B5D20" w:rsidRDefault="005B5D20">
            <w:pPr>
              <w:pStyle w:val="TableContents"/>
              <w:rPr>
                <w:b/>
                <w:bCs/>
              </w:rPr>
            </w:pPr>
          </w:p>
          <w:p w:rsidR="005B5D20" w:rsidRDefault="005B5D20">
            <w:pPr>
              <w:pStyle w:val="TableContents"/>
              <w:rPr>
                <w:b/>
                <w:bCs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  <w:r>
              <w:rPr>
                <w:b/>
                <w:lang w:val="en-US"/>
              </w:rPr>
              <w:t>IV</w:t>
            </w:r>
            <w:r>
              <w:rPr>
                <w:b/>
              </w:rPr>
              <w:t xml:space="preserve"> Работа по теме</w:t>
            </w:r>
            <w:r>
              <w:t xml:space="preserve"> </w:t>
            </w:r>
            <w:r>
              <w:rPr>
                <w:b/>
              </w:rPr>
              <w:lastRenderedPageBreak/>
              <w:t>урока</w:t>
            </w: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</w:pPr>
            <w:r>
              <w:rPr>
                <w:b/>
                <w:lang w:val="en-US"/>
              </w:rPr>
              <w:t>V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Физминутка</w:t>
            </w:r>
            <w:proofErr w:type="spellEnd"/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VI</w:t>
            </w:r>
            <w:r>
              <w:rPr>
                <w:b/>
                <w:lang w:eastAsia="en-US"/>
              </w:rPr>
              <w:t xml:space="preserve">. Продолжение работы по теме урока. </w:t>
            </w:r>
          </w:p>
          <w:p w:rsidR="005B5D20" w:rsidRDefault="005B5D20">
            <w:pPr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Изучение нового </w:t>
            </w:r>
            <w:r>
              <w:rPr>
                <w:b/>
                <w:lang w:eastAsia="en-US"/>
              </w:rPr>
              <w:lastRenderedPageBreak/>
              <w:t>материала.</w:t>
            </w: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VII</w:t>
            </w:r>
            <w:r>
              <w:rPr>
                <w:b/>
                <w:lang w:eastAsia="en-US"/>
              </w:rPr>
              <w:t>.Закрепление изученного.</w:t>
            </w: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VIII</w:t>
            </w:r>
            <w:r>
              <w:rPr>
                <w:b/>
                <w:lang w:eastAsia="en-US"/>
              </w:rPr>
              <w:t xml:space="preserve">.Работа с </w:t>
            </w:r>
            <w:r>
              <w:rPr>
                <w:b/>
                <w:lang w:val="en-US" w:eastAsia="en-US"/>
              </w:rPr>
              <w:t>I</w:t>
            </w:r>
            <w:r>
              <w:rPr>
                <w:b/>
                <w:lang w:eastAsia="en-US"/>
              </w:rPr>
              <w:t xml:space="preserve"> частью былины.</w:t>
            </w: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</w:p>
          <w:p w:rsidR="005B5D20" w:rsidRDefault="005B5D20">
            <w:pPr>
              <w:rPr>
                <w:b/>
                <w:lang w:eastAsia="en-US"/>
              </w:rPr>
            </w:pPr>
            <w:r>
              <w:rPr>
                <w:b/>
                <w:lang w:val="en-US" w:eastAsia="en-US"/>
              </w:rPr>
              <w:t>IX</w:t>
            </w:r>
            <w:r>
              <w:rPr>
                <w:b/>
                <w:lang w:eastAsia="en-US"/>
              </w:rPr>
              <w:t>.Итог урока</w:t>
            </w: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  <w:rPr>
                <w:b/>
                <w:bCs/>
              </w:rPr>
            </w:pPr>
          </w:p>
          <w:p w:rsidR="005B5D20" w:rsidRDefault="005B5D20">
            <w:pPr>
              <w:pStyle w:val="TableContents"/>
              <w:rPr>
                <w:b/>
                <w:bCs/>
              </w:rPr>
            </w:pPr>
          </w:p>
          <w:p w:rsidR="005B5D20" w:rsidRDefault="005B5D20">
            <w:pPr>
              <w:pStyle w:val="TableContents"/>
              <w:rPr>
                <w:b/>
                <w:bCs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  <w:r>
              <w:rPr>
                <w:b/>
              </w:rPr>
              <w:t>Результативность урока</w:t>
            </w: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</w:rPr>
            </w:pPr>
          </w:p>
          <w:p w:rsidR="005B5D20" w:rsidRDefault="005B5D20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X</w:t>
            </w:r>
            <w:r>
              <w:rPr>
                <w:b/>
                <w:bCs/>
              </w:rPr>
              <w:t>. Рефлексия.</w:t>
            </w:r>
          </w:p>
          <w:p w:rsidR="005B5D20" w:rsidRDefault="005B5D20">
            <w:pPr>
              <w:pStyle w:val="TableContents"/>
              <w:rPr>
                <w:b/>
                <w:bCs/>
              </w:rPr>
            </w:pPr>
          </w:p>
          <w:p w:rsidR="005B5D20" w:rsidRDefault="005B5D20">
            <w:pPr>
              <w:pStyle w:val="TableContents"/>
              <w:rPr>
                <w:b/>
                <w:bCs/>
              </w:rPr>
            </w:pPr>
          </w:p>
          <w:p w:rsidR="005B5D20" w:rsidRDefault="005B5D20">
            <w:pPr>
              <w:pStyle w:val="TableContents"/>
              <w:rPr>
                <w:b/>
                <w:bCs/>
              </w:rPr>
            </w:pPr>
          </w:p>
          <w:p w:rsidR="005B5D20" w:rsidRDefault="005B5D20">
            <w:pPr>
              <w:pStyle w:val="TableContents"/>
              <w:rPr>
                <w:b/>
                <w:bCs/>
              </w:rPr>
            </w:pPr>
          </w:p>
          <w:p w:rsidR="005B5D20" w:rsidRDefault="005B5D20">
            <w:pPr>
              <w:pStyle w:val="TableContents"/>
              <w:rPr>
                <w:b/>
                <w:bCs/>
              </w:rPr>
            </w:pPr>
          </w:p>
          <w:p w:rsidR="005B5D20" w:rsidRDefault="005B5D20">
            <w:pPr>
              <w:pStyle w:val="TableContents"/>
              <w:rPr>
                <w:b/>
                <w:bCs/>
              </w:rPr>
            </w:pPr>
          </w:p>
          <w:p w:rsidR="005B5D20" w:rsidRDefault="005B5D20">
            <w:pPr>
              <w:pStyle w:val="TableContents"/>
              <w:rPr>
                <w:b/>
                <w:bCs/>
              </w:rPr>
            </w:pPr>
          </w:p>
          <w:p w:rsidR="005B5D20" w:rsidRDefault="005B5D20">
            <w:pPr>
              <w:pStyle w:val="TableContents"/>
              <w:rPr>
                <w:b/>
                <w:bCs/>
              </w:rPr>
            </w:pPr>
          </w:p>
          <w:p w:rsidR="005B5D20" w:rsidRDefault="005B5D20">
            <w:pPr>
              <w:pStyle w:val="TableContents"/>
              <w:rPr>
                <w:b/>
                <w:bCs/>
              </w:rPr>
            </w:pPr>
            <w:r>
              <w:rPr>
                <w:b/>
              </w:rPr>
              <w:t>Оценка деятельности учащихся</w:t>
            </w:r>
          </w:p>
          <w:p w:rsidR="005B5D20" w:rsidRDefault="005B5D20">
            <w:pPr>
              <w:pStyle w:val="TableContents"/>
              <w:rPr>
                <w:b/>
                <w:bCs/>
              </w:rPr>
            </w:pPr>
          </w:p>
          <w:p w:rsidR="005B5D20" w:rsidRDefault="005B5D20">
            <w:pPr>
              <w:pStyle w:val="TableContents"/>
              <w:rPr>
                <w:b/>
                <w:bCs/>
              </w:rPr>
            </w:pPr>
          </w:p>
          <w:p w:rsidR="005B5D20" w:rsidRDefault="005B5D20">
            <w:pPr>
              <w:pStyle w:val="TableContents"/>
              <w:rPr>
                <w:b/>
                <w:bCs/>
              </w:rPr>
            </w:pPr>
          </w:p>
          <w:p w:rsidR="005B5D20" w:rsidRDefault="005B5D20">
            <w:pPr>
              <w:pStyle w:val="TableContents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XII</w:t>
            </w:r>
            <w:r>
              <w:rPr>
                <w:b/>
                <w:bCs/>
              </w:rPr>
              <w:t>. Домашнее задание</w:t>
            </w:r>
          </w:p>
          <w:p w:rsidR="005B5D20" w:rsidRDefault="005B5D20">
            <w:pPr>
              <w:pStyle w:val="TableContents"/>
              <w:rPr>
                <w:b/>
                <w:bCs/>
              </w:rPr>
            </w:pPr>
          </w:p>
          <w:p w:rsidR="005B5D20" w:rsidRDefault="005B5D20">
            <w:pPr>
              <w:pStyle w:val="TableContents"/>
              <w:rPr>
                <w:b/>
                <w:bCs/>
              </w:rPr>
            </w:pPr>
          </w:p>
          <w:p w:rsidR="005B5D20" w:rsidRDefault="005B5D20">
            <w:pPr>
              <w:pStyle w:val="TableContents"/>
              <w:rPr>
                <w:b/>
                <w:bCs/>
              </w:rPr>
            </w:pPr>
          </w:p>
          <w:p w:rsidR="005B5D20" w:rsidRDefault="005B5D20">
            <w:pPr>
              <w:pStyle w:val="TableContents"/>
              <w:rPr>
                <w:b/>
                <w:bCs/>
              </w:rPr>
            </w:pPr>
          </w:p>
          <w:p w:rsidR="005B5D20" w:rsidRDefault="005B5D20">
            <w:pPr>
              <w:pStyle w:val="TableContents"/>
              <w:rPr>
                <w:b/>
                <w:bCs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bCs/>
                <w:lang w:eastAsia="en-US"/>
              </w:rPr>
              <w:lastRenderedPageBreak/>
              <w:t>Игра — приветствие «Здравствуйте!»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На экране репродукции В. Васнецова «Богатыри», «Витязь на распутье».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Слайд. Записаны буквы. </w:t>
            </w:r>
          </w:p>
          <w:p w:rsidR="005B5D20" w:rsidRDefault="005B5D20">
            <w:pPr>
              <w:jc w:val="both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БОДНЫЯР КИНИЧТИ, ШАЛЁА ПОЧИВОП,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u w:val="single"/>
                <w:lang w:eastAsia="en-US"/>
              </w:rPr>
              <w:t xml:space="preserve"> ИЯЛЬ РУМОЦЕМ.</w:t>
            </w:r>
            <w:r>
              <w:rPr>
                <w:lang w:eastAsia="en-US"/>
              </w:rPr>
              <w:t xml:space="preserve"> 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Рассматривание  картин, </w:t>
            </w:r>
            <w:r>
              <w:rPr>
                <w:lang w:eastAsia="en-US"/>
              </w:rPr>
              <w:lastRenderedPageBreak/>
              <w:t>прослушивание музыкального фрагмента из А.П. Бородина «Богатырская симфония».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Ответы на вопросы учителя.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Дружно встали – раз, два, три.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Мы теперь богатыри.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Мы ладонь к глазам приставим,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Ноги крепкие расставим,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Поворачиваясь вправо,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Оглядимся величаво.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 налево надо тоже,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Поглядеть из-под ладошек.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И направо, и ещё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Через левое плечо.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Буквой Л расставим ноги,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Точно в танце – руки в боки.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Наклонились влево, вправо,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Получается на славу.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 w:rsidP="008B6EDF">
            <w:pPr>
              <w:numPr>
                <w:ilvl w:val="0"/>
                <w:numId w:val="3"/>
              </w:num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Чтение былины «Ильины три </w:t>
            </w:r>
            <w:proofErr w:type="spellStart"/>
            <w:r>
              <w:rPr>
                <w:lang w:eastAsia="en-US"/>
              </w:rPr>
              <w:t>поездочки</w:t>
            </w:r>
            <w:proofErr w:type="spellEnd"/>
            <w:r>
              <w:rPr>
                <w:lang w:eastAsia="en-US"/>
              </w:rPr>
              <w:t>» самостоятельно.</w:t>
            </w:r>
          </w:p>
          <w:p w:rsidR="005B5D20" w:rsidRDefault="005B5D20" w:rsidP="008B6EDF">
            <w:pPr>
              <w:numPr>
                <w:ilvl w:val="0"/>
                <w:numId w:val="3"/>
              </w:num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 Словарно-лексическая </w:t>
            </w:r>
            <w:r>
              <w:rPr>
                <w:lang w:eastAsia="en-US"/>
              </w:rPr>
              <w:lastRenderedPageBreak/>
              <w:t>работа.</w:t>
            </w:r>
          </w:p>
          <w:p w:rsidR="005B5D20" w:rsidRDefault="005B5D20">
            <w:pPr>
              <w:jc w:val="both"/>
              <w:rPr>
                <w:b/>
                <w:u w:val="single"/>
                <w:lang w:eastAsia="en-US"/>
              </w:rPr>
            </w:pPr>
            <w:r>
              <w:rPr>
                <w:b/>
                <w:u w:val="single"/>
                <w:lang w:eastAsia="en-US"/>
              </w:rPr>
              <w:t>Словарная работа: слайд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u w:val="single"/>
                <w:lang w:eastAsia="en-US"/>
              </w:rPr>
              <w:t>Сие</w:t>
            </w:r>
            <w:r>
              <w:rPr>
                <w:lang w:eastAsia="en-US"/>
              </w:rPr>
              <w:t xml:space="preserve"> - это,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  <w:proofErr w:type="spellStart"/>
            <w:r>
              <w:rPr>
                <w:u w:val="single"/>
                <w:lang w:eastAsia="en-US"/>
              </w:rPr>
              <w:t>Кремневенькие</w:t>
            </w:r>
            <w:proofErr w:type="spellEnd"/>
            <w:r>
              <w:rPr>
                <w:lang w:eastAsia="en-US"/>
              </w:rPr>
              <w:t xml:space="preserve"> – из кремния,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u w:val="single"/>
                <w:lang w:eastAsia="en-US"/>
              </w:rPr>
              <w:t>Булатная броня</w:t>
            </w:r>
            <w:r>
              <w:rPr>
                <w:lang w:eastAsia="en-US"/>
              </w:rPr>
              <w:t xml:space="preserve"> – </w:t>
            </w:r>
            <w:r>
              <w:rPr>
                <w:u w:val="single"/>
                <w:lang w:eastAsia="en-US"/>
              </w:rPr>
              <w:t>булат</w:t>
            </w:r>
            <w:r>
              <w:rPr>
                <w:lang w:eastAsia="en-US"/>
              </w:rPr>
              <w:t xml:space="preserve"> – стальная и узорчатая – старинная узорчатая азиатская сталь,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u w:val="single"/>
                <w:lang w:eastAsia="en-US"/>
              </w:rPr>
              <w:t>Убранство</w:t>
            </w:r>
            <w:r>
              <w:rPr>
                <w:lang w:eastAsia="en-US"/>
              </w:rPr>
              <w:t xml:space="preserve"> – украшение, внешняя отделка,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u w:val="single"/>
                <w:lang w:eastAsia="en-US"/>
              </w:rPr>
              <w:t>В 40 тысяч, во 100 тысяч</w:t>
            </w:r>
            <w:r>
              <w:rPr>
                <w:lang w:eastAsia="en-US"/>
              </w:rPr>
              <w:t xml:space="preserve"> – имеются в виду цены,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u w:val="single"/>
                <w:lang w:eastAsia="en-US"/>
              </w:rPr>
              <w:t>Смета</w:t>
            </w:r>
            <w:r>
              <w:rPr>
                <w:lang w:eastAsia="en-US"/>
              </w:rPr>
              <w:t xml:space="preserve"> – здесь – несметное, несчитанное богатство,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u w:val="single"/>
                <w:lang w:eastAsia="en-US"/>
              </w:rPr>
              <w:t>Палица</w:t>
            </w:r>
            <w:r>
              <w:rPr>
                <w:lang w:eastAsia="en-US"/>
              </w:rPr>
              <w:t xml:space="preserve"> – тяжелая дубина с утолщенным концом,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u w:val="single"/>
                <w:lang w:eastAsia="en-US"/>
              </w:rPr>
              <w:t xml:space="preserve">Калена стрела, </w:t>
            </w:r>
            <w:proofErr w:type="spellStart"/>
            <w:r>
              <w:rPr>
                <w:u w:val="single"/>
                <w:lang w:eastAsia="en-US"/>
              </w:rPr>
              <w:t>разрывчатая</w:t>
            </w:r>
            <w:proofErr w:type="spellEnd"/>
            <w:r>
              <w:rPr>
                <w:u w:val="single"/>
                <w:lang w:eastAsia="en-US"/>
              </w:rPr>
              <w:t xml:space="preserve"> стрела</w:t>
            </w:r>
            <w:r>
              <w:rPr>
                <w:lang w:eastAsia="en-US"/>
              </w:rPr>
              <w:t xml:space="preserve"> – постоянные эпитеты,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u w:val="single"/>
                <w:lang w:eastAsia="en-US"/>
              </w:rPr>
              <w:t>Сажень</w:t>
            </w:r>
            <w:r>
              <w:rPr>
                <w:lang w:eastAsia="en-US"/>
              </w:rPr>
              <w:t xml:space="preserve"> – 2, </w:t>
            </w:r>
            <w:smartTag w:uri="urn:schemas-microsoft-com:office:smarttags" w:element="metricconverter">
              <w:smartTagPr>
                <w:attr w:name="ProductID" w:val="134 метра"/>
              </w:smartTagPr>
              <w:r>
                <w:rPr>
                  <w:lang w:eastAsia="en-US"/>
                </w:rPr>
                <w:t>134 метра</w:t>
              </w:r>
            </w:smartTag>
            <w:r>
              <w:rPr>
                <w:lang w:eastAsia="en-US"/>
              </w:rPr>
              <w:t xml:space="preserve"> (3 аршина),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  <w:proofErr w:type="spellStart"/>
            <w:r>
              <w:rPr>
                <w:u w:val="single"/>
                <w:lang w:eastAsia="en-US"/>
              </w:rPr>
              <w:t>Облатынивать</w:t>
            </w:r>
            <w:proofErr w:type="spellEnd"/>
            <w:r>
              <w:rPr>
                <w:lang w:eastAsia="en-US"/>
              </w:rPr>
              <w:t xml:space="preserve"> – обращать в католическую веру.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  <w:proofErr w:type="spellStart"/>
            <w:r>
              <w:rPr>
                <w:u w:val="single"/>
                <w:lang w:eastAsia="en-US"/>
              </w:rPr>
              <w:t>Необлатыненные</w:t>
            </w:r>
            <w:proofErr w:type="spellEnd"/>
            <w:r>
              <w:rPr>
                <w:lang w:eastAsia="en-US"/>
              </w:rPr>
              <w:t xml:space="preserve"> – не </w:t>
            </w:r>
            <w:proofErr w:type="gramStart"/>
            <w:r>
              <w:rPr>
                <w:lang w:eastAsia="en-US"/>
              </w:rPr>
              <w:t>обращенные</w:t>
            </w:r>
            <w:proofErr w:type="gramEnd"/>
            <w:r>
              <w:rPr>
                <w:lang w:eastAsia="en-US"/>
              </w:rPr>
              <w:t xml:space="preserve"> в католическую веру,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  <w:proofErr w:type="spellStart"/>
            <w:r>
              <w:rPr>
                <w:u w:val="single"/>
                <w:lang w:eastAsia="en-US"/>
              </w:rPr>
              <w:t>Заподваливать</w:t>
            </w:r>
            <w:proofErr w:type="spellEnd"/>
            <w:r>
              <w:rPr>
                <w:lang w:eastAsia="en-US"/>
              </w:rPr>
              <w:t xml:space="preserve"> – запирать в подвал,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u w:val="single"/>
                <w:lang w:eastAsia="en-US"/>
              </w:rPr>
              <w:t>По ордам – орда</w:t>
            </w:r>
            <w:r>
              <w:rPr>
                <w:lang w:eastAsia="en-US"/>
              </w:rPr>
              <w:t xml:space="preserve"> – государство или войско татар или в начальном варианте – палатка хана,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u w:val="single"/>
                <w:lang w:eastAsia="en-US"/>
              </w:rPr>
              <w:t xml:space="preserve">Не </w:t>
            </w:r>
            <w:proofErr w:type="spellStart"/>
            <w:r>
              <w:rPr>
                <w:u w:val="single"/>
                <w:lang w:eastAsia="en-US"/>
              </w:rPr>
              <w:t>простофильтесь</w:t>
            </w:r>
            <w:proofErr w:type="spellEnd"/>
            <w:r>
              <w:rPr>
                <w:lang w:eastAsia="en-US"/>
              </w:rPr>
              <w:t xml:space="preserve"> – не поддавайтесь на обман,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u w:val="single"/>
                <w:lang w:eastAsia="en-US"/>
              </w:rPr>
              <w:lastRenderedPageBreak/>
              <w:t>Башлыки</w:t>
            </w:r>
            <w:r>
              <w:rPr>
                <w:lang w:eastAsia="en-US"/>
              </w:rPr>
              <w:t xml:space="preserve"> – теплый головной убор, надеваемый поверх шапки, суконный капюшон с длинными концами,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u w:val="single"/>
                <w:lang w:eastAsia="en-US"/>
              </w:rPr>
              <w:t>Вороновые</w:t>
            </w:r>
            <w:r>
              <w:rPr>
                <w:lang w:eastAsia="en-US"/>
              </w:rPr>
              <w:t xml:space="preserve"> – черные,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u w:val="single"/>
                <w:lang w:eastAsia="en-US"/>
              </w:rPr>
              <w:t xml:space="preserve">Сулят силу, </w:t>
            </w:r>
            <w:proofErr w:type="gramStart"/>
            <w:r>
              <w:rPr>
                <w:u w:val="single"/>
                <w:lang w:eastAsia="en-US"/>
              </w:rPr>
              <w:t>посулу</w:t>
            </w:r>
            <w:proofErr w:type="gramEnd"/>
            <w:r>
              <w:rPr>
                <w:lang w:eastAsia="en-US"/>
              </w:rPr>
              <w:t xml:space="preserve"> – обещания,</w:t>
            </w:r>
          </w:p>
          <w:p w:rsidR="005B5D20" w:rsidRDefault="005B5D20">
            <w:pPr>
              <w:jc w:val="both"/>
              <w:rPr>
                <w:u w:val="single"/>
                <w:lang w:eastAsia="en-US"/>
              </w:rPr>
            </w:pPr>
            <w:r>
              <w:rPr>
                <w:u w:val="single"/>
                <w:lang w:eastAsia="en-US"/>
              </w:rPr>
              <w:t>Речи елейные – елей</w:t>
            </w:r>
            <w:r>
              <w:rPr>
                <w:lang w:eastAsia="en-US"/>
              </w:rPr>
              <w:t xml:space="preserve"> – оливковое масло, употребляемое в церковной службе. В переносном смысле – что-то ласковое, успокаивающее,</w:t>
            </w:r>
            <w:r>
              <w:rPr>
                <w:u w:val="single"/>
                <w:lang w:eastAsia="en-US"/>
              </w:rPr>
              <w:t xml:space="preserve"> 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  <w:proofErr w:type="spellStart"/>
            <w:r>
              <w:rPr>
                <w:u w:val="single"/>
                <w:lang w:eastAsia="en-US"/>
              </w:rPr>
              <w:t>Гнездовину</w:t>
            </w:r>
            <w:proofErr w:type="spellEnd"/>
            <w:r>
              <w:rPr>
                <w:u w:val="single"/>
                <w:lang w:eastAsia="en-US"/>
              </w:rPr>
              <w:t xml:space="preserve"> разнес</w:t>
            </w:r>
            <w:r>
              <w:rPr>
                <w:lang w:eastAsia="en-US"/>
              </w:rPr>
              <w:t xml:space="preserve"> – тайное, укромное пристанище,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u w:val="single"/>
                <w:lang w:eastAsia="en-US"/>
              </w:rPr>
              <w:t xml:space="preserve">Голь, голи, </w:t>
            </w:r>
            <w:proofErr w:type="gramStart"/>
            <w:r>
              <w:rPr>
                <w:u w:val="single"/>
                <w:lang w:eastAsia="en-US"/>
              </w:rPr>
              <w:t>голытьба</w:t>
            </w:r>
            <w:proofErr w:type="gramEnd"/>
            <w:r>
              <w:rPr>
                <w:lang w:eastAsia="en-US"/>
              </w:rPr>
              <w:t xml:space="preserve"> – оборванцы, бедняки, нищие,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u w:val="single"/>
                <w:lang w:eastAsia="en-US"/>
              </w:rPr>
              <w:t>Амбары</w:t>
            </w:r>
            <w:r>
              <w:rPr>
                <w:lang w:eastAsia="en-US"/>
              </w:rPr>
              <w:t xml:space="preserve"> – сараи для хранения урожая, припасов, товаров.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Проверка работы в группах.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Сверка на слайде.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 w:rsidP="008B6EDF">
            <w:pPr>
              <w:pStyle w:val="a3"/>
              <w:numPr>
                <w:ilvl w:val="0"/>
                <w:numId w:val="3"/>
              </w:numPr>
              <w:jc w:val="both"/>
              <w:rPr>
                <w:lang w:eastAsia="en-US"/>
              </w:rPr>
            </w:pPr>
            <w:r>
              <w:rPr>
                <w:lang w:eastAsia="en-US"/>
              </w:rPr>
              <w:t>Комментированное чтение по частям.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Выразительное чтение былины «эхом» и хором за учителем, повторяя интонацию.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Характеристика героя. 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Выборочное чтение.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Работа с картиной «Витязь на распутье» по учебнику.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Чтение отрывка, подходящего к картине.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Обобщение характеристики героя былины.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Просмотр фрагментов из </w:t>
            </w:r>
            <w:r>
              <w:rPr>
                <w:lang w:eastAsia="en-US"/>
              </w:rPr>
              <w:lastRenderedPageBreak/>
              <w:t>кинофильма «Илья Муромец».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На доске слова, характеризующие человеческие качества: храбрый, трусливый, скромный, вежливый, добрый, ласковый, отважный, мужественный, сильный, смелый, впечатлительный, простой, веселый, чёрствый, жадный, щедрый, обидчивый, грубый, справедливый.</w:t>
            </w:r>
            <w:proofErr w:type="gramEnd"/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pStyle w:val="TableContents"/>
            </w:pPr>
            <w:r>
              <w:t>- Не стой в стороне равнодушно, когда у кого-то беда.</w:t>
            </w:r>
          </w:p>
          <w:p w:rsidR="005B5D20" w:rsidRDefault="005B5D20">
            <w:pPr>
              <w:pStyle w:val="TableContents"/>
            </w:pPr>
            <w:r>
              <w:t>Рвануться на выручку нужно</w:t>
            </w:r>
          </w:p>
          <w:p w:rsidR="005B5D20" w:rsidRDefault="005B5D20">
            <w:pPr>
              <w:pStyle w:val="TableContents"/>
            </w:pPr>
            <w:r>
              <w:t>В любую минуту, всегда.</w:t>
            </w:r>
          </w:p>
          <w:p w:rsidR="005B5D20" w:rsidRDefault="005B5D20">
            <w:pPr>
              <w:pStyle w:val="TableContents"/>
            </w:pPr>
            <w:r>
              <w:t>И если кому-то, кому-то поможет</w:t>
            </w:r>
          </w:p>
          <w:p w:rsidR="005B5D20" w:rsidRDefault="005B5D20">
            <w:pPr>
              <w:pStyle w:val="TableContents"/>
            </w:pPr>
            <w:r>
              <w:t>Твоя доброта и улыбка твоя</w:t>
            </w:r>
          </w:p>
          <w:p w:rsidR="005B5D20" w:rsidRDefault="005B5D20">
            <w:pPr>
              <w:pStyle w:val="TableContents"/>
            </w:pPr>
            <w:r>
              <w:t xml:space="preserve">Ты знай, что сей день не напрасно был прожит, </w:t>
            </w:r>
          </w:p>
          <w:p w:rsidR="005B5D20" w:rsidRDefault="005B5D20">
            <w:pPr>
              <w:pStyle w:val="TableContents"/>
            </w:pPr>
            <w:r>
              <w:t>Что годы живёшь ты не зря.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Оценивание работы детей</w:t>
            </w:r>
          </w:p>
          <w:p w:rsidR="005B5D20" w:rsidRDefault="005B5D20">
            <w:pPr>
              <w:pStyle w:val="TableContents"/>
              <w:rPr>
                <w:rFonts w:cs="Times New Roman"/>
              </w:rPr>
            </w:pPr>
          </w:p>
          <w:p w:rsidR="005B5D20" w:rsidRDefault="005B5D20">
            <w:pPr>
              <w:pStyle w:val="TableContents"/>
              <w:rPr>
                <w:rFonts w:cs="Times New Roman"/>
              </w:rPr>
            </w:pPr>
          </w:p>
          <w:p w:rsidR="005B5D20" w:rsidRDefault="005B5D20">
            <w:pPr>
              <w:pStyle w:val="TableContents"/>
              <w:rPr>
                <w:rFonts w:cs="Times New Roman"/>
              </w:rPr>
            </w:pPr>
            <w:r>
              <w:rPr>
                <w:rFonts w:cs="Times New Roman"/>
              </w:rPr>
              <w:t>Выбор домашнего задания.</w:t>
            </w:r>
          </w:p>
          <w:p w:rsidR="005B5D20" w:rsidRDefault="005B5D20">
            <w:pPr>
              <w:pStyle w:val="TableContents"/>
              <w:rPr>
                <w:rFonts w:cs="Times New Roman"/>
              </w:rPr>
            </w:pPr>
            <w:r>
              <w:t>( Варианты написаны на экране).</w:t>
            </w:r>
          </w:p>
        </w:tc>
        <w:tc>
          <w:tcPr>
            <w:tcW w:w="5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D20" w:rsidRDefault="005B5D20">
            <w:pPr>
              <w:pStyle w:val="TableContents"/>
            </w:pPr>
            <w:r>
              <w:rPr>
                <w:bCs/>
              </w:rPr>
              <w:lastRenderedPageBreak/>
              <w:t>- Повернитесь друг к другу, улыбнитесь своему соседу, соприкоснитесь пальчиками и пожелайте друг другу успеха.</w:t>
            </w:r>
          </w:p>
          <w:p w:rsidR="005B5D20" w:rsidRDefault="005B5D20">
            <w:pPr>
              <w:pStyle w:val="TableContents"/>
              <w:rPr>
                <w:b/>
                <w:bCs/>
              </w:rPr>
            </w:pPr>
          </w:p>
          <w:p w:rsidR="005B5D20" w:rsidRDefault="005B5D20">
            <w:pPr>
              <w:pStyle w:val="TableContents"/>
              <w:rPr>
                <w:b/>
                <w:bCs/>
              </w:rPr>
            </w:pPr>
          </w:p>
          <w:p w:rsidR="005B5D20" w:rsidRDefault="005B5D20">
            <w:pPr>
              <w:pStyle w:val="TableContents"/>
              <w:rPr>
                <w:b/>
                <w:bCs/>
              </w:rPr>
            </w:pPr>
          </w:p>
          <w:p w:rsidR="005B5D20" w:rsidRDefault="005B5D20">
            <w:pPr>
              <w:pStyle w:val="TableContents"/>
              <w:rPr>
                <w:b/>
                <w:bCs/>
              </w:rPr>
            </w:pPr>
          </w:p>
          <w:p w:rsidR="005B5D20" w:rsidRDefault="005B5D20">
            <w:pPr>
              <w:pStyle w:val="TableContents"/>
              <w:rPr>
                <w:b/>
                <w:bCs/>
              </w:rPr>
            </w:pPr>
          </w:p>
          <w:p w:rsidR="005B5D20" w:rsidRDefault="005B5D20">
            <w:pPr>
              <w:pStyle w:val="TableContents"/>
              <w:rPr>
                <w:b/>
                <w:bCs/>
              </w:rPr>
            </w:pPr>
          </w:p>
          <w:p w:rsidR="005B5D20" w:rsidRDefault="005B5D20">
            <w:pPr>
              <w:pStyle w:val="TableContents"/>
              <w:rPr>
                <w:bCs/>
              </w:rPr>
            </w:pPr>
          </w:p>
          <w:p w:rsidR="005B5D20" w:rsidRDefault="005B5D20">
            <w:pPr>
              <w:pStyle w:val="TableContents"/>
              <w:rPr>
                <w:b/>
                <w:bCs/>
              </w:rPr>
            </w:pPr>
          </w:p>
          <w:p w:rsidR="005B5D20" w:rsidRDefault="005B5D20">
            <w:pPr>
              <w:pStyle w:val="TableContents"/>
              <w:rPr>
                <w:b/>
                <w:bCs/>
              </w:rPr>
            </w:pPr>
          </w:p>
          <w:p w:rsidR="005B5D20" w:rsidRDefault="005B5D20">
            <w:pPr>
              <w:pStyle w:val="TableContents"/>
              <w:rPr>
                <w:b/>
                <w:bCs/>
              </w:rPr>
            </w:pPr>
          </w:p>
          <w:p w:rsidR="005B5D20" w:rsidRDefault="005B5D20">
            <w:pPr>
              <w:pStyle w:val="TableContents"/>
              <w:rPr>
                <w:b/>
                <w:bCs/>
              </w:rPr>
            </w:pPr>
          </w:p>
          <w:p w:rsidR="005B5D20" w:rsidRDefault="005B5D20">
            <w:pPr>
              <w:pStyle w:val="TableContents"/>
              <w:rPr>
                <w:b/>
                <w:bCs/>
              </w:rPr>
            </w:pPr>
          </w:p>
          <w:p w:rsidR="005B5D20" w:rsidRDefault="005B5D20">
            <w:pPr>
              <w:pStyle w:val="TableContents"/>
            </w:pPr>
            <w:r>
              <w:t>-Разгадайте имена и скажите, что их объединяет?</w:t>
            </w: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-Ребята, как вы думаете, с каким жанром устного народного творчества мы продолжим знакомство? 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-Кто догадался, о чем пойдет речь сегодня на уроке?</w:t>
            </w:r>
          </w:p>
          <w:p w:rsidR="005B5D20" w:rsidRDefault="005B5D20">
            <w:pPr>
              <w:pStyle w:val="TableContents"/>
              <w:rPr>
                <w:bCs/>
              </w:rPr>
            </w:pPr>
            <w:r>
              <w:rPr>
                <w:bCs/>
              </w:rPr>
              <w:t>Слайд.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Посмотрите на картины, прослушайте </w:t>
            </w:r>
            <w:r>
              <w:rPr>
                <w:lang w:eastAsia="en-US"/>
              </w:rPr>
              <w:lastRenderedPageBreak/>
              <w:t>музыкальный фрагмент из А.П. Бородина «Богатырская симфония».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-   Кто изображен на картине?</w:t>
            </w:r>
          </w:p>
          <w:p w:rsidR="005B5D20" w:rsidRDefault="005B5D20">
            <w:pPr>
              <w:pStyle w:val="TableContents"/>
            </w:pPr>
            <w:r>
              <w:t>-   Кто ее автор? Слайд.</w:t>
            </w:r>
          </w:p>
          <w:p w:rsidR="005B5D20" w:rsidRDefault="005B5D20">
            <w:pPr>
              <w:pStyle w:val="TableContents"/>
            </w:pPr>
            <w:r>
              <w:t xml:space="preserve">-   Сколько лет он писал картину? </w:t>
            </w:r>
          </w:p>
          <w:p w:rsidR="005B5D20" w:rsidRDefault="005B5D20">
            <w:pPr>
              <w:pStyle w:val="TableContents"/>
            </w:pPr>
            <w:r>
              <w:t>Если к удвоенному числу гномов из знакомой вам сказки прибавить богатырей, изображенных на картине, то вы получите количество лет, потраченное художником на написание картины.</w:t>
            </w:r>
          </w:p>
          <w:p w:rsidR="005B5D20" w:rsidRDefault="005B5D20">
            <w:pPr>
              <w:pStyle w:val="TableContents"/>
            </w:pPr>
            <w:r>
              <w:t>-    Вспомните, от каких реальных врагов могли защищать богатыри русскую землю?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-     Что означает само слово «Былина»?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pStyle w:val="TableContents"/>
            </w:pPr>
            <w:r>
              <w:t>-   Вспомните, какие былины мы читали с вами в прошлом году?</w:t>
            </w: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  <w:r>
              <w:t>-   О каких отличительных чертах былины мы говорили?</w:t>
            </w: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  <w:r>
              <w:t>- Что должен делать человек, какими качествами он должен обладать, чтобы его можно было назвать богатырём?</w:t>
            </w: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  <w:r>
              <w:t>Слайд.</w:t>
            </w: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  <w:r>
              <w:t>- Читая былину, обращайте внимание на черты характера главного героя.</w:t>
            </w: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  <w:r>
              <w:t xml:space="preserve">-Для работы в группах возьмите карточки со словами. </w:t>
            </w:r>
          </w:p>
          <w:p w:rsidR="005B5D20" w:rsidRDefault="005B5D20">
            <w:pPr>
              <w:pStyle w:val="TableContents"/>
            </w:pPr>
            <w:r>
              <w:t xml:space="preserve">Задание: объяснить лексическое значение слов. Работайте дружно, помните, что важно </w:t>
            </w:r>
            <w:proofErr w:type="spellStart"/>
            <w:proofErr w:type="gramStart"/>
            <w:r>
              <w:t>мнени</w:t>
            </w:r>
            <w:proofErr w:type="spellEnd"/>
            <w:r>
              <w:t xml:space="preserve"> е</w:t>
            </w:r>
            <w:proofErr w:type="gramEnd"/>
            <w:r>
              <w:t xml:space="preserve"> каждого. Удачи.</w:t>
            </w: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  <w:r>
              <w:t>Контролирует правильность ответов.</w:t>
            </w: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  <w:r>
              <w:t>-   Как называется такое вступление к былине?</w:t>
            </w: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-   Какие еще слова вам непонятны?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  Почему былина называется «Три </w:t>
            </w:r>
            <w:proofErr w:type="spellStart"/>
            <w:r>
              <w:rPr>
                <w:lang w:eastAsia="en-US"/>
              </w:rPr>
              <w:t>поездочки</w:t>
            </w:r>
            <w:proofErr w:type="spellEnd"/>
            <w:r>
              <w:rPr>
                <w:lang w:eastAsia="en-US"/>
              </w:rPr>
              <w:t>»?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pStyle w:val="TableContents"/>
            </w:pPr>
            <w:r>
              <w:t xml:space="preserve">-   Какой момент в былине вам показался </w:t>
            </w:r>
            <w:r>
              <w:lastRenderedPageBreak/>
              <w:t>наиболее захватывающим?</w:t>
            </w: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  <w:r>
              <w:t>-   Какое историческое событие нашло отражение в этой былине?</w:t>
            </w: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  <w:r>
              <w:t xml:space="preserve">-   Почему Илья Муромец выбирает прямую дорогу? </w:t>
            </w:r>
          </w:p>
          <w:p w:rsidR="005B5D20" w:rsidRDefault="005B5D20">
            <w:pPr>
              <w:pStyle w:val="TableContents"/>
            </w:pPr>
            <w:r>
              <w:t>-Как он рассуждает на перепутье у камня?</w:t>
            </w:r>
          </w:p>
          <w:p w:rsidR="005B5D20" w:rsidRDefault="005B5D20">
            <w:pPr>
              <w:pStyle w:val="TableContents"/>
            </w:pPr>
            <w:r>
              <w:t>- О каких чертах характера это говорит?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b/>
                <w:lang w:eastAsia="en-US"/>
              </w:rPr>
              <w:t xml:space="preserve">-   </w:t>
            </w:r>
            <w:r>
              <w:rPr>
                <w:lang w:eastAsia="en-US"/>
              </w:rPr>
              <w:t xml:space="preserve">Почему в описании разбойников употребляются слова с суффиксами </w:t>
            </w:r>
            <w:proofErr w:type="gramStart"/>
            <w:r>
              <w:rPr>
                <w:lang w:eastAsia="en-US"/>
              </w:rPr>
              <w:t>–</w:t>
            </w:r>
            <w:proofErr w:type="spellStart"/>
            <w:r>
              <w:rPr>
                <w:lang w:eastAsia="en-US"/>
              </w:rPr>
              <w:t>е</w:t>
            </w:r>
            <w:proofErr w:type="gramEnd"/>
            <w:r>
              <w:rPr>
                <w:lang w:eastAsia="en-US"/>
              </w:rPr>
              <w:t>ньк</w:t>
            </w:r>
            <w:proofErr w:type="spellEnd"/>
            <w:r>
              <w:rPr>
                <w:lang w:eastAsia="en-US"/>
              </w:rPr>
              <w:t>, -</w:t>
            </w:r>
            <w:proofErr w:type="spellStart"/>
            <w:r>
              <w:rPr>
                <w:lang w:eastAsia="en-US"/>
              </w:rPr>
              <w:t>оньк</w:t>
            </w:r>
            <w:proofErr w:type="spellEnd"/>
            <w:r>
              <w:rPr>
                <w:lang w:eastAsia="en-US"/>
              </w:rPr>
              <w:t>, -</w:t>
            </w:r>
            <w:proofErr w:type="spellStart"/>
            <w:r>
              <w:rPr>
                <w:lang w:eastAsia="en-US"/>
              </w:rPr>
              <w:t>ичек</w:t>
            </w:r>
            <w:proofErr w:type="spellEnd"/>
            <w:r>
              <w:rPr>
                <w:lang w:eastAsia="en-US"/>
              </w:rPr>
              <w:t xml:space="preserve">,- </w:t>
            </w:r>
            <w:proofErr w:type="spellStart"/>
            <w:r>
              <w:rPr>
                <w:lang w:eastAsia="en-US"/>
              </w:rPr>
              <w:t>ечек</w:t>
            </w:r>
            <w:proofErr w:type="spellEnd"/>
            <w:r>
              <w:rPr>
                <w:lang w:eastAsia="en-US"/>
              </w:rPr>
              <w:t>? Вспомните, какое значение придают эти суффиксы словам?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- Для чего это сделано?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- Зачитайте, как описан Илья Муромец с разбойниками. Какой приём здесь использован и для чего?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- Как вы думаете, почему Илья Муромец вернулся к камню и сделал на нем новую запись?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- Рассмотрите картину «Витязь на распутье». Найдите в тексте отрывок, подходящий к этой картине.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- Давайте, обобщим всё, что мы знаем теперь об Илье Муромце, о его характере, силе, поступках, а сначала посмотрите фрагменты </w:t>
            </w:r>
            <w:r>
              <w:rPr>
                <w:lang w:eastAsia="en-US"/>
              </w:rPr>
              <w:lastRenderedPageBreak/>
              <w:t>из кинофильма.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-Ребята, на доске вы видите слова, характеризующие человеческие качества. Выберите те из них, которые имеют отношение к Илье Муромцу. Объясните свой выбор. Обсудите  в парах.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- Давайте, на доске напишем слова, характеризующие человеческие качества русского богатыря Ильи Муромца.</w:t>
            </w:r>
          </w:p>
          <w:p w:rsidR="005B5D20" w:rsidRDefault="005B5D20">
            <w:pPr>
              <w:jc w:val="both"/>
              <w:rPr>
                <w:lang w:eastAsia="en-US"/>
              </w:rPr>
            </w:pPr>
          </w:p>
          <w:p w:rsidR="005B5D20" w:rsidRDefault="005B5D20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Читает стихотворение на слайде.</w:t>
            </w: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  <w:r>
              <w:t xml:space="preserve">-Я вижу, что вы оценили свою работу по достоинству, я этому очень рада. В свою очередь хочу поставить отметки </w:t>
            </w:r>
            <w:proofErr w:type="gramStart"/>
            <w:r>
              <w:t>самым</w:t>
            </w:r>
            <w:proofErr w:type="gramEnd"/>
            <w:r>
              <w:t xml:space="preserve"> активным на уроке-это…</w:t>
            </w: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  <w:r>
              <w:t>- Выберите, какое бы домашнее задание вы хотели получить:</w:t>
            </w:r>
          </w:p>
          <w:p w:rsidR="005B5D20" w:rsidRDefault="005B5D20">
            <w:pPr>
              <w:pStyle w:val="TableContents"/>
            </w:pPr>
            <w:r>
              <w:t>* нарисовать героя былины;</w:t>
            </w:r>
          </w:p>
          <w:p w:rsidR="005B5D20" w:rsidRDefault="005B5D20">
            <w:pPr>
              <w:pStyle w:val="TableContents"/>
            </w:pPr>
            <w:r>
              <w:t>* сочинить свою былину;</w:t>
            </w:r>
          </w:p>
          <w:p w:rsidR="005B5D20" w:rsidRDefault="005B5D20">
            <w:pPr>
              <w:pStyle w:val="TableContents"/>
            </w:pPr>
            <w:r>
              <w:lastRenderedPageBreak/>
              <w:t xml:space="preserve">* написать герою письмо. </w:t>
            </w: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  <w:rPr>
                <w:b/>
                <w:bCs/>
              </w:rPr>
            </w:pPr>
            <w:r>
              <w:t>-Всем спасибо за урок.</w:t>
            </w:r>
          </w:p>
        </w:tc>
        <w:tc>
          <w:tcPr>
            <w:tcW w:w="3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  <w:r>
              <w:t>Произносят вслух:</w:t>
            </w:r>
          </w:p>
          <w:p w:rsidR="005B5D20" w:rsidRDefault="005B5D20">
            <w:pPr>
              <w:pStyle w:val="TableContents"/>
              <w:rPr>
                <w:u w:val="single"/>
              </w:rPr>
            </w:pPr>
          </w:p>
          <w:p w:rsidR="005B5D20" w:rsidRDefault="005B5D20">
            <w:pPr>
              <w:pStyle w:val="TableContents"/>
            </w:pPr>
            <w:r>
              <w:rPr>
                <w:u w:val="single"/>
              </w:rPr>
              <w:t>-Желаю</w:t>
            </w:r>
            <w:r>
              <w:rPr>
                <w:i/>
              </w:rPr>
              <w:t xml:space="preserve"> (прикасаются большими пальчиками)</w:t>
            </w:r>
          </w:p>
          <w:p w:rsidR="005B5D20" w:rsidRDefault="005B5D20">
            <w:pPr>
              <w:pStyle w:val="TableContents"/>
              <w:rPr>
                <w:i/>
              </w:rPr>
            </w:pPr>
            <w:r>
              <w:rPr>
                <w:u w:val="single"/>
              </w:rPr>
              <w:t>успеха</w:t>
            </w:r>
            <w:r>
              <w:rPr>
                <w:i/>
                <w:u w:val="single"/>
              </w:rPr>
              <w:t xml:space="preserve"> </w:t>
            </w:r>
            <w:r>
              <w:rPr>
                <w:i/>
              </w:rPr>
              <w:t>(</w:t>
            </w:r>
            <w:proofErr w:type="gramStart"/>
            <w:r>
              <w:rPr>
                <w:i/>
              </w:rPr>
              <w:t>указательными</w:t>
            </w:r>
            <w:proofErr w:type="gramEnd"/>
            <w:r>
              <w:rPr>
                <w:i/>
              </w:rPr>
              <w:t>)</w:t>
            </w:r>
          </w:p>
          <w:p w:rsidR="005B5D20" w:rsidRDefault="005B5D20">
            <w:pPr>
              <w:pStyle w:val="TableContents"/>
              <w:rPr>
                <w:i/>
              </w:rPr>
            </w:pPr>
            <w:r>
              <w:rPr>
                <w:i/>
              </w:rPr>
              <w:t xml:space="preserve">большого </w:t>
            </w:r>
            <w:proofErr w:type="gramStart"/>
            <w:r>
              <w:rPr>
                <w:i/>
              </w:rPr>
              <w:t xml:space="preserve">( </w:t>
            </w:r>
            <w:proofErr w:type="gramEnd"/>
            <w:r>
              <w:rPr>
                <w:i/>
              </w:rPr>
              <w:t>средними)</w:t>
            </w:r>
          </w:p>
          <w:p w:rsidR="005B5D20" w:rsidRDefault="005B5D20">
            <w:pPr>
              <w:pStyle w:val="TableContents"/>
              <w:rPr>
                <w:i/>
              </w:rPr>
            </w:pPr>
            <w:r>
              <w:rPr>
                <w:u w:val="single"/>
              </w:rPr>
              <w:t xml:space="preserve">во всём </w:t>
            </w:r>
            <w:proofErr w:type="gramStart"/>
            <w:r>
              <w:rPr>
                <w:i/>
              </w:rPr>
              <w:t xml:space="preserve">( </w:t>
            </w:r>
            <w:proofErr w:type="gramEnd"/>
            <w:r>
              <w:rPr>
                <w:i/>
              </w:rPr>
              <w:t xml:space="preserve">безымянными) </w:t>
            </w:r>
            <w:r>
              <w:rPr>
                <w:u w:val="single"/>
              </w:rPr>
              <w:t>и</w:t>
            </w:r>
            <w:r>
              <w:rPr>
                <w:i/>
              </w:rPr>
              <w:t xml:space="preserve"> </w:t>
            </w:r>
            <w:r>
              <w:rPr>
                <w:u w:val="single"/>
              </w:rPr>
              <w:t>везде</w:t>
            </w:r>
            <w:r>
              <w:rPr>
                <w:i/>
                <w:u w:val="single"/>
              </w:rPr>
              <w:t xml:space="preserve"> </w:t>
            </w:r>
            <w:r>
              <w:rPr>
                <w:i/>
              </w:rPr>
              <w:t>( мизинцами).</w:t>
            </w:r>
          </w:p>
          <w:p w:rsidR="005B5D20" w:rsidRDefault="005B5D20">
            <w:pPr>
              <w:pStyle w:val="TableContents"/>
              <w:rPr>
                <w:i/>
              </w:rPr>
            </w:pPr>
            <w:r>
              <w:rPr>
                <w:u w:val="single"/>
              </w:rPr>
              <w:t>Здравствуй</w:t>
            </w:r>
            <w:r>
              <w:t xml:space="preserve"> </w:t>
            </w:r>
            <w:proofErr w:type="gramStart"/>
            <w:r>
              <w:rPr>
                <w:i/>
              </w:rPr>
              <w:t xml:space="preserve">( </w:t>
            </w:r>
            <w:proofErr w:type="gramEnd"/>
            <w:r>
              <w:rPr>
                <w:i/>
              </w:rPr>
              <w:t>всей ладонью ),</w:t>
            </w:r>
          </w:p>
          <w:p w:rsidR="005B5D20" w:rsidRDefault="005B5D20">
            <w:pPr>
              <w:pStyle w:val="TableContents"/>
              <w:rPr>
                <w:i/>
              </w:rPr>
            </w:pPr>
            <w:r>
              <w:rPr>
                <w:i/>
              </w:rPr>
              <w:t>удачи тебе на уроке (переплетают пальцы рук).</w:t>
            </w: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  <w:r>
              <w:t>-Добрыня Никитич, Алёша Попович, Илья Муромец – герои русских былин.</w:t>
            </w: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  <w:rPr>
                <w:sz w:val="28"/>
                <w:szCs w:val="28"/>
              </w:rPr>
            </w:pPr>
            <w:r>
              <w:t>-С жанром «Былина».</w:t>
            </w:r>
          </w:p>
          <w:p w:rsidR="005B5D20" w:rsidRDefault="005B5D20">
            <w:pPr>
              <w:pStyle w:val="TableContents"/>
              <w:rPr>
                <w:sz w:val="28"/>
                <w:szCs w:val="28"/>
              </w:rPr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  <w:r>
              <w:t>Формулируют тему урока: «Былины. Герои русских былин».</w:t>
            </w: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  <w:r>
              <w:t>-Богатыри</w:t>
            </w:r>
          </w:p>
          <w:p w:rsidR="005B5D20" w:rsidRDefault="005B5D20">
            <w:pPr>
              <w:pStyle w:val="TableContents"/>
            </w:pPr>
            <w:r>
              <w:t>- В.М. Васнецов</w:t>
            </w:r>
          </w:p>
          <w:p w:rsidR="005B5D20" w:rsidRDefault="005B5D20">
            <w:pPr>
              <w:pStyle w:val="TableContents"/>
            </w:pPr>
            <w:r>
              <w:t>- 17 лет</w:t>
            </w: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  <w:r>
              <w:t xml:space="preserve">- От нашествия </w:t>
            </w:r>
            <w:proofErr w:type="gramStart"/>
            <w:r>
              <w:t>татаро-монгол</w:t>
            </w:r>
            <w:proofErr w:type="gramEnd"/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  <w:r>
              <w:t>- Былина – это русские народные сказания о богатырях, защищавших русские земли. Первые былины сложились еще в Киевской Руси.</w:t>
            </w: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  <w:r>
              <w:t>- «Добрыня Никитич», «Добрыня и змей», «Исцеление Ильи Муромца», «Илья Муромец и соловей разбойник».</w:t>
            </w: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  <w:proofErr w:type="gramStart"/>
            <w:r>
              <w:t xml:space="preserve">- Былинный зачин, повторы, образность языка – гиперболы, эпитеты, напевность, ритм, отсутствие рифмы, определенное содержание – сказ о </w:t>
            </w:r>
            <w:r>
              <w:lastRenderedPageBreak/>
              <w:t>героических делах богатырей; неспешность, обстоятельность, подробность повествования.</w:t>
            </w:r>
            <w:proofErr w:type="gramEnd"/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  <w:r>
              <w:t>- Он должен защищать родную землю, бесстрашно сражаться с врагами, быть сильным, мудрым и т.д.</w:t>
            </w: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  <w:r>
              <w:t>Выполняют движения.</w:t>
            </w: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  <w:r>
              <w:t xml:space="preserve">Работают в группах </w:t>
            </w:r>
            <w:proofErr w:type="gramStart"/>
            <w:r>
              <w:t>–</w:t>
            </w:r>
            <w:r>
              <w:lastRenderedPageBreak/>
              <w:t>п</w:t>
            </w:r>
            <w:proofErr w:type="gramEnd"/>
            <w:r>
              <w:t>оясняют лексическое значение старинных слов (используют словари).</w:t>
            </w:r>
          </w:p>
          <w:p w:rsidR="005B5D20" w:rsidRDefault="005B5D20">
            <w:pPr>
              <w:pStyle w:val="TableContents"/>
              <w:rPr>
                <w:b/>
              </w:rPr>
            </w:pPr>
            <w:r>
              <w:t xml:space="preserve"> </w:t>
            </w:r>
            <w:r>
              <w:rPr>
                <w:b/>
              </w:rPr>
              <w:t>Карточка.</w:t>
            </w:r>
          </w:p>
          <w:p w:rsidR="005B5D20" w:rsidRDefault="005B5D20">
            <w:pPr>
              <w:pStyle w:val="TableContents"/>
            </w:pPr>
            <w:r>
              <w:t>Сие-</w:t>
            </w:r>
          </w:p>
          <w:p w:rsidR="005B5D20" w:rsidRDefault="005B5D20">
            <w:pPr>
              <w:pStyle w:val="TableContents"/>
            </w:pPr>
            <w:proofErr w:type="spellStart"/>
            <w:r>
              <w:t>Кремневенькие</w:t>
            </w:r>
            <w:proofErr w:type="spellEnd"/>
            <w:r>
              <w:t>-</w:t>
            </w:r>
          </w:p>
          <w:p w:rsidR="005B5D20" w:rsidRDefault="005B5D20">
            <w:pPr>
              <w:pStyle w:val="TableContents"/>
            </w:pPr>
            <w:r>
              <w:t>Булатная броня-</w:t>
            </w:r>
          </w:p>
          <w:p w:rsidR="005B5D20" w:rsidRDefault="005B5D20">
            <w:pPr>
              <w:pStyle w:val="TableContents"/>
            </w:pPr>
            <w:r>
              <w:t>Убранство-</w:t>
            </w:r>
          </w:p>
          <w:p w:rsidR="005B5D20" w:rsidRDefault="005B5D20">
            <w:pPr>
              <w:pStyle w:val="TableContents"/>
            </w:pPr>
            <w:r>
              <w:t>В 40тысяч</w:t>
            </w:r>
            <w:proofErr w:type="gramStart"/>
            <w:r>
              <w:t>,в</w:t>
            </w:r>
            <w:proofErr w:type="gramEnd"/>
            <w:r>
              <w:t>о100тысяч-</w:t>
            </w:r>
          </w:p>
          <w:p w:rsidR="005B5D20" w:rsidRDefault="005B5D20">
            <w:pPr>
              <w:pStyle w:val="TableContents"/>
            </w:pPr>
            <w:r>
              <w:t>Смета-</w:t>
            </w:r>
          </w:p>
          <w:p w:rsidR="005B5D20" w:rsidRDefault="005B5D20">
            <w:pPr>
              <w:pStyle w:val="TableContents"/>
            </w:pPr>
            <w:r>
              <w:t>Палица-</w:t>
            </w:r>
          </w:p>
          <w:p w:rsidR="005B5D20" w:rsidRDefault="005B5D20">
            <w:pPr>
              <w:pStyle w:val="TableContents"/>
            </w:pPr>
            <w:r>
              <w:t xml:space="preserve">Калена </w:t>
            </w:r>
            <w:proofErr w:type="spellStart"/>
            <w:r>
              <w:t>стрела</w:t>
            </w:r>
            <w:proofErr w:type="gramStart"/>
            <w:r>
              <w:t>,р</w:t>
            </w:r>
            <w:proofErr w:type="gramEnd"/>
            <w:r>
              <w:t>азрывчатая</w:t>
            </w:r>
            <w:proofErr w:type="spellEnd"/>
            <w:r>
              <w:t xml:space="preserve"> стрела-</w:t>
            </w:r>
          </w:p>
          <w:p w:rsidR="005B5D20" w:rsidRDefault="005B5D20">
            <w:pPr>
              <w:pStyle w:val="TableContents"/>
            </w:pPr>
            <w:r>
              <w:t>Сажень-</w:t>
            </w:r>
          </w:p>
          <w:p w:rsidR="005B5D20" w:rsidRDefault="005B5D20">
            <w:pPr>
              <w:pStyle w:val="TableContents"/>
            </w:pPr>
            <w:proofErr w:type="spellStart"/>
            <w:r>
              <w:t>Облатынивать</w:t>
            </w:r>
            <w:proofErr w:type="spellEnd"/>
            <w:r>
              <w:t>-</w:t>
            </w:r>
          </w:p>
          <w:p w:rsidR="005B5D20" w:rsidRDefault="005B5D20">
            <w:pPr>
              <w:pStyle w:val="TableContents"/>
            </w:pPr>
            <w:proofErr w:type="spellStart"/>
            <w:r>
              <w:t>Необлатыненные</w:t>
            </w:r>
            <w:proofErr w:type="spellEnd"/>
            <w:r>
              <w:t>-</w:t>
            </w:r>
          </w:p>
          <w:p w:rsidR="005B5D20" w:rsidRDefault="005B5D20">
            <w:pPr>
              <w:pStyle w:val="TableContents"/>
            </w:pPr>
            <w:proofErr w:type="spellStart"/>
            <w:r>
              <w:t>Заподваливать</w:t>
            </w:r>
            <w:proofErr w:type="spellEnd"/>
            <w:r>
              <w:t>-</w:t>
            </w:r>
          </w:p>
          <w:p w:rsidR="005B5D20" w:rsidRDefault="005B5D20">
            <w:pPr>
              <w:pStyle w:val="TableContents"/>
            </w:pPr>
            <w:r>
              <w:t xml:space="preserve">По </w:t>
            </w:r>
            <w:proofErr w:type="gramStart"/>
            <w:r>
              <w:t>ордам-орда</w:t>
            </w:r>
            <w:proofErr w:type="gramEnd"/>
            <w:r>
              <w:t>-</w:t>
            </w:r>
          </w:p>
          <w:p w:rsidR="005B5D20" w:rsidRDefault="005B5D20">
            <w:pPr>
              <w:pStyle w:val="TableContents"/>
            </w:pPr>
            <w:r>
              <w:t xml:space="preserve">Не </w:t>
            </w:r>
            <w:proofErr w:type="spellStart"/>
            <w:r>
              <w:t>простофильтесь</w:t>
            </w:r>
            <w:proofErr w:type="spellEnd"/>
            <w:r>
              <w:t>-</w:t>
            </w:r>
          </w:p>
          <w:p w:rsidR="005B5D20" w:rsidRDefault="005B5D20">
            <w:pPr>
              <w:pStyle w:val="TableContents"/>
            </w:pPr>
            <w:r>
              <w:t>Башлыки-</w:t>
            </w:r>
          </w:p>
          <w:p w:rsidR="005B5D20" w:rsidRDefault="005B5D20">
            <w:pPr>
              <w:pStyle w:val="TableContents"/>
            </w:pPr>
            <w:r>
              <w:t>Вороновые-</w:t>
            </w:r>
          </w:p>
          <w:p w:rsidR="005B5D20" w:rsidRDefault="005B5D20">
            <w:pPr>
              <w:pStyle w:val="TableContents"/>
            </w:pPr>
            <w:r>
              <w:t xml:space="preserve">Сулят </w:t>
            </w:r>
            <w:proofErr w:type="spellStart"/>
            <w:r>
              <w:t>силу</w:t>
            </w:r>
            <w:proofErr w:type="gramStart"/>
            <w:r>
              <w:t>,п</w:t>
            </w:r>
            <w:proofErr w:type="gramEnd"/>
            <w:r>
              <w:t>осулу</w:t>
            </w:r>
            <w:proofErr w:type="spellEnd"/>
            <w:r>
              <w:t>-</w:t>
            </w:r>
          </w:p>
          <w:p w:rsidR="005B5D20" w:rsidRDefault="005B5D20">
            <w:pPr>
              <w:pStyle w:val="TableContents"/>
            </w:pPr>
            <w:r>
              <w:t>Речи елейные-</w:t>
            </w:r>
          </w:p>
          <w:p w:rsidR="005B5D20" w:rsidRDefault="005B5D20">
            <w:pPr>
              <w:pStyle w:val="TableContents"/>
            </w:pPr>
            <w:proofErr w:type="spellStart"/>
            <w:r>
              <w:t>Гнездовину</w:t>
            </w:r>
            <w:proofErr w:type="spellEnd"/>
            <w:r>
              <w:t xml:space="preserve"> разнёс-</w:t>
            </w:r>
          </w:p>
          <w:p w:rsidR="005B5D20" w:rsidRDefault="005B5D20">
            <w:pPr>
              <w:pStyle w:val="TableContents"/>
            </w:pPr>
            <w:proofErr w:type="spellStart"/>
            <w:r>
              <w:t>Голь</w:t>
            </w:r>
            <w:proofErr w:type="gramStart"/>
            <w:r>
              <w:t>,г</w:t>
            </w:r>
            <w:proofErr w:type="gramEnd"/>
            <w:r>
              <w:t>оли,голытьба</w:t>
            </w:r>
            <w:proofErr w:type="spellEnd"/>
            <w:r>
              <w:t>-</w:t>
            </w:r>
          </w:p>
          <w:p w:rsidR="005B5D20" w:rsidRDefault="005B5D20">
            <w:pPr>
              <w:pStyle w:val="TableContents"/>
            </w:pPr>
            <w:r>
              <w:t>Амбары-</w:t>
            </w: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  <w:r>
              <w:t xml:space="preserve">Защита работы групп. </w:t>
            </w:r>
          </w:p>
          <w:p w:rsidR="005B5D20" w:rsidRDefault="005B5D20">
            <w:pPr>
              <w:pStyle w:val="TableContents"/>
            </w:pPr>
            <w:r>
              <w:t>Первая отвечает, другие дополняют своими ответами.</w:t>
            </w: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  <w:r>
              <w:t>- Зачин.</w:t>
            </w: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  <w:r>
              <w:t>Делятся своим мнением.</w:t>
            </w: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  <w:r>
              <w:t xml:space="preserve">Отвечают </w:t>
            </w: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  <w:r>
              <w:t>- Крещение Руси, попытки иноземных захватчиков обратить русский народов католическую веру.</w:t>
            </w: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  <w:r>
              <w:t>-</w:t>
            </w:r>
            <w:proofErr w:type="gramStart"/>
            <w:r>
              <w:t>Смелый</w:t>
            </w:r>
            <w:proofErr w:type="gramEnd"/>
            <w:r>
              <w:t>, решительный, не ищет лазеек и обходных путей.</w:t>
            </w: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  <w:r>
              <w:t>Уменьшительно-ласкательное.</w:t>
            </w:r>
          </w:p>
          <w:p w:rsidR="005B5D20" w:rsidRDefault="005B5D20">
            <w:pPr>
              <w:pStyle w:val="TableContents"/>
            </w:pPr>
            <w:r>
              <w:t>- Для контраста с силой Ильи Муромца.</w:t>
            </w:r>
          </w:p>
          <w:p w:rsidR="005B5D20" w:rsidRDefault="005B5D20">
            <w:pPr>
              <w:pStyle w:val="TableContents"/>
            </w:pPr>
            <w:r>
              <w:t>- Гиперболы – преувеличения, чтобы показать силу русскую.</w:t>
            </w: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  <w:r>
              <w:t>- Чтобы люди могли пользоваться этой дорогой, т.к. путь был свободен.</w:t>
            </w: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  <w:r>
              <w:t>Рассматривают картину.</w:t>
            </w:r>
          </w:p>
          <w:p w:rsidR="005B5D20" w:rsidRDefault="005B5D20">
            <w:pPr>
              <w:pStyle w:val="TableContents"/>
            </w:pPr>
            <w:r>
              <w:t>Читают отрывок.</w:t>
            </w: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  <w:r>
              <w:lastRenderedPageBreak/>
              <w:t>Смотрят фрагменты из кинофильма «Илья Муромец»</w:t>
            </w: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  <w:r>
              <w:t>Работа в парах.</w:t>
            </w: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  <w:r>
              <w:t>Выходят по очереди и записывают слова на доске и получают словесный портрет.</w:t>
            </w: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  <w:r>
              <w:t>Оценивают свою работу на уроке с помощью смайликов.</w:t>
            </w: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</w:p>
          <w:p w:rsidR="005B5D20" w:rsidRDefault="005B5D20">
            <w:pPr>
              <w:pStyle w:val="TableContents"/>
            </w:pPr>
            <w:r>
              <w:t>Выбирают домашнее задание</w:t>
            </w:r>
          </w:p>
        </w:tc>
      </w:tr>
    </w:tbl>
    <w:p w:rsidR="005B5D20" w:rsidRDefault="005B5D20" w:rsidP="005B5D20">
      <w:pPr>
        <w:jc w:val="both"/>
        <w:rPr>
          <w:b/>
        </w:rPr>
      </w:pPr>
    </w:p>
    <w:p w:rsidR="005B5D20" w:rsidRDefault="005B5D20" w:rsidP="005B5D20">
      <w:pPr>
        <w:jc w:val="both"/>
        <w:rPr>
          <w:b/>
        </w:rPr>
      </w:pPr>
    </w:p>
    <w:p w:rsidR="005B5D20" w:rsidRDefault="005B5D20" w:rsidP="005B5D20">
      <w:pPr>
        <w:jc w:val="both"/>
      </w:pPr>
    </w:p>
    <w:p w:rsidR="005B5D20" w:rsidRDefault="005B5D20" w:rsidP="005B5D20"/>
    <w:p w:rsidR="00E83EAC" w:rsidRDefault="00E83EAC"/>
    <w:sectPr w:rsidR="00E83EAC" w:rsidSect="005B5D2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056E61"/>
    <w:multiLevelType w:val="hybridMultilevel"/>
    <w:tmpl w:val="8E221F60"/>
    <w:lvl w:ilvl="0" w:tplc="04190001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1">
    <w:nsid w:val="750A527B"/>
    <w:multiLevelType w:val="hybridMultilevel"/>
    <w:tmpl w:val="17E8813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A974ADC"/>
    <w:multiLevelType w:val="hybridMultilevel"/>
    <w:tmpl w:val="580051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D20"/>
    <w:rsid w:val="005B5D20"/>
    <w:rsid w:val="00E83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D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5D20"/>
    <w:pPr>
      <w:ind w:left="720"/>
      <w:contextualSpacing/>
    </w:pPr>
  </w:style>
  <w:style w:type="paragraph" w:customStyle="1" w:styleId="TableContents">
    <w:name w:val="Table Contents"/>
    <w:basedOn w:val="a"/>
    <w:rsid w:val="005B5D20"/>
    <w:pPr>
      <w:widowControl w:val="0"/>
      <w:suppressLineNumbers/>
      <w:suppressAutoHyphens/>
      <w:autoSpaceDN w:val="0"/>
    </w:pPr>
    <w:rPr>
      <w:rFonts w:eastAsia="SimSun" w:cs="Mangal"/>
      <w:kern w:val="3"/>
      <w:lang w:eastAsia="zh-CN" w:bidi="hi-IN"/>
    </w:rPr>
  </w:style>
  <w:style w:type="table" w:styleId="a4">
    <w:name w:val="Table Grid"/>
    <w:basedOn w:val="a1"/>
    <w:uiPriority w:val="59"/>
    <w:rsid w:val="005B5D2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D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5D20"/>
    <w:pPr>
      <w:ind w:left="720"/>
      <w:contextualSpacing/>
    </w:pPr>
  </w:style>
  <w:style w:type="paragraph" w:customStyle="1" w:styleId="TableContents">
    <w:name w:val="Table Contents"/>
    <w:basedOn w:val="a"/>
    <w:rsid w:val="005B5D20"/>
    <w:pPr>
      <w:widowControl w:val="0"/>
      <w:suppressLineNumbers/>
      <w:suppressAutoHyphens/>
      <w:autoSpaceDN w:val="0"/>
    </w:pPr>
    <w:rPr>
      <w:rFonts w:eastAsia="SimSun" w:cs="Mangal"/>
      <w:kern w:val="3"/>
      <w:lang w:eastAsia="zh-CN" w:bidi="hi-IN"/>
    </w:rPr>
  </w:style>
  <w:style w:type="table" w:styleId="a4">
    <w:name w:val="Table Grid"/>
    <w:basedOn w:val="a1"/>
    <w:uiPriority w:val="59"/>
    <w:rsid w:val="005B5D20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77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1680</Words>
  <Characters>9582</Characters>
  <Application>Microsoft Office Word</Application>
  <DocSecurity>0</DocSecurity>
  <Lines>79</Lines>
  <Paragraphs>22</Paragraphs>
  <ScaleCrop>false</ScaleCrop>
  <Company>HP</Company>
  <LinksUpToDate>false</LinksUpToDate>
  <CharactersWithSpaces>11240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Пашкова</dc:creator>
  <cp:lastModifiedBy>Пашкова</cp:lastModifiedBy>
  <cp:revision>2</cp:revision>
  <dcterms:created xsi:type="dcterms:W3CDTF">2017-02-06T08:02:00Z</dcterms:created>
  <dcterms:modified xsi:type="dcterms:W3CDTF">2017-02-06T08:02:00Z</dcterms:modified>
</cp:coreProperties>
</file>