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D5468B" w:rsidRDefault="00D5468B" w:rsidP="00D5468B">
      <w:pPr>
        <w:spacing w:before="100" w:beforeAutospacing="1" w:after="100" w:afterAutospacing="1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36"/>
          <w:szCs w:val="36"/>
          <w:lang w:eastAsia="ru-RU"/>
        </w:rPr>
      </w:pPr>
      <w:r>
        <w:rPr>
          <w:rFonts w:ascii="Times New Roman" w:eastAsia="Times New Roman" w:hAnsi="Times New Roman" w:cs="Times New Roman"/>
          <w:b/>
          <w:bCs/>
          <w:color w:val="000000"/>
          <w:sz w:val="36"/>
          <w:szCs w:val="36"/>
          <w:lang w:eastAsia="ru-RU"/>
        </w:rPr>
        <w:t>«Работа над навыками беглого чтения»</w:t>
      </w:r>
    </w:p>
    <w:p w:rsidR="00D5468B" w:rsidRDefault="00D5468B" w:rsidP="00D5468B">
      <w:pPr>
        <w:spacing w:before="100" w:beforeAutospacing="1" w:after="100" w:afterAutospacing="1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36"/>
          <w:szCs w:val="36"/>
          <w:lang w:eastAsia="ru-RU"/>
        </w:rPr>
      </w:pPr>
      <w:r>
        <w:rPr>
          <w:rFonts w:ascii="Times New Roman" w:eastAsia="Times New Roman" w:hAnsi="Times New Roman" w:cs="Times New Roman"/>
          <w:b/>
          <w:bCs/>
          <w:color w:val="000000"/>
          <w:sz w:val="36"/>
          <w:szCs w:val="36"/>
          <w:lang w:eastAsia="ru-RU"/>
        </w:rPr>
        <w:t>Учитель:</w:t>
      </w:r>
      <w:r w:rsidR="00030BBA">
        <w:rPr>
          <w:rFonts w:ascii="Times New Roman" w:eastAsia="Times New Roman" w:hAnsi="Times New Roman" w:cs="Times New Roman"/>
          <w:b/>
          <w:bCs/>
          <w:color w:val="000000"/>
          <w:sz w:val="36"/>
          <w:szCs w:val="36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b/>
          <w:bCs/>
          <w:color w:val="000000"/>
          <w:sz w:val="36"/>
          <w:szCs w:val="36"/>
          <w:lang w:eastAsia="ru-RU"/>
        </w:rPr>
        <w:t>Нехорошева О.А.</w:t>
      </w:r>
    </w:p>
    <w:p w:rsidR="00D5468B" w:rsidRPr="00D5468B" w:rsidRDefault="00D5468B" w:rsidP="00D5468B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</w:pPr>
      <w:r w:rsidRPr="00D5468B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Многие родители пытаются помочь своим детям научиться чтению, учат как могут. Безусловно, за основу они берут букварь или азбуку, благо, что в детских магазинах азбуки продаются во всех вариациях: кубики и таблицы с буквами, азбуки разрезные, говорящие, музыкальные.</w:t>
      </w:r>
    </w:p>
    <w:p w:rsidR="00D5468B" w:rsidRPr="00D5468B" w:rsidRDefault="00D5468B" w:rsidP="00D5468B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</w:pPr>
      <w:r w:rsidRPr="00D5468B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Желание родителей понятное и похвальное, но очень важно при обучении чтению не допустить ошибок, которые потребуется потом исправлять переучиванием.</w:t>
      </w:r>
    </w:p>
    <w:p w:rsidR="00D5468B" w:rsidRPr="00D5468B" w:rsidRDefault="00D5468B" w:rsidP="00D5468B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color w:val="000000"/>
          <w:sz w:val="27"/>
          <w:szCs w:val="27"/>
          <w:lang w:eastAsia="ru-RU"/>
        </w:rPr>
      </w:pPr>
      <w:r w:rsidRPr="00D5468B">
        <w:rPr>
          <w:rFonts w:ascii="Times New Roman" w:eastAsia="Times New Roman" w:hAnsi="Times New Roman" w:cs="Times New Roman"/>
          <w:b/>
          <w:bCs/>
          <w:color w:val="000000"/>
          <w:sz w:val="27"/>
          <w:szCs w:val="27"/>
          <w:lang w:eastAsia="ru-RU"/>
        </w:rPr>
        <w:t>Типичные ошибки, осложняющие навыки чтения:</w:t>
      </w:r>
    </w:p>
    <w:p w:rsidR="00D5468B" w:rsidRPr="00D5468B" w:rsidRDefault="00D5468B" w:rsidP="00D5468B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</w:pPr>
      <w:r w:rsidRPr="00D5468B">
        <w:rPr>
          <w:rFonts w:ascii="Times New Roman" w:eastAsia="Times New Roman" w:hAnsi="Times New Roman" w:cs="Times New Roman"/>
          <w:b/>
          <w:bCs/>
          <w:color w:val="560056"/>
          <w:sz w:val="27"/>
          <w:lang w:eastAsia="ru-RU"/>
        </w:rPr>
        <w:t>1) Изучение алфавитных названий букв</w:t>
      </w:r>
    </w:p>
    <w:p w:rsidR="00D5468B" w:rsidRPr="00D5468B" w:rsidRDefault="00D5468B" w:rsidP="00D5468B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</w:pPr>
      <w:r w:rsidRPr="00D5468B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Правильно будет обучать детей называть буквы звуками: не БЭ, МЭ, ША, ЭР, а коротко Б, М, Ш, Р, в противном случае затрудняется: навык слияния букв в слоги. Ребенок вместо МАМА читает МЭАМЭА Легко ли ребёнку расшифровать такое слово? Конечно же, смысл прочитанного при чтении по буквам часто остаётся для ребёнка непонятным, а сам процесс чтения утомительным и безынтересным.</w:t>
      </w:r>
    </w:p>
    <w:p w:rsidR="00D5468B" w:rsidRPr="00D5468B" w:rsidRDefault="00D5468B" w:rsidP="00D5468B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</w:pPr>
      <w:r w:rsidRPr="00D5468B">
        <w:rPr>
          <w:rFonts w:ascii="Times New Roman" w:eastAsia="Times New Roman" w:hAnsi="Times New Roman" w:cs="Times New Roman"/>
          <w:b/>
          <w:bCs/>
          <w:color w:val="560056"/>
          <w:sz w:val="27"/>
          <w:lang w:eastAsia="ru-RU"/>
        </w:rPr>
        <w:t>2) Неправильное обучение слиянию букв в слоги и чтению слогов и слов;</w:t>
      </w:r>
    </w:p>
    <w:p w:rsidR="00D5468B" w:rsidRPr="00D5468B" w:rsidRDefault="00D5468B" w:rsidP="00D5468B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</w:pPr>
      <w:r w:rsidRPr="00D5468B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Неправильный подход при обучении:</w:t>
      </w:r>
    </w:p>
    <w:p w:rsidR="00D5468B" w:rsidRPr="00D5468B" w:rsidRDefault="00D5468B" w:rsidP="00D5468B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</w:pPr>
      <w:r w:rsidRPr="00D5468B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- М и А будет МА.</w:t>
      </w:r>
    </w:p>
    <w:p w:rsidR="00D5468B" w:rsidRPr="00D5468B" w:rsidRDefault="00D5468B" w:rsidP="00D5468B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</w:pPr>
      <w:r w:rsidRPr="00D5468B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- побуквенное чтение: М, А, М, А.</w:t>
      </w:r>
    </w:p>
    <w:p w:rsidR="00D5468B" w:rsidRPr="00D5468B" w:rsidRDefault="00D5468B" w:rsidP="00D5468B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</w:pPr>
      <w:r w:rsidRPr="00D5468B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- прочитывание глазами, а затем произнесение слов или фраз, не глядя в книгу.</w:t>
      </w:r>
    </w:p>
    <w:p w:rsidR="00D5468B" w:rsidRPr="00D5468B" w:rsidRDefault="00D5468B" w:rsidP="00D5468B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color w:val="000000"/>
          <w:sz w:val="27"/>
          <w:szCs w:val="27"/>
          <w:lang w:eastAsia="ru-RU"/>
        </w:rPr>
      </w:pPr>
      <w:r w:rsidRPr="00D5468B">
        <w:rPr>
          <w:rFonts w:ascii="Times New Roman" w:eastAsia="Times New Roman" w:hAnsi="Times New Roman" w:cs="Times New Roman"/>
          <w:b/>
          <w:bCs/>
          <w:color w:val="000000"/>
          <w:sz w:val="27"/>
          <w:szCs w:val="27"/>
          <w:lang w:eastAsia="ru-RU"/>
        </w:rPr>
        <w:t>Правильное обучение навыкам чтения</w:t>
      </w:r>
    </w:p>
    <w:p w:rsidR="00D5468B" w:rsidRPr="00D5468B" w:rsidRDefault="00D5468B" w:rsidP="00D5468B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</w:pPr>
      <w:r w:rsidRPr="00D5468B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Ребёнок тянет первый звук до тех пор, пока не дойдет до второго: МММА – МММА; СССОК; РРРАК.</w:t>
      </w:r>
    </w:p>
    <w:p w:rsidR="00D5468B" w:rsidRPr="00D5468B" w:rsidRDefault="00D5468B" w:rsidP="00D5468B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</w:pPr>
      <w:r w:rsidRPr="00D5468B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Основной причиной возникновения нарушений чтения и письма многие исследователи считают</w:t>
      </w:r>
      <w:r w:rsidRPr="00D5468B">
        <w:rPr>
          <w:rFonts w:ascii="Times New Roman" w:eastAsia="Times New Roman" w:hAnsi="Times New Roman" w:cs="Times New Roman"/>
          <w:color w:val="000000"/>
          <w:sz w:val="27"/>
          <w:lang w:eastAsia="ru-RU"/>
        </w:rPr>
        <w:t> </w:t>
      </w:r>
      <w:r w:rsidRPr="00D5468B">
        <w:rPr>
          <w:rFonts w:ascii="Times New Roman" w:eastAsia="Times New Roman" w:hAnsi="Times New Roman" w:cs="Times New Roman"/>
          <w:i/>
          <w:iCs/>
          <w:color w:val="000000"/>
          <w:sz w:val="27"/>
          <w:lang w:eastAsia="ru-RU"/>
        </w:rPr>
        <w:t>недостатки произношения детей</w:t>
      </w:r>
      <w:r w:rsidRPr="00D5468B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, которые сопровождаются</w:t>
      </w:r>
      <w:r w:rsidRPr="00D5468B">
        <w:rPr>
          <w:rFonts w:ascii="Times New Roman" w:eastAsia="Times New Roman" w:hAnsi="Times New Roman" w:cs="Times New Roman"/>
          <w:color w:val="000000"/>
          <w:sz w:val="27"/>
          <w:lang w:eastAsia="ru-RU"/>
        </w:rPr>
        <w:t> </w:t>
      </w:r>
      <w:r w:rsidRPr="00D5468B">
        <w:rPr>
          <w:rFonts w:ascii="Times New Roman" w:eastAsia="Times New Roman" w:hAnsi="Times New Roman" w:cs="Times New Roman"/>
          <w:i/>
          <w:iCs/>
          <w:color w:val="000000"/>
          <w:sz w:val="27"/>
          <w:lang w:eastAsia="ru-RU"/>
        </w:rPr>
        <w:t xml:space="preserve">недоразвитием процессов </w:t>
      </w:r>
      <w:proofErr w:type="spellStart"/>
      <w:r w:rsidRPr="00D5468B">
        <w:rPr>
          <w:rFonts w:ascii="Times New Roman" w:eastAsia="Times New Roman" w:hAnsi="Times New Roman" w:cs="Times New Roman"/>
          <w:i/>
          <w:iCs/>
          <w:color w:val="000000"/>
          <w:sz w:val="27"/>
          <w:lang w:eastAsia="ru-RU"/>
        </w:rPr>
        <w:t>фонемообразования</w:t>
      </w:r>
      <w:proofErr w:type="spellEnd"/>
      <w:r w:rsidRPr="00D5468B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, поэтому,</w:t>
      </w:r>
      <w:r w:rsidRPr="00D5468B">
        <w:rPr>
          <w:rFonts w:ascii="Times New Roman" w:eastAsia="Times New Roman" w:hAnsi="Times New Roman" w:cs="Times New Roman"/>
          <w:color w:val="000000"/>
          <w:sz w:val="27"/>
          <w:lang w:eastAsia="ru-RU"/>
        </w:rPr>
        <w:t> </w:t>
      </w:r>
      <w:r w:rsidRPr="00D5468B">
        <w:rPr>
          <w:rFonts w:ascii="Times New Roman" w:eastAsia="Times New Roman" w:hAnsi="Times New Roman" w:cs="Times New Roman"/>
          <w:b/>
          <w:bCs/>
          <w:color w:val="000056"/>
          <w:sz w:val="27"/>
          <w:lang w:eastAsia="ru-RU"/>
        </w:rPr>
        <w:t>важно с 5 лет посещать занятия логопеда, не ждать, когда ребенок заговорит правильно.</w:t>
      </w:r>
    </w:p>
    <w:p w:rsidR="00D5468B" w:rsidRPr="00D5468B" w:rsidRDefault="00D5468B" w:rsidP="00D5468B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</w:pPr>
      <w:r w:rsidRPr="00D5468B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Осваивая навык чтения дети закономерно проходят определенные этапы, которые различаются по психологическому содержанию:</w:t>
      </w:r>
    </w:p>
    <w:p w:rsidR="00D5468B" w:rsidRPr="00D5468B" w:rsidRDefault="00D5468B" w:rsidP="00D5468B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color w:val="000000"/>
          <w:sz w:val="27"/>
          <w:szCs w:val="27"/>
          <w:lang w:eastAsia="ru-RU"/>
        </w:rPr>
      </w:pPr>
      <w:r>
        <w:rPr>
          <w:rFonts w:ascii="Times New Roman" w:eastAsia="Times New Roman" w:hAnsi="Times New Roman" w:cs="Times New Roman"/>
          <w:b/>
          <w:bCs/>
          <w:noProof/>
          <w:color w:val="000000"/>
          <w:sz w:val="27"/>
          <w:szCs w:val="27"/>
          <w:lang w:eastAsia="ru-RU"/>
        </w:rPr>
        <w:lastRenderedPageBreak/>
        <w:drawing>
          <wp:anchor distT="95250" distB="95250" distL="95250" distR="95250" simplePos="0" relativeHeight="251656704" behindDoc="0" locked="0" layoutInCell="1" allowOverlap="0">
            <wp:simplePos x="0" y="0"/>
            <wp:positionH relativeFrom="column">
              <wp:align>left</wp:align>
            </wp:positionH>
            <wp:positionV relativeFrom="line">
              <wp:posOffset>0</wp:posOffset>
            </wp:positionV>
            <wp:extent cx="2381250" cy="1876425"/>
            <wp:effectExtent l="19050" t="0" r="0" b="0"/>
            <wp:wrapSquare wrapText="bothSides"/>
            <wp:docPr id="2" name="Рисунок 2" descr="http://i.u-mama.ru/files/i/img/news/00001_827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http://i.u-mama.ru/files/i/img/news/00001_827.jpg"/>
                    <pic:cNvPicPr>
                      <a:picLocks noChangeAspect="1" noChangeArrowheads="1"/>
                    </pic:cNvPicPr>
                  </pic:nvPicPr>
                  <pic:blipFill>
                    <a:blip r:embed="rId4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381250" cy="18764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Pr="00D5468B">
        <w:rPr>
          <w:rFonts w:ascii="Times New Roman" w:eastAsia="Times New Roman" w:hAnsi="Times New Roman" w:cs="Times New Roman"/>
          <w:b/>
          <w:bCs/>
          <w:color w:val="000000"/>
          <w:sz w:val="27"/>
          <w:szCs w:val="27"/>
          <w:lang w:eastAsia="ru-RU"/>
        </w:rPr>
        <w:t xml:space="preserve">Овладение </w:t>
      </w:r>
      <w:proofErr w:type="spellStart"/>
      <w:proofErr w:type="gramStart"/>
      <w:r w:rsidRPr="00D5468B">
        <w:rPr>
          <w:rFonts w:ascii="Times New Roman" w:eastAsia="Times New Roman" w:hAnsi="Times New Roman" w:cs="Times New Roman"/>
          <w:b/>
          <w:bCs/>
          <w:color w:val="000000"/>
          <w:sz w:val="27"/>
          <w:szCs w:val="27"/>
          <w:lang w:eastAsia="ru-RU"/>
        </w:rPr>
        <w:t>звуко</w:t>
      </w:r>
      <w:proofErr w:type="spellEnd"/>
      <w:r w:rsidRPr="00D5468B">
        <w:rPr>
          <w:rFonts w:ascii="Times New Roman" w:eastAsia="Times New Roman" w:hAnsi="Times New Roman" w:cs="Times New Roman"/>
          <w:b/>
          <w:bCs/>
          <w:color w:val="000000"/>
          <w:sz w:val="27"/>
          <w:szCs w:val="27"/>
          <w:lang w:eastAsia="ru-RU"/>
        </w:rPr>
        <w:t>-буквенными</w:t>
      </w:r>
      <w:proofErr w:type="gramEnd"/>
      <w:r w:rsidRPr="00D5468B">
        <w:rPr>
          <w:rFonts w:ascii="Times New Roman" w:eastAsia="Times New Roman" w:hAnsi="Times New Roman" w:cs="Times New Roman"/>
          <w:b/>
          <w:bCs/>
          <w:color w:val="000000"/>
          <w:sz w:val="27"/>
          <w:szCs w:val="27"/>
          <w:lang w:eastAsia="ru-RU"/>
        </w:rPr>
        <w:t xml:space="preserve"> обозначениями</w:t>
      </w:r>
    </w:p>
    <w:p w:rsidR="00D5468B" w:rsidRPr="00D5468B" w:rsidRDefault="00D5468B" w:rsidP="00D5468B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</w:pPr>
      <w:r w:rsidRPr="00D5468B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На начальном этапе овладения чтением у детей основная нагрузка падает на процессы декодирования печатного буквенного текста в устную форму. На этом этапе важную роль играет развитие у ребенка визуальной (зрительной) и аудиальной (слуховой) памяти. Чем лучше зрительное запоминание, тем быстрее ребенок научится узнавать буквы. Чем лучше слуховое запоминание, тем быстрее ребенок научится соотносить буквенное изображение со звуковым выражением.</w:t>
      </w:r>
    </w:p>
    <w:p w:rsidR="00D5468B" w:rsidRPr="00D5468B" w:rsidRDefault="00D5468B" w:rsidP="00D5468B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color w:val="000000"/>
          <w:sz w:val="27"/>
          <w:szCs w:val="27"/>
          <w:lang w:eastAsia="ru-RU"/>
        </w:rPr>
      </w:pPr>
      <w:proofErr w:type="spellStart"/>
      <w:r w:rsidRPr="00D5468B">
        <w:rPr>
          <w:rFonts w:ascii="Times New Roman" w:eastAsia="Times New Roman" w:hAnsi="Times New Roman" w:cs="Times New Roman"/>
          <w:b/>
          <w:bCs/>
          <w:color w:val="000000"/>
          <w:sz w:val="27"/>
          <w:szCs w:val="27"/>
          <w:lang w:eastAsia="ru-RU"/>
        </w:rPr>
        <w:t>Послоговое</w:t>
      </w:r>
      <w:proofErr w:type="spellEnd"/>
      <w:r w:rsidRPr="00D5468B">
        <w:rPr>
          <w:rFonts w:ascii="Times New Roman" w:eastAsia="Times New Roman" w:hAnsi="Times New Roman" w:cs="Times New Roman"/>
          <w:b/>
          <w:bCs/>
          <w:color w:val="000000"/>
          <w:sz w:val="27"/>
          <w:szCs w:val="27"/>
          <w:lang w:eastAsia="ru-RU"/>
        </w:rPr>
        <w:t xml:space="preserve"> чтение</w:t>
      </w:r>
    </w:p>
    <w:p w:rsidR="00D5468B" w:rsidRPr="00D5468B" w:rsidRDefault="00D5468B" w:rsidP="00D5468B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</w:pPr>
      <w:r w:rsidRPr="00D5468B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На этом этапе важную роль играет развитие у ребенка аналитических и синтетических способностей (анализ и синтез мышления).</w:t>
      </w:r>
    </w:p>
    <w:p w:rsidR="00D5468B" w:rsidRPr="00D5468B" w:rsidRDefault="00D5468B" w:rsidP="00D5468B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</w:pPr>
      <w:r w:rsidRPr="00D5468B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Ступень становления синтетических приемов чтения требует от ребенка развитие психических процессов и функций: анализ, синтез, оперативная память, устойчивость, переключение внимания, увеличение поля зрения, общая эрудиция ребенка и развитие речи.</w:t>
      </w:r>
    </w:p>
    <w:p w:rsidR="00D5468B" w:rsidRPr="00D5468B" w:rsidRDefault="00D5468B" w:rsidP="00D5468B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</w:pPr>
      <w:r w:rsidRPr="00D5468B">
        <w:rPr>
          <w:rFonts w:ascii="Times New Roman" w:eastAsia="Times New Roman" w:hAnsi="Times New Roman" w:cs="Times New Roman"/>
          <w:b/>
          <w:bCs/>
          <w:i/>
          <w:iCs/>
          <w:color w:val="000056"/>
          <w:sz w:val="27"/>
          <w:lang w:eastAsia="ru-RU"/>
        </w:rPr>
        <w:t>Ступень синтетического чтения –</w:t>
      </w:r>
      <w:r w:rsidRPr="00D5468B">
        <w:rPr>
          <w:rFonts w:ascii="Times New Roman" w:eastAsia="Times New Roman" w:hAnsi="Times New Roman" w:cs="Times New Roman"/>
          <w:color w:val="000056"/>
          <w:sz w:val="27"/>
          <w:lang w:eastAsia="ru-RU"/>
        </w:rPr>
        <w:t> </w:t>
      </w:r>
      <w:r w:rsidRPr="00D5468B">
        <w:rPr>
          <w:rFonts w:ascii="Times New Roman" w:eastAsia="Times New Roman" w:hAnsi="Times New Roman" w:cs="Times New Roman"/>
          <w:color w:val="000056"/>
          <w:sz w:val="27"/>
          <w:szCs w:val="27"/>
          <w:lang w:eastAsia="ru-RU"/>
        </w:rPr>
        <w:t xml:space="preserve">это чтение целыми словами с нарастанием скорости чтения (техника чтения). Эта ступень невозможна без развития вышеуказанных психических процессов, а так же </w:t>
      </w:r>
      <w:proofErr w:type="spellStart"/>
      <w:r w:rsidRPr="00D5468B">
        <w:rPr>
          <w:rFonts w:ascii="Times New Roman" w:eastAsia="Times New Roman" w:hAnsi="Times New Roman" w:cs="Times New Roman"/>
          <w:color w:val="000056"/>
          <w:sz w:val="27"/>
          <w:szCs w:val="27"/>
          <w:lang w:eastAsia="ru-RU"/>
        </w:rPr>
        <w:t>сформированности</w:t>
      </w:r>
      <w:proofErr w:type="spellEnd"/>
      <w:r w:rsidRPr="00D5468B">
        <w:rPr>
          <w:rFonts w:ascii="Times New Roman" w:eastAsia="Times New Roman" w:hAnsi="Times New Roman" w:cs="Times New Roman"/>
          <w:color w:val="000056"/>
          <w:sz w:val="27"/>
          <w:szCs w:val="27"/>
          <w:lang w:eastAsia="ru-RU"/>
        </w:rPr>
        <w:t xml:space="preserve"> у ребенка расширенного поля зрения, </w:t>
      </w:r>
      <w:proofErr w:type="spellStart"/>
      <w:r w:rsidRPr="00D5468B">
        <w:rPr>
          <w:rFonts w:ascii="Times New Roman" w:eastAsia="Times New Roman" w:hAnsi="Times New Roman" w:cs="Times New Roman"/>
          <w:color w:val="000056"/>
          <w:sz w:val="27"/>
          <w:szCs w:val="27"/>
          <w:lang w:eastAsia="ru-RU"/>
        </w:rPr>
        <w:t>речедвигательной</w:t>
      </w:r>
      <w:proofErr w:type="spellEnd"/>
      <w:r w:rsidRPr="00D5468B">
        <w:rPr>
          <w:rFonts w:ascii="Times New Roman" w:eastAsia="Times New Roman" w:hAnsi="Times New Roman" w:cs="Times New Roman"/>
          <w:color w:val="000056"/>
          <w:sz w:val="27"/>
          <w:szCs w:val="27"/>
          <w:lang w:eastAsia="ru-RU"/>
        </w:rPr>
        <w:t xml:space="preserve"> системы, координации движения глаз, произвольности внимания.</w:t>
      </w:r>
    </w:p>
    <w:p w:rsidR="00D5468B" w:rsidRPr="00D5468B" w:rsidRDefault="00D5468B" w:rsidP="00D5468B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</w:pPr>
      <w:r w:rsidRPr="00D5468B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Таким образом, на процесс формирования навыка чтения у детей оказывает влияние общее психическое и физическое развитие. Высокая степень развития внимания, памяти, мышления, речи может стимулировать навык чтения. И наоборот, слабое развитие одной или нескольких психических функций может тормозить успешное формирование этого навыка.</w:t>
      </w:r>
    </w:p>
    <w:p w:rsidR="00D5468B" w:rsidRPr="00D5468B" w:rsidRDefault="00D5468B" w:rsidP="00D5468B">
      <w:pPr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b/>
          <w:bCs/>
          <w:color w:val="000000"/>
          <w:sz w:val="36"/>
          <w:szCs w:val="36"/>
          <w:lang w:eastAsia="ru-RU"/>
        </w:rPr>
      </w:pPr>
      <w:r w:rsidRPr="00D5468B">
        <w:rPr>
          <w:rFonts w:ascii="Times New Roman" w:eastAsia="Times New Roman" w:hAnsi="Times New Roman" w:cs="Times New Roman"/>
          <w:b/>
          <w:bCs/>
          <w:color w:val="000000"/>
          <w:sz w:val="36"/>
          <w:szCs w:val="36"/>
          <w:lang w:eastAsia="ru-RU"/>
        </w:rPr>
        <w:t>Для первоклассников</w:t>
      </w:r>
    </w:p>
    <w:p w:rsidR="00D5468B" w:rsidRPr="00D5468B" w:rsidRDefault="00D5468B" w:rsidP="00D5468B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</w:pPr>
      <w:r>
        <w:rPr>
          <w:rFonts w:ascii="Times New Roman" w:eastAsia="Times New Roman" w:hAnsi="Times New Roman" w:cs="Times New Roman"/>
          <w:noProof/>
          <w:color w:val="000000"/>
          <w:sz w:val="24"/>
          <w:szCs w:val="24"/>
          <w:lang w:eastAsia="ru-RU"/>
        </w:rPr>
        <w:drawing>
          <wp:anchor distT="95250" distB="95250" distL="95250" distR="95250" simplePos="0" relativeHeight="251657728" behindDoc="0" locked="0" layoutInCell="1" allowOverlap="0">
            <wp:simplePos x="0" y="0"/>
            <wp:positionH relativeFrom="column">
              <wp:align>right</wp:align>
            </wp:positionH>
            <wp:positionV relativeFrom="line">
              <wp:posOffset>0</wp:posOffset>
            </wp:positionV>
            <wp:extent cx="2857500" cy="1905000"/>
            <wp:effectExtent l="19050" t="0" r="0" b="0"/>
            <wp:wrapSquare wrapText="bothSides"/>
            <wp:docPr id="3" name="Рисунок 3" descr="http://i.u-mama.ru/files/i/img/news/00001_828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http://i.u-mama.ru/files/i/img/news/00001_828.jpg"/>
                    <pic:cNvPicPr>
                      <a:picLocks noChangeAspect="1" noChangeArrowheads="1"/>
                    </pic:cNvPicPr>
                  </pic:nvPicPr>
                  <pic:blipFill>
                    <a:blip r:embed="rId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57500" cy="19050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Pr="00D5468B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Существует методика профессора И.П. Федоренко, которая  гласит, что при работе над книгой важна не длительность, а частота тренировочных упражнений.</w:t>
      </w:r>
    </w:p>
    <w:p w:rsidR="00D5468B" w:rsidRPr="00D5468B" w:rsidRDefault="00D5468B" w:rsidP="00D5468B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</w:pPr>
      <w:r w:rsidRPr="00D5468B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 xml:space="preserve">Память человеческая устроена таким образом, что запоминается не то, что постоянно перед глазами, а то, что </w:t>
      </w:r>
      <w:r w:rsidRPr="00D5468B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lastRenderedPageBreak/>
        <w:t>мелькает: то есть, то нет. Именно оно создает раздражение и запоминается. Потому, если мы хотим освоить какие-то умения, довести их до автоматизма, до уровня навыка, то мы вовсе не должны проводить длинные упражнения, длинные по времени; мы должны упражнения проводить короткими порциями, но с большей частотой.</w:t>
      </w:r>
    </w:p>
    <w:p w:rsidR="00D5468B" w:rsidRPr="00D5468B" w:rsidRDefault="00D5468B" w:rsidP="00D5468B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</w:pPr>
      <w:r w:rsidRPr="00D5468B">
        <w:rPr>
          <w:rFonts w:ascii="Times New Roman" w:eastAsia="Times New Roman" w:hAnsi="Times New Roman" w:cs="Times New Roman"/>
          <w:i/>
          <w:iCs/>
          <w:color w:val="000056"/>
          <w:sz w:val="27"/>
          <w:lang w:eastAsia="ru-RU"/>
        </w:rPr>
        <w:t>Что же зачастую наблюдается во многих семьях? Папа или мама усаживают своего ребенка, и говорят следующее: “Прочитай вот эту сказку. Пока не прочитаешь, из-за стола не выходи”. При той низкой технике чтения, которой обладает первоклассник, ему необходимо час – полтора, чтобы прочитать эту коротенькую сказку. Это час – полтора очень трудной работы. Папа и мама допускают здесь очень серьезную педагогическую ошибку, подавляя у ребенка желание читать. Было бы гораздо лучше, если бы домашняя тренировка проводилась тремя порциями по 5 минут. Небольшой абзац ребенок прочитывает и пересказывает его содержание. Через час-два еще одна порция. Перед сном еще одна порция.</w:t>
      </w:r>
    </w:p>
    <w:p w:rsidR="00D5468B" w:rsidRPr="00D5468B" w:rsidRDefault="00D5468B" w:rsidP="00D5468B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</w:pPr>
      <w:r w:rsidRPr="00D5468B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Если ребенок не любит читать, то необходим режим щадящего чтения.</w:t>
      </w:r>
    </w:p>
    <w:p w:rsidR="00D5468B" w:rsidRPr="00D5468B" w:rsidRDefault="00D5468B" w:rsidP="00D5468B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</w:pPr>
      <w:r w:rsidRPr="00D5468B">
        <w:rPr>
          <w:rFonts w:ascii="Times New Roman" w:eastAsia="Times New Roman" w:hAnsi="Times New Roman" w:cs="Times New Roman"/>
          <w:i/>
          <w:iCs/>
          <w:color w:val="000056"/>
          <w:sz w:val="27"/>
          <w:lang w:eastAsia="ru-RU"/>
        </w:rPr>
        <w:t>Режим щадящего чтения – это такой режим, когда ребенок прочитывает одну – две строчки и после этого получит кратковременный отдых.</w:t>
      </w:r>
    </w:p>
    <w:p w:rsidR="00D5468B" w:rsidRPr="00D5468B" w:rsidRDefault="00D5468B" w:rsidP="00D5468B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</w:pPr>
      <w:r w:rsidRPr="00D5468B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 xml:space="preserve">Такой режим автоматически получается, если ребенок просматривает диафильмы, слайды: 2 строчки под </w:t>
      </w:r>
      <w:proofErr w:type="spellStart"/>
      <w:r w:rsidRPr="00D5468B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кадриком</w:t>
      </w:r>
      <w:proofErr w:type="spellEnd"/>
      <w:r w:rsidRPr="00D5468B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 xml:space="preserve"> прочитал, посмотрел картинку – отдохнул. Следующий </w:t>
      </w:r>
      <w:proofErr w:type="spellStart"/>
      <w:r w:rsidRPr="00D5468B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кадрик</w:t>
      </w:r>
      <w:proofErr w:type="spellEnd"/>
      <w:r w:rsidRPr="00D5468B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 xml:space="preserve"> – опять две строчки прочитал, опять посмотрел картинку.</w:t>
      </w:r>
    </w:p>
    <w:p w:rsidR="00D5468B" w:rsidRPr="00D5468B" w:rsidRDefault="00D5468B" w:rsidP="00D5468B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</w:pPr>
      <w:r w:rsidRPr="00D5468B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Учителя начальных классов имеют в своей педагогической копилке много приемов достижению результативности в обучении чтению. Рассмотрим их:</w:t>
      </w:r>
    </w:p>
    <w:p w:rsidR="00D5468B" w:rsidRPr="00D5468B" w:rsidRDefault="00D5468B" w:rsidP="00D5468B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</w:pPr>
      <w:r>
        <w:rPr>
          <w:rFonts w:ascii="Times New Roman" w:eastAsia="Times New Roman" w:hAnsi="Times New Roman" w:cs="Times New Roman"/>
          <w:b/>
          <w:bCs/>
          <w:i/>
          <w:iCs/>
          <w:color w:val="000056"/>
          <w:sz w:val="27"/>
          <w:lang w:eastAsia="ru-RU"/>
        </w:rPr>
        <w:t>Советую</w:t>
      </w:r>
      <w:r w:rsidRPr="00D5468B">
        <w:rPr>
          <w:rFonts w:ascii="Times New Roman" w:eastAsia="Times New Roman" w:hAnsi="Times New Roman" w:cs="Times New Roman"/>
          <w:b/>
          <w:bCs/>
          <w:i/>
          <w:iCs/>
          <w:color w:val="000056"/>
          <w:sz w:val="27"/>
          <w:lang w:eastAsia="ru-RU"/>
        </w:rPr>
        <w:t xml:space="preserve"> давать ребенку упражнения следующего вида:</w:t>
      </w:r>
    </w:p>
    <w:p w:rsidR="00D5468B" w:rsidRPr="00D5468B" w:rsidRDefault="00D5468B" w:rsidP="00D5468B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color w:val="000000"/>
          <w:sz w:val="27"/>
          <w:szCs w:val="27"/>
          <w:lang w:eastAsia="ru-RU"/>
        </w:rPr>
      </w:pPr>
      <w:r w:rsidRPr="00D5468B">
        <w:rPr>
          <w:rFonts w:ascii="Times New Roman" w:eastAsia="Times New Roman" w:hAnsi="Times New Roman" w:cs="Times New Roman"/>
          <w:b/>
          <w:bCs/>
          <w:color w:val="000000"/>
          <w:sz w:val="27"/>
          <w:szCs w:val="27"/>
          <w:lang w:eastAsia="ru-RU"/>
        </w:rPr>
        <w:t>Артикуляционная гимнастика.</w:t>
      </w:r>
    </w:p>
    <w:p w:rsidR="00D5468B" w:rsidRPr="00D5468B" w:rsidRDefault="00D5468B" w:rsidP="00D5468B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</w:pPr>
      <w:r w:rsidRPr="00D5468B">
        <w:rPr>
          <w:rFonts w:ascii="Times New Roman" w:eastAsia="Times New Roman" w:hAnsi="Times New Roman" w:cs="Times New Roman"/>
          <w:b/>
          <w:bCs/>
          <w:color w:val="560056"/>
          <w:sz w:val="27"/>
          <w:lang w:eastAsia="ru-RU"/>
        </w:rPr>
        <w:t>а) разминка</w:t>
      </w:r>
    </w:p>
    <w:p w:rsidR="00D5468B" w:rsidRPr="00D5468B" w:rsidRDefault="00D5468B" w:rsidP="00D5468B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</w:pPr>
      <w:r w:rsidRPr="00D5468B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вдох носом, выдох через рот;</w:t>
      </w:r>
    </w:p>
    <w:p w:rsidR="00D5468B" w:rsidRPr="00D5468B" w:rsidRDefault="00D5468B" w:rsidP="00D5468B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</w:pPr>
      <w:r w:rsidRPr="00D5468B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вдох, задержка дыхания, выдох;</w:t>
      </w:r>
    </w:p>
    <w:p w:rsidR="00D5468B" w:rsidRPr="00D5468B" w:rsidRDefault="00D5468B" w:rsidP="00D5468B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</w:pPr>
      <w:r w:rsidRPr="00D5468B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вдох, выдох по порциям.</w:t>
      </w:r>
    </w:p>
    <w:p w:rsidR="00D5468B" w:rsidRPr="00D5468B" w:rsidRDefault="00D5468B" w:rsidP="00D5468B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</w:pPr>
      <w:r w:rsidRPr="00D5468B">
        <w:rPr>
          <w:rFonts w:ascii="Times New Roman" w:eastAsia="Times New Roman" w:hAnsi="Times New Roman" w:cs="Times New Roman"/>
          <w:b/>
          <w:bCs/>
          <w:color w:val="560056"/>
          <w:sz w:val="27"/>
          <w:lang w:eastAsia="ru-RU"/>
        </w:rPr>
        <w:t>б) упражнения для развития четкости произношения:</w:t>
      </w:r>
    </w:p>
    <w:p w:rsidR="00D5468B" w:rsidRPr="00D5468B" w:rsidRDefault="00D5468B" w:rsidP="00D5468B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</w:pPr>
      <w:r w:rsidRPr="00D5468B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Самолеты взлетают: у-у-у.</w:t>
      </w:r>
    </w:p>
    <w:p w:rsidR="00D5468B" w:rsidRPr="00D5468B" w:rsidRDefault="00D5468B" w:rsidP="00D5468B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</w:pPr>
      <w:r w:rsidRPr="00D5468B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Машины едут: ж-ж-ж.</w:t>
      </w:r>
    </w:p>
    <w:p w:rsidR="00D5468B" w:rsidRPr="00D5468B" w:rsidRDefault="00D5468B" w:rsidP="00D5468B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</w:pPr>
      <w:r w:rsidRPr="00D5468B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lastRenderedPageBreak/>
        <w:t>Лошадки поскакали: цок-цок-цок.</w:t>
      </w:r>
    </w:p>
    <w:p w:rsidR="00D5468B" w:rsidRPr="00D5468B" w:rsidRDefault="00D5468B" w:rsidP="00D5468B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</w:pPr>
      <w:r w:rsidRPr="00D5468B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Рядом ползет змея: ш-ш-ш.</w:t>
      </w:r>
    </w:p>
    <w:p w:rsidR="00D5468B" w:rsidRPr="00D5468B" w:rsidRDefault="00D5468B" w:rsidP="00D5468B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</w:pPr>
      <w:r w:rsidRPr="00D5468B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Муха бьется в стекло: з-з-з-з.</w:t>
      </w:r>
    </w:p>
    <w:p w:rsidR="00D5468B" w:rsidRPr="00D5468B" w:rsidRDefault="00D5468B" w:rsidP="00D5468B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</w:pPr>
      <w:r w:rsidRPr="00D5468B">
        <w:rPr>
          <w:rFonts w:ascii="Times New Roman" w:eastAsia="Times New Roman" w:hAnsi="Times New Roman" w:cs="Times New Roman"/>
          <w:b/>
          <w:bCs/>
          <w:color w:val="560056"/>
          <w:sz w:val="27"/>
          <w:lang w:eastAsia="ru-RU"/>
        </w:rPr>
        <w:t xml:space="preserve">в) чтение </w:t>
      </w:r>
      <w:proofErr w:type="spellStart"/>
      <w:r w:rsidRPr="00D5468B">
        <w:rPr>
          <w:rFonts w:ascii="Times New Roman" w:eastAsia="Times New Roman" w:hAnsi="Times New Roman" w:cs="Times New Roman"/>
          <w:b/>
          <w:bCs/>
          <w:color w:val="560056"/>
          <w:sz w:val="27"/>
          <w:lang w:eastAsia="ru-RU"/>
        </w:rPr>
        <w:t>чистоговорок</w:t>
      </w:r>
      <w:proofErr w:type="spellEnd"/>
      <w:r w:rsidRPr="00D5468B">
        <w:rPr>
          <w:rFonts w:ascii="Times New Roman" w:eastAsia="Times New Roman" w:hAnsi="Times New Roman" w:cs="Times New Roman"/>
          <w:b/>
          <w:bCs/>
          <w:color w:val="560056"/>
          <w:sz w:val="27"/>
          <w:lang w:eastAsia="ru-RU"/>
        </w:rPr>
        <w:t xml:space="preserve"> шепотом и медленно:</w:t>
      </w:r>
    </w:p>
    <w:p w:rsidR="00D5468B" w:rsidRPr="00D5468B" w:rsidRDefault="00D5468B" w:rsidP="00D5468B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</w:pPr>
      <w:proofErr w:type="spellStart"/>
      <w:r w:rsidRPr="00D5468B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ра-ра-ра</w:t>
      </w:r>
      <w:proofErr w:type="spellEnd"/>
      <w:r w:rsidRPr="00D5468B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 xml:space="preserve"> – начинается игра,</w:t>
      </w:r>
    </w:p>
    <w:p w:rsidR="00D5468B" w:rsidRPr="00D5468B" w:rsidRDefault="00D5468B" w:rsidP="00D5468B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</w:pPr>
      <w:proofErr w:type="spellStart"/>
      <w:r w:rsidRPr="00D5468B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ры-ры-ры</w:t>
      </w:r>
      <w:proofErr w:type="spellEnd"/>
      <w:r w:rsidRPr="00D5468B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 xml:space="preserve"> – у нас в руках шары,</w:t>
      </w:r>
    </w:p>
    <w:p w:rsidR="00D5468B" w:rsidRPr="00D5468B" w:rsidRDefault="00D5468B" w:rsidP="00D5468B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</w:pPr>
      <w:proofErr w:type="spellStart"/>
      <w:r w:rsidRPr="00D5468B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ру-ру-ру</w:t>
      </w:r>
      <w:proofErr w:type="spellEnd"/>
      <w:r w:rsidRPr="00D5468B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 xml:space="preserve"> – бью рукою по шару.</w:t>
      </w:r>
    </w:p>
    <w:p w:rsidR="00D5468B" w:rsidRPr="00D5468B" w:rsidRDefault="00D5468B" w:rsidP="00D5468B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</w:pPr>
      <w:r w:rsidRPr="00D5468B">
        <w:rPr>
          <w:rFonts w:ascii="Times New Roman" w:eastAsia="Times New Roman" w:hAnsi="Times New Roman" w:cs="Times New Roman"/>
          <w:b/>
          <w:bCs/>
          <w:color w:val="560056"/>
          <w:sz w:val="27"/>
          <w:lang w:eastAsia="ru-RU"/>
        </w:rPr>
        <w:t>г) чтение тихо и умерено:</w:t>
      </w:r>
    </w:p>
    <w:p w:rsidR="00D5468B" w:rsidRPr="00D5468B" w:rsidRDefault="00D5468B" w:rsidP="00D5468B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</w:pPr>
      <w:r w:rsidRPr="00D5468B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 xml:space="preserve">арка </w:t>
      </w:r>
      <w:proofErr w:type="spellStart"/>
      <w:r w:rsidRPr="00D5468B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арца</w:t>
      </w:r>
      <w:proofErr w:type="spellEnd"/>
    </w:p>
    <w:p w:rsidR="00D5468B" w:rsidRPr="00D5468B" w:rsidRDefault="00D5468B" w:rsidP="00D5468B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</w:pPr>
      <w:r w:rsidRPr="00D5468B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 xml:space="preserve">арта </w:t>
      </w:r>
      <w:proofErr w:type="spellStart"/>
      <w:r w:rsidRPr="00D5468B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арда</w:t>
      </w:r>
      <w:proofErr w:type="spellEnd"/>
    </w:p>
    <w:p w:rsidR="00D5468B" w:rsidRPr="00D5468B" w:rsidRDefault="00D5468B" w:rsidP="00D5468B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</w:pPr>
      <w:proofErr w:type="spellStart"/>
      <w:r w:rsidRPr="00D5468B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арла</w:t>
      </w:r>
      <w:proofErr w:type="spellEnd"/>
      <w:r w:rsidRPr="00D5468B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 xml:space="preserve"> арча</w:t>
      </w:r>
    </w:p>
    <w:p w:rsidR="00D5468B" w:rsidRPr="00D5468B" w:rsidRDefault="00D5468B" w:rsidP="00D5468B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</w:pPr>
      <w:proofErr w:type="spellStart"/>
      <w:r w:rsidRPr="00D5468B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арса</w:t>
      </w:r>
      <w:proofErr w:type="spellEnd"/>
      <w:r w:rsidRPr="00D5468B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 xml:space="preserve"> </w:t>
      </w:r>
      <w:proofErr w:type="spellStart"/>
      <w:r w:rsidRPr="00D5468B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аржа</w:t>
      </w:r>
      <w:proofErr w:type="spellEnd"/>
    </w:p>
    <w:p w:rsidR="00D5468B" w:rsidRPr="00D5468B" w:rsidRDefault="00D5468B" w:rsidP="00D5468B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</w:pPr>
      <w:r w:rsidRPr="00D5468B">
        <w:rPr>
          <w:rFonts w:ascii="Times New Roman" w:eastAsia="Times New Roman" w:hAnsi="Times New Roman" w:cs="Times New Roman"/>
          <w:b/>
          <w:bCs/>
          <w:color w:val="560056"/>
          <w:sz w:val="27"/>
          <w:lang w:eastAsia="ru-RU"/>
        </w:rPr>
        <w:t>д) чтение громко и быстро:</w:t>
      </w:r>
    </w:p>
    <w:p w:rsidR="00D5468B" w:rsidRPr="00D5468B" w:rsidRDefault="00D5468B" w:rsidP="00D5468B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</w:pPr>
      <w:r w:rsidRPr="00D5468B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 xml:space="preserve">гарь – </w:t>
      </w:r>
      <w:proofErr w:type="spellStart"/>
      <w:r w:rsidRPr="00D5468B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парь</w:t>
      </w:r>
      <w:proofErr w:type="spellEnd"/>
      <w:r w:rsidRPr="00D5468B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 xml:space="preserve"> – жарь</w:t>
      </w:r>
    </w:p>
    <w:p w:rsidR="00D5468B" w:rsidRPr="00D5468B" w:rsidRDefault="00D5468B" w:rsidP="00D5468B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</w:pPr>
      <w:r w:rsidRPr="00D5468B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дверь – зверь – червь</w:t>
      </w:r>
    </w:p>
    <w:p w:rsidR="00D5468B" w:rsidRPr="00D5468B" w:rsidRDefault="00D5468B" w:rsidP="00D5468B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</w:pPr>
      <w:r w:rsidRPr="00D5468B">
        <w:rPr>
          <w:rFonts w:ascii="Times New Roman" w:eastAsia="Times New Roman" w:hAnsi="Times New Roman" w:cs="Times New Roman"/>
          <w:b/>
          <w:bCs/>
          <w:color w:val="560056"/>
          <w:sz w:val="27"/>
          <w:lang w:eastAsia="ru-RU"/>
        </w:rPr>
        <w:t>е) чтение скороговорок, пословиц, поговорок</w:t>
      </w:r>
    </w:p>
    <w:p w:rsidR="00D5468B" w:rsidRPr="00D5468B" w:rsidRDefault="00D5468B" w:rsidP="00D5468B">
      <w:pPr>
        <w:spacing w:before="100" w:beforeAutospacing="1" w:after="100" w:afterAutospacing="1" w:line="240" w:lineRule="auto"/>
        <w:jc w:val="center"/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</w:pPr>
      <w:r w:rsidRPr="00D5468B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 </w:t>
      </w:r>
    </w:p>
    <w:tbl>
      <w:tblPr>
        <w:tblW w:w="0" w:type="auto"/>
        <w:tblCellSpacing w:w="15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9011"/>
      </w:tblGrid>
      <w:tr w:rsidR="00D5468B" w:rsidRPr="00D5468B" w:rsidTr="00D5468B">
        <w:trPr>
          <w:tblCellSpacing w:w="15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D5468B" w:rsidRPr="00D5468B" w:rsidRDefault="00D5468B" w:rsidP="00D5468B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5468B">
              <w:rPr>
                <w:rFonts w:ascii="Times New Roman" w:eastAsia="Times New Roman" w:hAnsi="Times New Roman" w:cs="Times New Roman"/>
                <w:b/>
                <w:bCs/>
                <w:color w:val="000056"/>
                <w:sz w:val="24"/>
                <w:szCs w:val="24"/>
                <w:lang w:eastAsia="ru-RU"/>
              </w:rPr>
              <w:t>Набор скороговорок, подобранных И.Т. Федоренко</w:t>
            </w:r>
          </w:p>
          <w:p w:rsidR="00D5468B" w:rsidRPr="00D5468B" w:rsidRDefault="00D5468B" w:rsidP="00D5468B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5468B">
              <w:rPr>
                <w:rFonts w:ascii="Times New Roman" w:eastAsia="Times New Roman" w:hAnsi="Times New Roman" w:cs="Times New Roman"/>
                <w:color w:val="000056"/>
                <w:sz w:val="24"/>
                <w:szCs w:val="24"/>
                <w:lang w:eastAsia="ru-RU"/>
              </w:rPr>
              <w:t>1. Водовоз вез воду из-под водопада.</w:t>
            </w:r>
          </w:p>
          <w:p w:rsidR="00D5468B" w:rsidRPr="00D5468B" w:rsidRDefault="00D5468B" w:rsidP="00D5468B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5468B">
              <w:rPr>
                <w:rFonts w:ascii="Times New Roman" w:eastAsia="Times New Roman" w:hAnsi="Times New Roman" w:cs="Times New Roman"/>
                <w:color w:val="000056"/>
                <w:sz w:val="24"/>
                <w:szCs w:val="24"/>
                <w:lang w:eastAsia="ru-RU"/>
              </w:rPr>
              <w:t>2. Говори, говори, да не заговаривайся.</w:t>
            </w:r>
          </w:p>
          <w:p w:rsidR="00D5468B" w:rsidRPr="00D5468B" w:rsidRDefault="00D5468B" w:rsidP="00D5468B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5468B">
              <w:rPr>
                <w:rFonts w:ascii="Times New Roman" w:eastAsia="Times New Roman" w:hAnsi="Times New Roman" w:cs="Times New Roman"/>
                <w:color w:val="000056"/>
                <w:sz w:val="24"/>
                <w:szCs w:val="24"/>
                <w:lang w:eastAsia="ru-RU"/>
              </w:rPr>
              <w:t>3. На гору гогочут гуси, под горой огонь горит.</w:t>
            </w:r>
          </w:p>
          <w:p w:rsidR="00D5468B" w:rsidRPr="00D5468B" w:rsidRDefault="00D5468B" w:rsidP="00D5468B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5468B">
              <w:rPr>
                <w:rFonts w:ascii="Times New Roman" w:eastAsia="Times New Roman" w:hAnsi="Times New Roman" w:cs="Times New Roman"/>
                <w:color w:val="000056"/>
                <w:sz w:val="24"/>
                <w:szCs w:val="24"/>
                <w:lang w:eastAsia="ru-RU"/>
              </w:rPr>
              <w:t xml:space="preserve">4. Наш голова вашего голову головой </w:t>
            </w:r>
            <w:proofErr w:type="spellStart"/>
            <w:r w:rsidRPr="00D5468B">
              <w:rPr>
                <w:rFonts w:ascii="Times New Roman" w:eastAsia="Times New Roman" w:hAnsi="Times New Roman" w:cs="Times New Roman"/>
                <w:color w:val="000056"/>
                <w:sz w:val="24"/>
                <w:szCs w:val="24"/>
                <w:lang w:eastAsia="ru-RU"/>
              </w:rPr>
              <w:t>переголовит</w:t>
            </w:r>
            <w:proofErr w:type="spellEnd"/>
            <w:r w:rsidRPr="00D5468B">
              <w:rPr>
                <w:rFonts w:ascii="Times New Roman" w:eastAsia="Times New Roman" w:hAnsi="Times New Roman" w:cs="Times New Roman"/>
                <w:color w:val="000056"/>
                <w:sz w:val="24"/>
                <w:szCs w:val="24"/>
                <w:lang w:eastAsia="ru-RU"/>
              </w:rPr>
              <w:t xml:space="preserve">, </w:t>
            </w:r>
            <w:proofErr w:type="spellStart"/>
            <w:r w:rsidRPr="00D5468B">
              <w:rPr>
                <w:rFonts w:ascii="Times New Roman" w:eastAsia="Times New Roman" w:hAnsi="Times New Roman" w:cs="Times New Roman"/>
                <w:color w:val="000056"/>
                <w:sz w:val="24"/>
                <w:szCs w:val="24"/>
                <w:lang w:eastAsia="ru-RU"/>
              </w:rPr>
              <w:t>перевыголовит</w:t>
            </w:r>
            <w:proofErr w:type="spellEnd"/>
            <w:r w:rsidRPr="00D5468B">
              <w:rPr>
                <w:rFonts w:ascii="Times New Roman" w:eastAsia="Times New Roman" w:hAnsi="Times New Roman" w:cs="Times New Roman"/>
                <w:color w:val="000056"/>
                <w:sz w:val="24"/>
                <w:szCs w:val="24"/>
                <w:lang w:eastAsia="ru-RU"/>
              </w:rPr>
              <w:t>.</w:t>
            </w:r>
          </w:p>
          <w:p w:rsidR="00D5468B" w:rsidRPr="00D5468B" w:rsidRDefault="00D5468B" w:rsidP="00D5468B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5468B">
              <w:rPr>
                <w:rFonts w:ascii="Times New Roman" w:eastAsia="Times New Roman" w:hAnsi="Times New Roman" w:cs="Times New Roman"/>
                <w:color w:val="000056"/>
                <w:sz w:val="24"/>
                <w:szCs w:val="24"/>
                <w:lang w:eastAsia="ru-RU"/>
              </w:rPr>
              <w:t xml:space="preserve">5. Наш дуда и </w:t>
            </w:r>
            <w:proofErr w:type="gramStart"/>
            <w:r w:rsidRPr="00D5468B">
              <w:rPr>
                <w:rFonts w:ascii="Times New Roman" w:eastAsia="Times New Roman" w:hAnsi="Times New Roman" w:cs="Times New Roman"/>
                <w:color w:val="000056"/>
                <w:sz w:val="24"/>
                <w:szCs w:val="24"/>
                <w:lang w:eastAsia="ru-RU"/>
              </w:rPr>
              <w:t>туда</w:t>
            </w:r>
            <w:proofErr w:type="gramEnd"/>
            <w:r w:rsidRPr="00D5468B">
              <w:rPr>
                <w:rFonts w:ascii="Times New Roman" w:eastAsia="Times New Roman" w:hAnsi="Times New Roman" w:cs="Times New Roman"/>
                <w:color w:val="000056"/>
                <w:sz w:val="24"/>
                <w:szCs w:val="24"/>
                <w:lang w:eastAsia="ru-RU"/>
              </w:rPr>
              <w:t xml:space="preserve"> и сюда.</w:t>
            </w:r>
          </w:p>
          <w:p w:rsidR="00D5468B" w:rsidRPr="00D5468B" w:rsidRDefault="00D5468B" w:rsidP="00D5468B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5468B">
              <w:rPr>
                <w:rFonts w:ascii="Times New Roman" w:eastAsia="Times New Roman" w:hAnsi="Times New Roman" w:cs="Times New Roman"/>
                <w:color w:val="000056"/>
                <w:sz w:val="24"/>
                <w:szCs w:val="24"/>
                <w:lang w:eastAsia="ru-RU"/>
              </w:rPr>
              <w:t>6. Дерево скоро садят, да не скоро плоды едят.</w:t>
            </w:r>
          </w:p>
          <w:p w:rsidR="00D5468B" w:rsidRPr="00D5468B" w:rsidRDefault="00D5468B" w:rsidP="00D5468B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5468B">
              <w:rPr>
                <w:rFonts w:ascii="Times New Roman" w:eastAsia="Times New Roman" w:hAnsi="Times New Roman" w:cs="Times New Roman"/>
                <w:color w:val="000056"/>
                <w:sz w:val="24"/>
                <w:szCs w:val="24"/>
                <w:lang w:eastAsia="ru-RU"/>
              </w:rPr>
              <w:lastRenderedPageBreak/>
              <w:t>7. На дворе трава, на траве дрова, не руби дрова на траве двора.</w:t>
            </w:r>
          </w:p>
          <w:p w:rsidR="00D5468B" w:rsidRPr="00D5468B" w:rsidRDefault="00D5468B" w:rsidP="00D5468B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5468B">
              <w:rPr>
                <w:rFonts w:ascii="Times New Roman" w:eastAsia="Times New Roman" w:hAnsi="Times New Roman" w:cs="Times New Roman"/>
                <w:color w:val="000056"/>
                <w:sz w:val="24"/>
                <w:szCs w:val="24"/>
                <w:lang w:eastAsia="ru-RU"/>
              </w:rPr>
              <w:t>8. Возле горки на пригорке встали 33 Егорки: раз Егорка, два Егорка, три Егорка и т.д.</w:t>
            </w:r>
          </w:p>
          <w:p w:rsidR="00D5468B" w:rsidRPr="00D5468B" w:rsidRDefault="00D5468B" w:rsidP="00D5468B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5468B">
              <w:rPr>
                <w:rFonts w:ascii="Times New Roman" w:eastAsia="Times New Roman" w:hAnsi="Times New Roman" w:cs="Times New Roman"/>
                <w:color w:val="000056"/>
                <w:sz w:val="24"/>
                <w:szCs w:val="24"/>
                <w:lang w:eastAsia="ru-RU"/>
              </w:rPr>
              <w:t>9. Летят три пичужки через три пусты избушки.</w:t>
            </w:r>
          </w:p>
          <w:p w:rsidR="00D5468B" w:rsidRPr="00D5468B" w:rsidRDefault="00D5468B" w:rsidP="00D5468B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5468B">
              <w:rPr>
                <w:rFonts w:ascii="Times New Roman" w:eastAsia="Times New Roman" w:hAnsi="Times New Roman" w:cs="Times New Roman"/>
                <w:color w:val="000056"/>
                <w:sz w:val="24"/>
                <w:szCs w:val="24"/>
                <w:lang w:eastAsia="ru-RU"/>
              </w:rPr>
              <w:t>10. В один, Клим, клин колоти.</w:t>
            </w:r>
          </w:p>
          <w:p w:rsidR="00D5468B" w:rsidRPr="00D5468B" w:rsidRDefault="00D5468B" w:rsidP="00D5468B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5468B">
              <w:rPr>
                <w:rFonts w:ascii="Times New Roman" w:eastAsia="Times New Roman" w:hAnsi="Times New Roman" w:cs="Times New Roman"/>
                <w:color w:val="000056"/>
                <w:sz w:val="24"/>
                <w:szCs w:val="24"/>
                <w:lang w:eastAsia="ru-RU"/>
              </w:rPr>
              <w:t>11. Каково волокно, таково и полотно</w:t>
            </w:r>
          </w:p>
          <w:p w:rsidR="00D5468B" w:rsidRPr="00D5468B" w:rsidRDefault="00D5468B" w:rsidP="00D5468B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5468B">
              <w:rPr>
                <w:rFonts w:ascii="Times New Roman" w:eastAsia="Times New Roman" w:hAnsi="Times New Roman" w:cs="Times New Roman"/>
                <w:color w:val="000056"/>
                <w:sz w:val="24"/>
                <w:szCs w:val="24"/>
                <w:lang w:eastAsia="ru-RU"/>
              </w:rPr>
              <w:t>12. Клюет курка крупку, курит турка трубку.</w:t>
            </w:r>
          </w:p>
          <w:p w:rsidR="00D5468B" w:rsidRPr="00D5468B" w:rsidRDefault="00D5468B" w:rsidP="00D5468B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5468B">
              <w:rPr>
                <w:rFonts w:ascii="Times New Roman" w:eastAsia="Times New Roman" w:hAnsi="Times New Roman" w:cs="Times New Roman"/>
                <w:color w:val="000056"/>
                <w:sz w:val="24"/>
                <w:szCs w:val="24"/>
                <w:lang w:eastAsia="ru-RU"/>
              </w:rPr>
              <w:t>13. Либретто “</w:t>
            </w:r>
            <w:proofErr w:type="spellStart"/>
            <w:r w:rsidRPr="00D5468B">
              <w:rPr>
                <w:rFonts w:ascii="Times New Roman" w:eastAsia="Times New Roman" w:hAnsi="Times New Roman" w:cs="Times New Roman"/>
                <w:color w:val="000056"/>
                <w:sz w:val="24"/>
                <w:szCs w:val="24"/>
                <w:lang w:eastAsia="ru-RU"/>
              </w:rPr>
              <w:t>Риголетто</w:t>
            </w:r>
            <w:proofErr w:type="spellEnd"/>
            <w:r w:rsidRPr="00D5468B">
              <w:rPr>
                <w:rFonts w:ascii="Times New Roman" w:eastAsia="Times New Roman" w:hAnsi="Times New Roman" w:cs="Times New Roman"/>
                <w:color w:val="000056"/>
                <w:sz w:val="24"/>
                <w:szCs w:val="24"/>
                <w:lang w:eastAsia="ru-RU"/>
              </w:rPr>
              <w:t>”.</w:t>
            </w:r>
          </w:p>
          <w:p w:rsidR="00D5468B" w:rsidRPr="00D5468B" w:rsidRDefault="00D5468B" w:rsidP="00D5468B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5468B">
              <w:rPr>
                <w:rFonts w:ascii="Times New Roman" w:eastAsia="Times New Roman" w:hAnsi="Times New Roman" w:cs="Times New Roman"/>
                <w:color w:val="000056"/>
                <w:sz w:val="24"/>
                <w:szCs w:val="24"/>
                <w:lang w:eastAsia="ru-RU"/>
              </w:rPr>
              <w:t>14. Полили ли лилию, видели ли Лидию?</w:t>
            </w:r>
          </w:p>
          <w:p w:rsidR="00D5468B" w:rsidRPr="00D5468B" w:rsidRDefault="00D5468B" w:rsidP="00D5468B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5468B">
              <w:rPr>
                <w:rFonts w:ascii="Times New Roman" w:eastAsia="Times New Roman" w:hAnsi="Times New Roman" w:cs="Times New Roman"/>
                <w:color w:val="000056"/>
                <w:sz w:val="24"/>
                <w:szCs w:val="24"/>
                <w:lang w:eastAsia="ru-RU"/>
              </w:rPr>
              <w:t xml:space="preserve">15. Бежит лиса по </w:t>
            </w:r>
            <w:proofErr w:type="spellStart"/>
            <w:r w:rsidRPr="00D5468B">
              <w:rPr>
                <w:rFonts w:ascii="Times New Roman" w:eastAsia="Times New Roman" w:hAnsi="Times New Roman" w:cs="Times New Roman"/>
                <w:color w:val="000056"/>
                <w:sz w:val="24"/>
                <w:szCs w:val="24"/>
                <w:lang w:eastAsia="ru-RU"/>
              </w:rPr>
              <w:t>шесточку</w:t>
            </w:r>
            <w:proofErr w:type="spellEnd"/>
            <w:r w:rsidRPr="00D5468B">
              <w:rPr>
                <w:rFonts w:ascii="Times New Roman" w:eastAsia="Times New Roman" w:hAnsi="Times New Roman" w:cs="Times New Roman"/>
                <w:color w:val="000056"/>
                <w:sz w:val="24"/>
                <w:szCs w:val="24"/>
                <w:lang w:eastAsia="ru-RU"/>
              </w:rPr>
              <w:t>, лизни, лиса, песочку.</w:t>
            </w:r>
          </w:p>
          <w:p w:rsidR="00D5468B" w:rsidRPr="00D5468B" w:rsidRDefault="00D5468B" w:rsidP="00D5468B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5468B">
              <w:rPr>
                <w:rFonts w:ascii="Times New Roman" w:eastAsia="Times New Roman" w:hAnsi="Times New Roman" w:cs="Times New Roman"/>
                <w:color w:val="000056"/>
                <w:sz w:val="24"/>
                <w:szCs w:val="24"/>
                <w:lang w:eastAsia="ru-RU"/>
              </w:rPr>
              <w:t>16. Лавировали корабли, лавировали, да не вылавировали.</w:t>
            </w:r>
          </w:p>
        </w:tc>
      </w:tr>
    </w:tbl>
    <w:p w:rsidR="00D5468B" w:rsidRPr="00D5468B" w:rsidRDefault="00D5468B" w:rsidP="00D5468B">
      <w:pPr>
        <w:spacing w:before="100" w:beforeAutospacing="1" w:after="100" w:afterAutospacing="1" w:line="240" w:lineRule="auto"/>
        <w:jc w:val="center"/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</w:pPr>
      <w:r w:rsidRPr="00D5468B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lastRenderedPageBreak/>
        <w:t> </w:t>
      </w:r>
    </w:p>
    <w:p w:rsidR="00D5468B" w:rsidRPr="00D5468B" w:rsidRDefault="00D5468B" w:rsidP="00D5468B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</w:pPr>
      <w:r w:rsidRPr="00D5468B">
        <w:rPr>
          <w:rFonts w:ascii="Times New Roman" w:eastAsia="Times New Roman" w:hAnsi="Times New Roman" w:cs="Times New Roman"/>
          <w:b/>
          <w:bCs/>
          <w:color w:val="000056"/>
          <w:sz w:val="27"/>
          <w:lang w:eastAsia="ru-RU"/>
        </w:rPr>
        <w:t>ж) чтение согласных</w:t>
      </w:r>
    </w:p>
    <w:p w:rsidR="00D5468B" w:rsidRPr="00D5468B" w:rsidRDefault="00D5468B" w:rsidP="00D5468B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</w:pPr>
      <w:r w:rsidRPr="00D5468B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Учащийся делает глубокий вдох и на выдохе читает 15 согласных одного ряда:</w:t>
      </w:r>
    </w:p>
    <w:p w:rsidR="00D5468B" w:rsidRPr="00D5468B" w:rsidRDefault="00D5468B" w:rsidP="00D5468B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</w:pPr>
      <w:r w:rsidRPr="00D5468B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БТМПВЧФКНШЛЖЗЦС</w:t>
      </w:r>
    </w:p>
    <w:p w:rsidR="00D5468B" w:rsidRPr="00D5468B" w:rsidRDefault="00D5468B" w:rsidP="00D5468B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</w:pPr>
      <w:r w:rsidRPr="00D5468B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КВМСПЛБШГРДБЛСТ</w:t>
      </w:r>
    </w:p>
    <w:p w:rsidR="00D5468B" w:rsidRPr="00D5468B" w:rsidRDefault="00D5468B" w:rsidP="00D5468B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</w:pPr>
      <w:r w:rsidRPr="00D5468B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ПРЛГНТВСЧЦФБХНМ</w:t>
      </w:r>
    </w:p>
    <w:p w:rsidR="00D5468B" w:rsidRPr="00D5468B" w:rsidRDefault="00D5468B" w:rsidP="00D5468B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</w:pPr>
      <w:r w:rsidRPr="00D5468B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ВМРГКТБДЗЩЗБЧВН</w:t>
      </w:r>
    </w:p>
    <w:p w:rsidR="00D5468B" w:rsidRPr="00D5468B" w:rsidRDefault="00D5468B" w:rsidP="00D5468B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</w:pPr>
      <w:r w:rsidRPr="00D5468B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ФЩМЖДШХЧМКПБРВС</w:t>
      </w:r>
    </w:p>
    <w:p w:rsidR="00D5468B" w:rsidRPr="00D5468B" w:rsidRDefault="00D5468B" w:rsidP="00D5468B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</w:pPr>
      <w:r w:rsidRPr="00D5468B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ПТКЗРМВДГБФКЗРЧ</w:t>
      </w:r>
    </w:p>
    <w:p w:rsidR="00D5468B" w:rsidRPr="00D5468B" w:rsidRDefault="00D5468B" w:rsidP="00D5468B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</w:pPr>
      <w:r w:rsidRPr="00D5468B">
        <w:rPr>
          <w:rFonts w:ascii="Times New Roman" w:eastAsia="Times New Roman" w:hAnsi="Times New Roman" w:cs="Times New Roman"/>
          <w:b/>
          <w:bCs/>
          <w:color w:val="000056"/>
          <w:sz w:val="27"/>
          <w:lang w:eastAsia="ru-RU"/>
        </w:rPr>
        <w:t>Чтение согласной с какой-нибудь гласной, используя эту же таблицу.</w:t>
      </w:r>
    </w:p>
    <w:p w:rsidR="00D5468B" w:rsidRPr="00D5468B" w:rsidRDefault="00D5468B" w:rsidP="00D5468B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</w:pPr>
      <w:proofErr w:type="gramStart"/>
      <w:r w:rsidRPr="00D5468B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Например</w:t>
      </w:r>
      <w:proofErr w:type="gramEnd"/>
      <w:r w:rsidRPr="00D5468B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: 1 ряд читает с гласным [а], 2 ряд – с гласным [о], 3 ряд – с гласным [у].</w:t>
      </w:r>
    </w:p>
    <w:p w:rsidR="00D5468B" w:rsidRPr="00D5468B" w:rsidRDefault="00D5468B" w:rsidP="00D5468B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</w:pPr>
      <w:r w:rsidRPr="00D5468B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После этого упражнения учащиеся тренируются в чтении ряда гласных с ударением на одном из них: а о у ы и э.</w:t>
      </w:r>
    </w:p>
    <w:p w:rsidR="00D5468B" w:rsidRPr="00D5468B" w:rsidRDefault="00D5468B" w:rsidP="00D5468B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</w:pPr>
      <w:r w:rsidRPr="00D5468B">
        <w:rPr>
          <w:rFonts w:ascii="Times New Roman" w:eastAsia="Times New Roman" w:hAnsi="Times New Roman" w:cs="Times New Roman"/>
          <w:b/>
          <w:bCs/>
          <w:color w:val="000056"/>
          <w:sz w:val="27"/>
          <w:lang w:eastAsia="ru-RU"/>
        </w:rPr>
        <w:t>Складывание слов из половинок.</w:t>
      </w:r>
    </w:p>
    <w:p w:rsidR="00D5468B" w:rsidRPr="00D5468B" w:rsidRDefault="00D5468B" w:rsidP="00D5468B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</w:pPr>
      <w:r w:rsidRPr="00D5468B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lastRenderedPageBreak/>
        <w:t>Берется от 3 до 10 слов, каждое из них пишется на двух маленьких карточках. Ребенку предлагается быстро сложить карточки так, чтобы получились осмысленные слова. В более сложном варианте предлагаются слова, похожие по написанию.</w:t>
      </w:r>
    </w:p>
    <w:p w:rsidR="00D5468B" w:rsidRPr="00D5468B" w:rsidRDefault="00D5468B" w:rsidP="00D5468B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</w:pPr>
      <w:r w:rsidRPr="00D5468B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Это упражнение развивает способность по отдельному фрагменту высказывать догадку обо всем слове в целом и сразу же подтверждать ее недостающим фрагментом. Кроме того, формируется установка на побуквенный анализ слова</w:t>
      </w:r>
      <w:r w:rsidRPr="00D5468B">
        <w:rPr>
          <w:rFonts w:ascii="Times New Roman" w:eastAsia="Times New Roman" w:hAnsi="Times New Roman" w:cs="Times New Roman"/>
          <w:b/>
          <w:bCs/>
          <w:color w:val="000000"/>
          <w:sz w:val="27"/>
          <w:lang w:eastAsia="ru-RU"/>
        </w:rPr>
        <w:t>.</w:t>
      </w:r>
    </w:p>
    <w:p w:rsidR="00D5468B" w:rsidRPr="00D5468B" w:rsidRDefault="00D5468B" w:rsidP="00D5468B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</w:pPr>
      <w:r>
        <w:rPr>
          <w:rFonts w:ascii="Times New Roman" w:eastAsia="Times New Roman" w:hAnsi="Times New Roman" w:cs="Times New Roman"/>
          <w:b/>
          <w:bCs/>
          <w:i/>
          <w:iCs/>
          <w:color w:val="000056"/>
          <w:sz w:val="27"/>
          <w:lang w:eastAsia="ru-RU"/>
        </w:rPr>
        <w:t xml:space="preserve">Я </w:t>
      </w:r>
      <w:r w:rsidRPr="00D5468B">
        <w:rPr>
          <w:rFonts w:ascii="Times New Roman" w:eastAsia="Times New Roman" w:hAnsi="Times New Roman" w:cs="Times New Roman"/>
          <w:b/>
          <w:bCs/>
          <w:i/>
          <w:iCs/>
          <w:color w:val="000056"/>
          <w:sz w:val="27"/>
          <w:lang w:eastAsia="ru-RU"/>
        </w:rPr>
        <w:t xml:space="preserve">предлагает следующие упражнения из системы И.Т. Федоренко и И.Г. </w:t>
      </w:r>
      <w:proofErr w:type="spellStart"/>
      <w:r w:rsidRPr="00D5468B">
        <w:rPr>
          <w:rFonts w:ascii="Times New Roman" w:eastAsia="Times New Roman" w:hAnsi="Times New Roman" w:cs="Times New Roman"/>
          <w:b/>
          <w:bCs/>
          <w:i/>
          <w:iCs/>
          <w:color w:val="000056"/>
          <w:sz w:val="27"/>
          <w:lang w:eastAsia="ru-RU"/>
        </w:rPr>
        <w:t>Пальченко</w:t>
      </w:r>
      <w:proofErr w:type="spellEnd"/>
      <w:r w:rsidRPr="00D5468B">
        <w:rPr>
          <w:rFonts w:ascii="Times New Roman" w:eastAsia="Times New Roman" w:hAnsi="Times New Roman" w:cs="Times New Roman"/>
          <w:b/>
          <w:bCs/>
          <w:i/>
          <w:iCs/>
          <w:color w:val="000056"/>
          <w:sz w:val="27"/>
          <w:lang w:eastAsia="ru-RU"/>
        </w:rPr>
        <w:t>.</w:t>
      </w:r>
    </w:p>
    <w:p w:rsidR="00D5468B" w:rsidRPr="00D5468B" w:rsidRDefault="00D5468B" w:rsidP="00D5468B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</w:pPr>
      <w:r w:rsidRPr="00D5468B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Для развития скорости и гибкости (умения менять скорость чтения в зависимости от содержания) используется упражнение</w:t>
      </w:r>
    </w:p>
    <w:p w:rsidR="00D5468B" w:rsidRPr="00D5468B" w:rsidRDefault="00D5468B" w:rsidP="00D5468B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color w:val="000000"/>
          <w:sz w:val="27"/>
          <w:szCs w:val="27"/>
          <w:lang w:eastAsia="ru-RU"/>
        </w:rPr>
      </w:pPr>
      <w:r w:rsidRPr="00D5468B">
        <w:rPr>
          <w:rFonts w:ascii="Times New Roman" w:eastAsia="Times New Roman" w:hAnsi="Times New Roman" w:cs="Times New Roman"/>
          <w:b/>
          <w:bCs/>
          <w:color w:val="000000"/>
          <w:sz w:val="27"/>
          <w:szCs w:val="27"/>
          <w:lang w:eastAsia="ru-RU"/>
        </w:rPr>
        <w:t>“Буксир”</w:t>
      </w:r>
    </w:p>
    <w:p w:rsidR="00D5468B" w:rsidRPr="00D5468B" w:rsidRDefault="00D5468B" w:rsidP="00D5468B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</w:pPr>
      <w:r w:rsidRPr="00D5468B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Суть упражнения “Буксир” заключается в чтении в паре. Взрослый читает “про себя” и пальцем следит по книге. А ребенок читает вслух, но по пальцу взрослого. Таким образом, он должен поспевать за его чтением.</w:t>
      </w:r>
    </w:p>
    <w:p w:rsidR="00D5468B" w:rsidRPr="00D5468B" w:rsidRDefault="00D5468B" w:rsidP="00D5468B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</w:pPr>
      <w:r w:rsidRPr="00D5468B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Второй вариант упражнения “Буксир” заключается в одновременном чтении взрослого и ребенка вслух. Взрослый читает в пределах скорости ребенка, который должен подстроиться под его темп. Затем взрослый замолкает и продолжает читать “про себя”, ребенок следует его примеру. Затем снова идет чтение вслух. И если ребенок правильно “уловил” темп чтения, то “встретится” с ним на одном слове.</w:t>
      </w:r>
    </w:p>
    <w:p w:rsidR="00D5468B" w:rsidRPr="00D5468B" w:rsidRDefault="00D5468B" w:rsidP="00D5468B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color w:val="000000"/>
          <w:sz w:val="27"/>
          <w:szCs w:val="27"/>
          <w:lang w:eastAsia="ru-RU"/>
        </w:rPr>
      </w:pPr>
      <w:r w:rsidRPr="00D5468B">
        <w:rPr>
          <w:rFonts w:ascii="Times New Roman" w:eastAsia="Times New Roman" w:hAnsi="Times New Roman" w:cs="Times New Roman"/>
          <w:b/>
          <w:bCs/>
          <w:color w:val="000000"/>
          <w:sz w:val="27"/>
          <w:szCs w:val="27"/>
          <w:lang w:eastAsia="ru-RU"/>
        </w:rPr>
        <w:t>Многократное чтение</w:t>
      </w:r>
    </w:p>
    <w:p w:rsidR="00D5468B" w:rsidRPr="00D5468B" w:rsidRDefault="00D5468B" w:rsidP="00D5468B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</w:pPr>
      <w:r w:rsidRPr="00D5468B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Школьнику предлагается начать чтение и продолжать его в течение одной минуты. После этого ученик отмечает, до какого места он дочитал. Затем следует повторное чтение этого же отрывка текста. После этого ученик снова замечает, до какого слова он дочитал, и сравнивает с результатами первого прочтения. Естественно, что во второй раз он прочитал на несколько слов больше /кто-то на 2 слова, кто-то на 5, а кто-то на 15/. Увеличение темпа чтения вызывает положительные эмоции у ребенка, ему хочется читать еще раз. Однако более трех раз не следует этого делать! Избегайте утомления. Закрепите ситуацию успеха. Похвалите ребенка.</w:t>
      </w:r>
    </w:p>
    <w:p w:rsidR="00D5468B" w:rsidRPr="00D5468B" w:rsidRDefault="00D5468B" w:rsidP="00D5468B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color w:val="000000"/>
          <w:sz w:val="27"/>
          <w:szCs w:val="27"/>
          <w:lang w:eastAsia="ru-RU"/>
        </w:rPr>
      </w:pPr>
      <w:r w:rsidRPr="00D5468B">
        <w:rPr>
          <w:rFonts w:ascii="Times New Roman" w:eastAsia="Times New Roman" w:hAnsi="Times New Roman" w:cs="Times New Roman"/>
          <w:b/>
          <w:bCs/>
          <w:color w:val="000000"/>
          <w:sz w:val="27"/>
          <w:szCs w:val="27"/>
          <w:lang w:eastAsia="ru-RU"/>
        </w:rPr>
        <w:t>Чтение в темпе скороговорки  </w:t>
      </w:r>
    </w:p>
    <w:p w:rsidR="00D5468B" w:rsidRPr="00D5468B" w:rsidRDefault="00D5468B" w:rsidP="00D5468B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</w:pPr>
      <w:r w:rsidRPr="00D5468B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Дети отрабатывают четкое и правильное, а главное – быстрое чтение текста. Окончания слов не должны “проглатываться” ребенком, а должны четко проговариваться. Упражнение длится не более 30 секунд.</w:t>
      </w:r>
    </w:p>
    <w:p w:rsidR="00D5468B" w:rsidRPr="00D5468B" w:rsidRDefault="00D5468B" w:rsidP="00D5468B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color w:val="000000"/>
          <w:sz w:val="27"/>
          <w:szCs w:val="27"/>
          <w:lang w:eastAsia="ru-RU"/>
        </w:rPr>
      </w:pPr>
      <w:r w:rsidRPr="00D5468B">
        <w:rPr>
          <w:rFonts w:ascii="Times New Roman" w:eastAsia="Times New Roman" w:hAnsi="Times New Roman" w:cs="Times New Roman"/>
          <w:b/>
          <w:bCs/>
          <w:color w:val="000000"/>
          <w:sz w:val="27"/>
          <w:szCs w:val="27"/>
          <w:lang w:eastAsia="ru-RU"/>
        </w:rPr>
        <w:t>Выразительное чтение с переходом на незнакомую часть текста</w:t>
      </w:r>
    </w:p>
    <w:p w:rsidR="00D5468B" w:rsidRPr="00D5468B" w:rsidRDefault="00D5468B" w:rsidP="00D5468B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</w:pPr>
      <w:r w:rsidRPr="00D5468B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lastRenderedPageBreak/>
        <w:t>Школьник читает отрывок текста, затем ребенку объясняем так: “Теперь, снова читай текст, но чуть-чуть медленнее, зато красиво, выразительно”. Ваш ученик прочитывает отрывок до конца, но взрослый не останавливает его. Ребенок переходит на незнакомую часть текста.</w:t>
      </w:r>
      <w:r w:rsidRPr="00D5468B">
        <w:rPr>
          <w:rFonts w:ascii="Times New Roman" w:eastAsia="Times New Roman" w:hAnsi="Times New Roman" w:cs="Times New Roman"/>
          <w:color w:val="000000"/>
          <w:sz w:val="27"/>
          <w:lang w:eastAsia="ru-RU"/>
        </w:rPr>
        <w:t> </w:t>
      </w:r>
      <w:r w:rsidRPr="00D5468B">
        <w:rPr>
          <w:rFonts w:ascii="Times New Roman" w:eastAsia="Times New Roman" w:hAnsi="Times New Roman" w:cs="Times New Roman"/>
          <w:i/>
          <w:iCs/>
          <w:color w:val="000056"/>
          <w:sz w:val="27"/>
          <w:lang w:eastAsia="ru-RU"/>
        </w:rPr>
        <w:t xml:space="preserve">И вот здесь происходит маленькое чудо. Оно состоит в том, что ребенок, несколько раз прочитавший один и тот же отрывок текста выработавший уже здесь повышенный темп чтения, при переходе на незнакомую часть текста продолжает читать ее в том же повышенном </w:t>
      </w:r>
      <w:proofErr w:type="spellStart"/>
      <w:r w:rsidRPr="00D5468B">
        <w:rPr>
          <w:rFonts w:ascii="Times New Roman" w:eastAsia="Times New Roman" w:hAnsi="Times New Roman" w:cs="Times New Roman"/>
          <w:i/>
          <w:iCs/>
          <w:color w:val="000056"/>
          <w:sz w:val="27"/>
          <w:lang w:eastAsia="ru-RU"/>
        </w:rPr>
        <w:t>темпе</w:t>
      </w:r>
      <w:r w:rsidRPr="00D5468B">
        <w:rPr>
          <w:rFonts w:ascii="Times New Roman" w:eastAsia="Times New Roman" w:hAnsi="Times New Roman" w:cs="Times New Roman"/>
          <w:color w:val="000056"/>
          <w:sz w:val="27"/>
          <w:szCs w:val="27"/>
          <w:lang w:eastAsia="ru-RU"/>
        </w:rPr>
        <w:t>.</w:t>
      </w:r>
      <w:r w:rsidRPr="00D5468B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Его</w:t>
      </w:r>
      <w:proofErr w:type="spellEnd"/>
      <w:r w:rsidRPr="00D5468B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 xml:space="preserve"> возможностей надолго не хватает, но если ежедневно проводить такие упражнения длительность чтения в повышенном темпе будет увеличиваться. Через две-три недели чтение ребенка заметно улучшится.</w:t>
      </w:r>
    </w:p>
    <w:p w:rsidR="00D5468B" w:rsidRPr="00D5468B" w:rsidRDefault="00D5468B" w:rsidP="00D5468B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</w:pPr>
      <w:r w:rsidRPr="00D5468B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Следующее упражнение называется</w:t>
      </w:r>
    </w:p>
    <w:p w:rsidR="00D5468B" w:rsidRPr="00D5468B" w:rsidRDefault="00D5468B" w:rsidP="00D5468B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color w:val="000000"/>
          <w:sz w:val="27"/>
          <w:szCs w:val="27"/>
          <w:lang w:eastAsia="ru-RU"/>
        </w:rPr>
      </w:pPr>
      <w:r w:rsidRPr="00D5468B">
        <w:rPr>
          <w:rFonts w:ascii="Times New Roman" w:eastAsia="Times New Roman" w:hAnsi="Times New Roman" w:cs="Times New Roman"/>
          <w:b/>
          <w:bCs/>
          <w:color w:val="000000"/>
          <w:sz w:val="27"/>
          <w:szCs w:val="27"/>
          <w:lang w:eastAsia="ru-RU"/>
        </w:rPr>
        <w:t>“Бросок – засечка”</w:t>
      </w:r>
    </w:p>
    <w:p w:rsidR="00D5468B" w:rsidRPr="00D5468B" w:rsidRDefault="00D5468B" w:rsidP="00D5468B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</w:pPr>
      <w:r w:rsidRPr="00D5468B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 Его цель – развитие зрительного умения ориентироваться в тексте. Заключается оно в следующем:</w:t>
      </w:r>
    </w:p>
    <w:p w:rsidR="00D5468B" w:rsidRPr="00D5468B" w:rsidRDefault="00D5468B" w:rsidP="00D5468B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</w:pPr>
      <w:r w:rsidRPr="00D5468B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Ребенок кладет руки на колени и начинает читать текст вслух по команде “Бросок”. Когда раздается команда “Засечка” читатель отрывает голову от книги, закрывает глаза и несколько секунд отдыхает, руки при этом остаются на коленях. По команде “Бросок” ребенок должен отыскать глазами то место в книге, на котором он остановился и продолжить чтение вслух. Это упражнение может длиться около 5 минут.</w:t>
      </w:r>
    </w:p>
    <w:p w:rsidR="00D5468B" w:rsidRPr="00D5468B" w:rsidRDefault="00D5468B" w:rsidP="00D5468B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</w:pPr>
      <w:r w:rsidRPr="00D5468B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Для повышения верхней границы индивидуального диапазона скорости чтения применяется упражнение</w:t>
      </w:r>
    </w:p>
    <w:p w:rsidR="00D5468B" w:rsidRPr="00D5468B" w:rsidRDefault="00D5468B" w:rsidP="00D5468B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color w:val="000000"/>
          <w:sz w:val="27"/>
          <w:szCs w:val="27"/>
          <w:lang w:eastAsia="ru-RU"/>
        </w:rPr>
      </w:pPr>
      <w:r w:rsidRPr="00D5468B">
        <w:rPr>
          <w:rFonts w:ascii="Times New Roman" w:eastAsia="Times New Roman" w:hAnsi="Times New Roman" w:cs="Times New Roman"/>
          <w:b/>
          <w:bCs/>
          <w:color w:val="000000"/>
          <w:sz w:val="27"/>
          <w:szCs w:val="27"/>
          <w:lang w:eastAsia="ru-RU"/>
        </w:rPr>
        <w:t>“Молния”</w:t>
      </w:r>
    </w:p>
    <w:p w:rsidR="00D5468B" w:rsidRPr="00D5468B" w:rsidRDefault="00D5468B" w:rsidP="00D5468B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</w:pPr>
      <w:r w:rsidRPr="00D5468B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Его смысл -  в чередовании чтения в комфортном режиме с чтением на максимально доступной ребенку скорости чтения молча с чтением вслух. Переход на чтение в максимально ускоренном режиме осуществляется по команде учителя “Молния!” и продолжается от 20 секунд /вначале/ до 2 минут /после освоения упражнения/. Тренировки могут проводиться по несколько раз на каждом занятии чтением, при этом в качестве дополнительного стимулятора можно использовать метроном.</w:t>
      </w:r>
    </w:p>
    <w:p w:rsidR="00D5468B" w:rsidRPr="00D5468B" w:rsidRDefault="00D5468B" w:rsidP="00D5468B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</w:pPr>
      <w:r w:rsidRPr="00D5468B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Детям всегда хочется посоревноваться – кто быстрее читает. В этом случае полезно упражнение</w:t>
      </w:r>
    </w:p>
    <w:p w:rsidR="00D5468B" w:rsidRPr="00D5468B" w:rsidRDefault="00D5468B" w:rsidP="00D5468B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color w:val="000000"/>
          <w:sz w:val="27"/>
          <w:szCs w:val="27"/>
          <w:lang w:eastAsia="ru-RU"/>
        </w:rPr>
      </w:pPr>
      <w:r w:rsidRPr="00D5468B">
        <w:rPr>
          <w:rFonts w:ascii="Times New Roman" w:eastAsia="Times New Roman" w:hAnsi="Times New Roman" w:cs="Times New Roman"/>
          <w:b/>
          <w:bCs/>
          <w:color w:val="000000"/>
          <w:sz w:val="27"/>
          <w:szCs w:val="27"/>
          <w:lang w:eastAsia="ru-RU"/>
        </w:rPr>
        <w:t>“Спринт”</w:t>
      </w:r>
    </w:p>
    <w:p w:rsidR="00D5468B" w:rsidRPr="00D5468B" w:rsidRDefault="00D5468B" w:rsidP="00D5468B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</w:pPr>
      <w:r w:rsidRPr="00D5468B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Если к ребенку пришли одноклассники, предложите им отыскать в книге одинаковый отрывок и по команде начать читать одновременно вслух, кто быстрее, правильно проговаривая окончания слов. По сигналу - «Стоп», дети пальчиком показывают, кто где остановился.</w:t>
      </w:r>
    </w:p>
    <w:p w:rsidR="00D5468B" w:rsidRPr="00D5468B" w:rsidRDefault="00D5468B" w:rsidP="00D5468B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</w:pPr>
      <w:r w:rsidRPr="00D5468B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lastRenderedPageBreak/>
        <w:t>При этом упражнении маленькие читатели учатся еще вниманию и сосредоточенности. Ведь рядом другие дети читают вслух и мешают сосредоточиться. Ребенку нужно быть внимательным и не отвлекаться на посторонний шум. А это умение нужно развивать.</w:t>
      </w:r>
    </w:p>
    <w:p w:rsidR="00D5468B" w:rsidRPr="00D5468B" w:rsidRDefault="00D5468B" w:rsidP="00D5468B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</w:pPr>
      <w:r w:rsidRPr="00D5468B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Любимый у учащихся вид чтения – ролевое чтение, вызывает массу чувств, эмоций. Предложите его, когда у вашего ребенка одноклассники. Устройте «</w:t>
      </w:r>
      <w:proofErr w:type="spellStart"/>
      <w:r w:rsidRPr="00D5468B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Радиоспектакль</w:t>
      </w:r>
      <w:proofErr w:type="spellEnd"/>
      <w:r w:rsidRPr="00D5468B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».</w:t>
      </w:r>
    </w:p>
    <w:p w:rsidR="00D5468B" w:rsidRPr="00D5468B" w:rsidRDefault="00D5468B" w:rsidP="00D5468B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</w:pPr>
      <w:r w:rsidRPr="00D5468B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 xml:space="preserve">В современной педагогике разработан комплекс упражнений для формирования навыка чтения и понимания текстов. Авторами этих разработок стала группа педагогов и психологов: Заика Е.В., Нечаева Н.В., Кудина Г.Н., </w:t>
      </w:r>
      <w:proofErr w:type="spellStart"/>
      <w:r w:rsidRPr="00D5468B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Новлянская</w:t>
      </w:r>
      <w:proofErr w:type="spellEnd"/>
      <w:r w:rsidRPr="00D5468B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 xml:space="preserve"> З.Н., </w:t>
      </w:r>
      <w:proofErr w:type="spellStart"/>
      <w:r w:rsidRPr="00D5468B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Ладыженская</w:t>
      </w:r>
      <w:proofErr w:type="spellEnd"/>
      <w:r w:rsidRPr="00D5468B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 xml:space="preserve"> Т.А., Симановский А.Э.</w:t>
      </w:r>
    </w:p>
    <w:p w:rsidR="00D5468B" w:rsidRPr="00D5468B" w:rsidRDefault="00D5468B" w:rsidP="00D5468B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</w:pPr>
      <w:r w:rsidRPr="00D5468B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Вот некоторые из них:</w:t>
      </w:r>
    </w:p>
    <w:p w:rsidR="00D5468B" w:rsidRPr="00D5468B" w:rsidRDefault="00D5468B" w:rsidP="00D5468B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color w:val="000000"/>
          <w:sz w:val="27"/>
          <w:szCs w:val="27"/>
          <w:lang w:eastAsia="ru-RU"/>
        </w:rPr>
      </w:pPr>
      <w:r w:rsidRPr="00D5468B">
        <w:rPr>
          <w:rFonts w:ascii="Times New Roman" w:eastAsia="Times New Roman" w:hAnsi="Times New Roman" w:cs="Times New Roman"/>
          <w:b/>
          <w:bCs/>
          <w:color w:val="000000"/>
          <w:sz w:val="27"/>
          <w:szCs w:val="27"/>
          <w:lang w:eastAsia="ru-RU"/>
        </w:rPr>
        <w:t>Чтение текста с прикрытой верхней частью строчки:</w:t>
      </w:r>
    </w:p>
    <w:p w:rsidR="00D5468B" w:rsidRPr="00D5468B" w:rsidRDefault="00D5468B" w:rsidP="00D5468B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</w:pPr>
      <w:r w:rsidRPr="00D5468B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В этом упражнении есть секрет – упражнение с хитринкой. Дело в том, что любой сколько-нибудь смышленый ребенок заметит, что когда читается верхняя строчка по половинкам букв, в это время нижняя полностью открыта, и сообразит, что гораздо выгоднее успеть быстро прочитать ее, пока она открыта, чтобы потом, когда ее закроют быстро выдать готовый результат. Многие дети быстро переходят на эту стратегию, а это именно то, что нужно для увеличения скорости чтения!</w:t>
      </w:r>
    </w:p>
    <w:p w:rsidR="00D5468B" w:rsidRPr="00D5468B" w:rsidRDefault="00D5468B" w:rsidP="00D5468B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</w:pPr>
      <w:r w:rsidRPr="00D5468B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Это упражнение формируют сразу несколько значимых учебных качеств:</w:t>
      </w:r>
    </w:p>
    <w:p w:rsidR="00D5468B" w:rsidRPr="00D5468B" w:rsidRDefault="00D5468B" w:rsidP="00D5468B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</w:pPr>
      <w:r w:rsidRPr="00D5468B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Чтение про себя (т.к. это надо скрыть);</w:t>
      </w:r>
    </w:p>
    <w:p w:rsidR="00D5468B" w:rsidRPr="00D5468B" w:rsidRDefault="00D5468B" w:rsidP="00D5468B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</w:pPr>
      <w:r w:rsidRPr="00D5468B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Словесно-логическую память (т.к. необходимо удержать в памяти сразу несколько слов и сохранять их несколько секунд).</w:t>
      </w:r>
    </w:p>
    <w:p w:rsidR="00D5468B" w:rsidRPr="00D5468B" w:rsidRDefault="00D5468B" w:rsidP="00D5468B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</w:pPr>
      <w:r w:rsidRPr="00D5468B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Распределение внимания и умение выполнять одновременно как минимум 2 задачи (чтение заданной строчки вслух и чтение нижележащей строчки про себя).</w:t>
      </w:r>
    </w:p>
    <w:p w:rsidR="00D5468B" w:rsidRDefault="00D5468B" w:rsidP="00D5468B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</w:pPr>
      <w:r w:rsidRPr="00D5468B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Большую часть времени школьник должен читать «про себя», молча. Это и понятно. Вслух читать трудно, усталость приходит раньше.</w:t>
      </w:r>
    </w:p>
    <w:p w:rsidR="00030BBA" w:rsidRDefault="00030BBA" w:rsidP="00D5468B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</w:pPr>
    </w:p>
    <w:p w:rsidR="00030BBA" w:rsidRDefault="00030BBA" w:rsidP="00D5468B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</w:pPr>
    </w:p>
    <w:p w:rsidR="00030BBA" w:rsidRDefault="00030BBA" w:rsidP="00D5468B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</w:pPr>
    </w:p>
    <w:p w:rsidR="00030BBA" w:rsidRPr="00D5468B" w:rsidRDefault="00030BBA" w:rsidP="00D5468B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</w:pPr>
    </w:p>
    <w:p w:rsidR="00D5468B" w:rsidRPr="00D5468B" w:rsidRDefault="00D5468B" w:rsidP="00D5468B">
      <w:pPr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b/>
          <w:bCs/>
          <w:color w:val="000000"/>
          <w:sz w:val="36"/>
          <w:szCs w:val="36"/>
          <w:lang w:eastAsia="ru-RU"/>
        </w:rPr>
      </w:pPr>
      <w:r w:rsidRPr="00D5468B">
        <w:rPr>
          <w:rFonts w:ascii="Times New Roman" w:eastAsia="Times New Roman" w:hAnsi="Times New Roman" w:cs="Times New Roman"/>
          <w:b/>
          <w:bCs/>
          <w:color w:val="000000"/>
          <w:sz w:val="36"/>
          <w:szCs w:val="36"/>
          <w:lang w:eastAsia="ru-RU"/>
        </w:rPr>
        <w:lastRenderedPageBreak/>
        <w:t xml:space="preserve">Как помочь ребенку прийти к </w:t>
      </w:r>
      <w:proofErr w:type="spellStart"/>
      <w:r w:rsidRPr="00D5468B">
        <w:rPr>
          <w:rFonts w:ascii="Times New Roman" w:eastAsia="Times New Roman" w:hAnsi="Times New Roman" w:cs="Times New Roman"/>
          <w:b/>
          <w:bCs/>
          <w:color w:val="000000"/>
          <w:sz w:val="36"/>
          <w:szCs w:val="36"/>
          <w:lang w:eastAsia="ru-RU"/>
        </w:rPr>
        <w:t>скорочтению</w:t>
      </w:r>
      <w:proofErr w:type="spellEnd"/>
      <w:r w:rsidRPr="00D5468B">
        <w:rPr>
          <w:rFonts w:ascii="Times New Roman" w:eastAsia="Times New Roman" w:hAnsi="Times New Roman" w:cs="Times New Roman"/>
          <w:b/>
          <w:bCs/>
          <w:color w:val="000000"/>
          <w:sz w:val="36"/>
          <w:szCs w:val="36"/>
          <w:lang w:eastAsia="ru-RU"/>
        </w:rPr>
        <w:t>?</w:t>
      </w:r>
    </w:p>
    <w:p w:rsidR="00D5468B" w:rsidRPr="00D5468B" w:rsidRDefault="00D5468B" w:rsidP="00D5468B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</w:pPr>
      <w:r w:rsidRPr="00D5468B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Одной из самых трудных задач в методике обучения динамическому чтению</w:t>
      </w:r>
      <w:r w:rsidRPr="00D5468B">
        <w:rPr>
          <w:rFonts w:ascii="Times New Roman" w:eastAsia="Times New Roman" w:hAnsi="Times New Roman" w:cs="Times New Roman"/>
          <w:color w:val="000000"/>
          <w:sz w:val="27"/>
          <w:lang w:eastAsia="ru-RU"/>
        </w:rPr>
        <w:t> </w:t>
      </w:r>
      <w:r w:rsidRPr="00D5468B">
        <w:rPr>
          <w:rFonts w:ascii="Times New Roman" w:eastAsia="Times New Roman" w:hAnsi="Times New Roman" w:cs="Times New Roman"/>
          <w:b/>
          <w:bCs/>
          <w:color w:val="560056"/>
          <w:sz w:val="27"/>
          <w:lang w:eastAsia="ru-RU"/>
        </w:rPr>
        <w:t>является преодоление привычки сознательной или подсознательной артикуляции, стремление к озвучиванию читаемого текста.</w:t>
      </w:r>
    </w:p>
    <w:p w:rsidR="00D5468B" w:rsidRPr="00D5468B" w:rsidRDefault="00D5468B" w:rsidP="00D5468B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</w:pPr>
      <w:r w:rsidRPr="00D5468B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Исследования показывают, что для понимания смысла при чтении и запоминании информации вполне достаточно только видеть слово и передать его в зрительный образ, в анализатор мозга для обработки информации.</w:t>
      </w:r>
    </w:p>
    <w:p w:rsidR="00D5468B" w:rsidRPr="00D5468B" w:rsidRDefault="00D5468B" w:rsidP="00D5468B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</w:pPr>
      <w:r w:rsidRPr="00D5468B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При низкой скорости чтения все слова мысленно проговариваются. Чем выше скорость чтения, тем меньше слов проговаривается, тем больше слов воспринимается только глазами.</w:t>
      </w:r>
    </w:p>
    <w:p w:rsidR="00D5468B" w:rsidRPr="00D5468B" w:rsidRDefault="00D5468B" w:rsidP="00D5468B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</w:pPr>
      <w:r w:rsidRPr="00D5468B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 xml:space="preserve">В целях четкого разграничения детьми чтения молча и вслух, а также предупреждения активного внешнего проговаривания при чтении, </w:t>
      </w:r>
      <w:proofErr w:type="spellStart"/>
      <w:r w:rsidRPr="00D5468B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Грекова</w:t>
      </w:r>
      <w:proofErr w:type="spellEnd"/>
      <w:r w:rsidRPr="00D5468B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 xml:space="preserve"> Т.А. советует использовать упражнение</w:t>
      </w:r>
    </w:p>
    <w:p w:rsidR="00D5468B" w:rsidRPr="00D5468B" w:rsidRDefault="00D5468B" w:rsidP="00D5468B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color w:val="000000"/>
          <w:sz w:val="27"/>
          <w:szCs w:val="27"/>
          <w:lang w:eastAsia="ru-RU"/>
        </w:rPr>
      </w:pPr>
      <w:r w:rsidRPr="00D5468B">
        <w:rPr>
          <w:rFonts w:ascii="Times New Roman" w:eastAsia="Times New Roman" w:hAnsi="Times New Roman" w:cs="Times New Roman"/>
          <w:b/>
          <w:bCs/>
          <w:color w:val="000000"/>
          <w:sz w:val="27"/>
          <w:szCs w:val="27"/>
          <w:lang w:eastAsia="ru-RU"/>
        </w:rPr>
        <w:t>“Губы”</w:t>
      </w:r>
    </w:p>
    <w:p w:rsidR="00D5468B" w:rsidRPr="00D5468B" w:rsidRDefault="00D5468B" w:rsidP="00D5468B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</w:pPr>
      <w:r w:rsidRPr="00D5468B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При команде - “Губы” к плотно сжатым губам ребенок прикладывает палец левой руки, чем подкреплялась психологическая установка на беззвучное чтение. При команде -  “Вслух” убирает палец и читает вслух текст.</w:t>
      </w:r>
    </w:p>
    <w:p w:rsidR="00D5468B" w:rsidRPr="00D5468B" w:rsidRDefault="00D5468B" w:rsidP="00D5468B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</w:pPr>
      <w:r w:rsidRPr="00D5468B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По мере привыкания школьника к чтению без внешних признаков проговаривания, команда “Губы” подается все реже и, наконец, отменяется совсем.</w:t>
      </w:r>
    </w:p>
    <w:p w:rsidR="00D5468B" w:rsidRPr="00D5468B" w:rsidRDefault="00D5468B" w:rsidP="00D5468B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</w:pPr>
      <w:r w:rsidRPr="00D5468B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Таким образом, чем меньше проговаривание, тем выше скорость!</w:t>
      </w:r>
    </w:p>
    <w:p w:rsidR="00030BBA" w:rsidRDefault="00030BBA" w:rsidP="00D5468B">
      <w:pPr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b/>
          <w:bCs/>
          <w:noProof/>
          <w:color w:val="000000"/>
          <w:sz w:val="27"/>
          <w:szCs w:val="27"/>
          <w:lang w:eastAsia="ru-RU"/>
        </w:rPr>
      </w:pPr>
    </w:p>
    <w:p w:rsidR="00D5468B" w:rsidRPr="00D5468B" w:rsidRDefault="00D5468B" w:rsidP="00D5468B">
      <w:pPr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b/>
          <w:bCs/>
          <w:color w:val="000000"/>
          <w:sz w:val="36"/>
          <w:szCs w:val="36"/>
          <w:lang w:eastAsia="ru-RU"/>
        </w:rPr>
      </w:pPr>
      <w:r w:rsidRPr="00D5468B">
        <w:rPr>
          <w:rFonts w:ascii="Times New Roman" w:eastAsia="Times New Roman" w:hAnsi="Times New Roman" w:cs="Times New Roman"/>
          <w:b/>
          <w:bCs/>
          <w:color w:val="000000"/>
          <w:sz w:val="36"/>
          <w:szCs w:val="36"/>
          <w:lang w:eastAsia="ru-RU"/>
        </w:rPr>
        <w:t>Для опытных читателей начальной школы</w:t>
      </w:r>
    </w:p>
    <w:p w:rsidR="00D5468B" w:rsidRPr="00D5468B" w:rsidRDefault="00D5468B" w:rsidP="00D5468B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</w:pPr>
      <w:r w:rsidRPr="00D5468B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Эффективные резервы обучения чтению можно найти в следующих упражнениях:</w:t>
      </w:r>
    </w:p>
    <w:p w:rsidR="00D5468B" w:rsidRPr="00D5468B" w:rsidRDefault="00D5468B" w:rsidP="00D5468B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color w:val="000000"/>
          <w:sz w:val="27"/>
          <w:szCs w:val="27"/>
          <w:lang w:eastAsia="ru-RU"/>
        </w:rPr>
      </w:pPr>
      <w:r w:rsidRPr="00D5468B">
        <w:rPr>
          <w:rFonts w:ascii="Times New Roman" w:eastAsia="Times New Roman" w:hAnsi="Times New Roman" w:cs="Times New Roman"/>
          <w:b/>
          <w:bCs/>
          <w:color w:val="000000"/>
          <w:sz w:val="27"/>
          <w:szCs w:val="27"/>
          <w:lang w:eastAsia="ru-RU"/>
        </w:rPr>
        <w:t>Чтение перевернутого текста:</w:t>
      </w:r>
    </w:p>
    <w:p w:rsidR="00D5468B" w:rsidRPr="00D5468B" w:rsidRDefault="00D5468B" w:rsidP="00D5468B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</w:pPr>
      <w:r w:rsidRPr="00D5468B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Страница обычного текста переворачивается вверх ногами, т.е. на 180 градусов. Задача ребенка, двигая глазами справа налево, прочитать текст. Говорится, что ребенок совершает путешествие по перевернутому миру и ему крайне необходимо быстро научится в нем читать.</w:t>
      </w:r>
    </w:p>
    <w:p w:rsidR="00D5468B" w:rsidRPr="00D5468B" w:rsidRDefault="00D5468B" w:rsidP="00D5468B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</w:pPr>
      <w:r w:rsidRPr="00D5468B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Это упражнение способствует:</w:t>
      </w:r>
    </w:p>
    <w:p w:rsidR="00D5468B" w:rsidRPr="00D5468B" w:rsidRDefault="00D5468B" w:rsidP="00D5468B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</w:pPr>
      <w:r w:rsidRPr="00D5468B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lastRenderedPageBreak/>
        <w:t>Формированию в памяти ребенка целостных эталонов букв;</w:t>
      </w:r>
    </w:p>
    <w:p w:rsidR="00D5468B" w:rsidRPr="00D5468B" w:rsidRDefault="00D5468B" w:rsidP="00D5468B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</w:pPr>
      <w:r w:rsidRPr="00D5468B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Развитию умения сочетать побуквенный анализ со смысловым прогнозированием окончания слов;</w:t>
      </w:r>
    </w:p>
    <w:p w:rsidR="00D5468B" w:rsidRPr="00D5468B" w:rsidRDefault="00D5468B" w:rsidP="00D5468B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</w:pPr>
      <w:r w:rsidRPr="00D5468B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Если это упражнение изменять таким образом, что поворачивать текст на 90 или 270 градусов, то это упражнение окажется полезным для совершенствования координации движения глаз и точности переработки воспринимаемой информации в затылочном отделе коры мозга.</w:t>
      </w:r>
    </w:p>
    <w:p w:rsidR="00D5468B" w:rsidRPr="00D5468B" w:rsidRDefault="00D5468B" w:rsidP="00D5468B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</w:pPr>
      <w:r w:rsidRPr="00D5468B">
        <w:rPr>
          <w:rFonts w:ascii="Times New Roman" w:eastAsia="Times New Roman" w:hAnsi="Times New Roman" w:cs="Times New Roman"/>
          <w:b/>
          <w:bCs/>
          <w:i/>
          <w:iCs/>
          <w:color w:val="000000"/>
          <w:sz w:val="27"/>
          <w:lang w:eastAsia="ru-RU"/>
        </w:rPr>
        <w:t>Корректировка деформированных предложений</w:t>
      </w:r>
    </w:p>
    <w:p w:rsidR="00D5468B" w:rsidRPr="00D5468B" w:rsidRDefault="00D5468B" w:rsidP="00D5468B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</w:pPr>
      <w:r w:rsidRPr="00D5468B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Ребенок очень любит загадочные писания, заколдованные предложения. Пусть он освоит тайны магии и снимет чары.</w:t>
      </w:r>
    </w:p>
    <w:tbl>
      <w:tblPr>
        <w:tblW w:w="0" w:type="auto"/>
        <w:tblCellSpacing w:w="15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5266"/>
      </w:tblGrid>
      <w:tr w:rsidR="00D5468B" w:rsidRPr="00D5468B" w:rsidTr="00D5468B">
        <w:trPr>
          <w:tblCellSpacing w:w="15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D5468B" w:rsidRPr="00D5468B" w:rsidRDefault="00D5468B" w:rsidP="00D5468B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5468B">
              <w:rPr>
                <w:rFonts w:ascii="Times New Roman" w:eastAsia="Times New Roman" w:hAnsi="Times New Roman" w:cs="Times New Roman"/>
                <w:b/>
                <w:bCs/>
                <w:color w:val="000056"/>
                <w:sz w:val="24"/>
                <w:szCs w:val="24"/>
                <w:lang w:eastAsia="ru-RU"/>
              </w:rPr>
              <w:t>Набор деформированных предложений.</w:t>
            </w:r>
          </w:p>
          <w:p w:rsidR="00D5468B" w:rsidRPr="00D5468B" w:rsidRDefault="00D5468B" w:rsidP="00D5468B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5468B">
              <w:rPr>
                <w:rFonts w:ascii="Times New Roman" w:eastAsia="Times New Roman" w:hAnsi="Times New Roman" w:cs="Times New Roman"/>
                <w:color w:val="000056"/>
                <w:sz w:val="24"/>
                <w:szCs w:val="24"/>
                <w:lang w:eastAsia="ru-RU"/>
              </w:rPr>
              <w:t>1. стоящего мимо осторожно автомобиля проходи</w:t>
            </w:r>
          </w:p>
          <w:p w:rsidR="00D5468B" w:rsidRPr="00D5468B" w:rsidRDefault="00D5468B" w:rsidP="00D5468B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5468B">
              <w:rPr>
                <w:rFonts w:ascii="Times New Roman" w:eastAsia="Times New Roman" w:hAnsi="Times New Roman" w:cs="Times New Roman"/>
                <w:color w:val="000056"/>
                <w:sz w:val="24"/>
                <w:szCs w:val="24"/>
                <w:lang w:eastAsia="ru-RU"/>
              </w:rPr>
              <w:t>2. дали каши Маше манной нашей</w:t>
            </w:r>
          </w:p>
          <w:p w:rsidR="00D5468B" w:rsidRPr="00D5468B" w:rsidRDefault="00D5468B" w:rsidP="00D5468B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5468B">
              <w:rPr>
                <w:rFonts w:ascii="Times New Roman" w:eastAsia="Times New Roman" w:hAnsi="Times New Roman" w:cs="Times New Roman"/>
                <w:color w:val="000056"/>
                <w:sz w:val="24"/>
                <w:szCs w:val="24"/>
                <w:lang w:eastAsia="ru-RU"/>
              </w:rPr>
              <w:t>3. летом одним и зимой цветом</w:t>
            </w:r>
          </w:p>
          <w:p w:rsidR="00D5468B" w:rsidRPr="00D5468B" w:rsidRDefault="00D5468B" w:rsidP="00D5468B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5468B">
              <w:rPr>
                <w:rFonts w:ascii="Times New Roman" w:eastAsia="Times New Roman" w:hAnsi="Times New Roman" w:cs="Times New Roman"/>
                <w:color w:val="000056"/>
                <w:sz w:val="24"/>
                <w:szCs w:val="24"/>
                <w:lang w:eastAsia="ru-RU"/>
              </w:rPr>
              <w:t>4. рыбу на ловят рыбаки рыбалке</w:t>
            </w:r>
          </w:p>
          <w:p w:rsidR="00D5468B" w:rsidRPr="00D5468B" w:rsidRDefault="00D5468B" w:rsidP="00D5468B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5468B">
              <w:rPr>
                <w:rFonts w:ascii="Times New Roman" w:eastAsia="Times New Roman" w:hAnsi="Times New Roman" w:cs="Times New Roman"/>
                <w:color w:val="000056"/>
                <w:sz w:val="24"/>
                <w:szCs w:val="24"/>
                <w:lang w:eastAsia="ru-RU"/>
              </w:rPr>
              <w:t>5. ко мне друзья пришли мои на праздник</w:t>
            </w:r>
          </w:p>
          <w:p w:rsidR="00D5468B" w:rsidRPr="00D5468B" w:rsidRDefault="00D5468B" w:rsidP="00D5468B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5468B">
              <w:rPr>
                <w:rFonts w:ascii="Times New Roman" w:eastAsia="Times New Roman" w:hAnsi="Times New Roman" w:cs="Times New Roman"/>
                <w:color w:val="000056"/>
                <w:sz w:val="24"/>
                <w:szCs w:val="24"/>
                <w:lang w:eastAsia="ru-RU"/>
              </w:rPr>
              <w:t>6. у деда, Мороза красивые легкие сани были</w:t>
            </w:r>
          </w:p>
          <w:p w:rsidR="00D5468B" w:rsidRPr="00D5468B" w:rsidRDefault="00D5468B" w:rsidP="00D5468B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5468B">
              <w:rPr>
                <w:rFonts w:ascii="Times New Roman" w:eastAsia="Times New Roman" w:hAnsi="Times New Roman" w:cs="Times New Roman"/>
                <w:color w:val="000056"/>
                <w:sz w:val="24"/>
                <w:szCs w:val="24"/>
                <w:lang w:eastAsia="ru-RU"/>
              </w:rPr>
              <w:t>7. любимое дерево мое белая береза</w:t>
            </w:r>
          </w:p>
          <w:p w:rsidR="00D5468B" w:rsidRPr="00D5468B" w:rsidRDefault="00D5468B" w:rsidP="00D5468B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5468B">
              <w:rPr>
                <w:rFonts w:ascii="Times New Roman" w:eastAsia="Times New Roman" w:hAnsi="Times New Roman" w:cs="Times New Roman"/>
                <w:color w:val="000056"/>
                <w:sz w:val="24"/>
                <w:szCs w:val="24"/>
                <w:lang w:eastAsia="ru-RU"/>
              </w:rPr>
              <w:t>8. в саду в нашем расцвела клубника</w:t>
            </w:r>
          </w:p>
          <w:p w:rsidR="00D5468B" w:rsidRPr="00D5468B" w:rsidRDefault="00D5468B" w:rsidP="00D5468B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5468B">
              <w:rPr>
                <w:rFonts w:ascii="Times New Roman" w:eastAsia="Times New Roman" w:hAnsi="Times New Roman" w:cs="Times New Roman"/>
                <w:color w:val="000056"/>
                <w:sz w:val="24"/>
                <w:szCs w:val="24"/>
                <w:lang w:eastAsia="ru-RU"/>
              </w:rPr>
              <w:t>9. мы электричке на доехали до станции</w:t>
            </w:r>
          </w:p>
          <w:p w:rsidR="00D5468B" w:rsidRPr="00D5468B" w:rsidRDefault="00D5468B" w:rsidP="00D5468B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5468B">
              <w:rPr>
                <w:rFonts w:ascii="Times New Roman" w:eastAsia="Times New Roman" w:hAnsi="Times New Roman" w:cs="Times New Roman"/>
                <w:color w:val="000056"/>
                <w:sz w:val="24"/>
                <w:szCs w:val="24"/>
                <w:lang w:eastAsia="ru-RU"/>
              </w:rPr>
              <w:t>10. </w:t>
            </w:r>
            <w:proofErr w:type="gramStart"/>
            <w:r w:rsidRPr="00D5468B">
              <w:rPr>
                <w:rFonts w:ascii="Times New Roman" w:eastAsia="Times New Roman" w:hAnsi="Times New Roman" w:cs="Times New Roman"/>
                <w:color w:val="000056"/>
                <w:sz w:val="24"/>
                <w:szCs w:val="24"/>
                <w:lang w:eastAsia="ru-RU"/>
              </w:rPr>
              <w:t>ледяная ,</w:t>
            </w:r>
            <w:proofErr w:type="gramEnd"/>
            <w:r w:rsidRPr="00D5468B">
              <w:rPr>
                <w:rFonts w:ascii="Times New Roman" w:eastAsia="Times New Roman" w:hAnsi="Times New Roman" w:cs="Times New Roman"/>
                <w:color w:val="000056"/>
                <w:sz w:val="24"/>
                <w:szCs w:val="24"/>
                <w:lang w:eastAsia="ru-RU"/>
              </w:rPr>
              <w:t xml:space="preserve"> крутая и длинная горка была</w:t>
            </w:r>
          </w:p>
        </w:tc>
      </w:tr>
    </w:tbl>
    <w:p w:rsidR="00D5468B" w:rsidRPr="00D5468B" w:rsidRDefault="00D5468B" w:rsidP="00D5468B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color w:val="000000"/>
          <w:sz w:val="27"/>
          <w:szCs w:val="27"/>
          <w:lang w:eastAsia="ru-RU"/>
        </w:rPr>
      </w:pPr>
      <w:r w:rsidRPr="00D5468B">
        <w:rPr>
          <w:rFonts w:ascii="Times New Roman" w:eastAsia="Times New Roman" w:hAnsi="Times New Roman" w:cs="Times New Roman"/>
          <w:b/>
          <w:bCs/>
          <w:color w:val="000000"/>
          <w:sz w:val="27"/>
          <w:szCs w:val="27"/>
          <w:lang w:eastAsia="ru-RU"/>
        </w:rPr>
        <w:t>Восполнение пропусков букв в словах:</w:t>
      </w:r>
    </w:p>
    <w:p w:rsidR="00D5468B" w:rsidRPr="00D5468B" w:rsidRDefault="00D5468B" w:rsidP="00D5468B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</w:pPr>
      <w:r w:rsidRPr="00D5468B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Предъявляется напечатанный текст с пропущенными буквами (количество пропусков зависит от уровня подготовки ребенка). Пропуски отмечаются пробелами или точками.</w:t>
      </w:r>
    </w:p>
    <w:p w:rsidR="00D5468B" w:rsidRPr="00D5468B" w:rsidRDefault="00D5468B" w:rsidP="00D5468B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</w:pPr>
      <w:r w:rsidRPr="00D5468B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Восполнение пропусков способствует быстрому чтению и внутреннему анализу целого слова, учитывая и соотнося его первые и последние буквы в едином зрительном образе. Упражнение формирует умение учитывать контекст каждого слова, обращать внимание на соседние слова, забегая глазами вперед, что типично для хорошо сформированного навыка чтения.</w:t>
      </w:r>
    </w:p>
    <w:p w:rsidR="00D5468B" w:rsidRPr="00D5468B" w:rsidRDefault="00D5468B" w:rsidP="00D5468B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</w:pPr>
      <w:r w:rsidRPr="00D5468B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lastRenderedPageBreak/>
        <w:t>Это упражнение способствует так же развитию словесно-логической памяти, благодаря остановкам из-за пропуска букв возникает необходимость удерживать в памяти прочитанное ранее.</w:t>
      </w:r>
    </w:p>
    <w:p w:rsidR="00D5468B" w:rsidRPr="00D5468B" w:rsidRDefault="00D5468B" w:rsidP="00D5468B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color w:val="000000"/>
          <w:sz w:val="27"/>
          <w:szCs w:val="27"/>
          <w:lang w:eastAsia="ru-RU"/>
        </w:rPr>
      </w:pPr>
      <w:r w:rsidRPr="00D5468B">
        <w:rPr>
          <w:rFonts w:ascii="Times New Roman" w:eastAsia="Times New Roman" w:hAnsi="Times New Roman" w:cs="Times New Roman"/>
          <w:b/>
          <w:bCs/>
          <w:color w:val="000000"/>
          <w:sz w:val="27"/>
          <w:szCs w:val="27"/>
          <w:lang w:eastAsia="ru-RU"/>
        </w:rPr>
        <w:t>Поиск в тексте заданных слов:</w:t>
      </w:r>
    </w:p>
    <w:p w:rsidR="00D5468B" w:rsidRPr="00D5468B" w:rsidRDefault="00D5468B" w:rsidP="00D5468B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</w:pPr>
      <w:r w:rsidRPr="00D5468B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Задаются 1-3 слова, которые ребенок должен как можно быстрее найти в тексте. Вначале эти слова предъявляются зрительно, в дальнейшем - на слух. Желательно, чтобы слова встречались в тексте несколько раз. Отыскав их, ребенок может подчеркнуть их или обвести в кружок.</w:t>
      </w:r>
    </w:p>
    <w:p w:rsidR="00D5468B" w:rsidRPr="00D5468B" w:rsidRDefault="00D5468B" w:rsidP="00D5468B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</w:pPr>
      <w:r w:rsidRPr="00D5468B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Это упражнение формирует способность схватывать целостные образы слов и опираться на них в задаче поиска. А так же развивает словесную память. Особую пользу это упражнение приобретает, если ребенку последовательно предлагать различные слова в одном и том же тексте и при этом просить его проделывать это в максимально быстром темпе.</w:t>
      </w:r>
    </w:p>
    <w:p w:rsidR="00D5468B" w:rsidRPr="00D5468B" w:rsidRDefault="00D5468B" w:rsidP="00D5468B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</w:pPr>
      <w:r w:rsidRPr="00D5468B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Весьма полезны и принимаемы детьми еще и такие виды чтения, как “игра в прятки” и “мнимое слово”.</w:t>
      </w:r>
    </w:p>
    <w:p w:rsidR="00D5468B" w:rsidRPr="00D5468B" w:rsidRDefault="00D5468B" w:rsidP="00D5468B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color w:val="000000"/>
          <w:sz w:val="27"/>
          <w:szCs w:val="27"/>
          <w:lang w:eastAsia="ru-RU"/>
        </w:rPr>
      </w:pPr>
      <w:r w:rsidRPr="00D5468B">
        <w:rPr>
          <w:rFonts w:ascii="Times New Roman" w:eastAsia="Times New Roman" w:hAnsi="Times New Roman" w:cs="Times New Roman"/>
          <w:b/>
          <w:bCs/>
          <w:color w:val="000000"/>
          <w:sz w:val="27"/>
          <w:szCs w:val="27"/>
          <w:lang w:eastAsia="ru-RU"/>
        </w:rPr>
        <w:t>“Игра в прятки”:</w:t>
      </w:r>
    </w:p>
    <w:p w:rsidR="00D5468B" w:rsidRPr="00D5468B" w:rsidRDefault="00D5468B" w:rsidP="00D5468B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</w:pPr>
      <w:r w:rsidRPr="00D5468B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Ведущий начинает читать не сначала, а где попало, называя только страницу, партнер должен найти и подстроиться под чтение ведущего. Если играет несколько детей, то они очень радуются, когда первыми успевают найти абзац, который читает ведущий.</w:t>
      </w:r>
    </w:p>
    <w:p w:rsidR="00D5468B" w:rsidRPr="00D5468B" w:rsidRDefault="00D5468B" w:rsidP="00D5468B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color w:val="000000"/>
          <w:sz w:val="27"/>
          <w:szCs w:val="27"/>
          <w:lang w:eastAsia="ru-RU"/>
        </w:rPr>
      </w:pPr>
      <w:r w:rsidRPr="00D5468B">
        <w:rPr>
          <w:rFonts w:ascii="Times New Roman" w:eastAsia="Times New Roman" w:hAnsi="Times New Roman" w:cs="Times New Roman"/>
          <w:b/>
          <w:bCs/>
          <w:color w:val="000000"/>
          <w:sz w:val="27"/>
          <w:szCs w:val="27"/>
          <w:lang w:eastAsia="ru-RU"/>
        </w:rPr>
        <w:t>“Мнимое слово”:</w:t>
      </w:r>
    </w:p>
    <w:p w:rsidR="00D5468B" w:rsidRPr="00D5468B" w:rsidRDefault="00D5468B" w:rsidP="00D5468B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</w:pPr>
      <w:r w:rsidRPr="00D5468B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Взрослый в ходе чтения произносит неправильно слово, ребенок прерывает чтение и прочитывают слово с исправлением. Этот вид чтения привлекателен тем, что они имеют возможность поправить взрослого, что поднимает его собственный авторитет и придает уверенность в своих силах.</w:t>
      </w:r>
    </w:p>
    <w:p w:rsidR="00D5468B" w:rsidRPr="00D5468B" w:rsidRDefault="00D5468B" w:rsidP="00D5468B">
      <w:pPr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b/>
          <w:bCs/>
          <w:color w:val="000000"/>
          <w:sz w:val="36"/>
          <w:szCs w:val="36"/>
          <w:lang w:eastAsia="ru-RU"/>
        </w:rPr>
      </w:pPr>
      <w:r w:rsidRPr="00D5468B">
        <w:rPr>
          <w:rFonts w:ascii="Times New Roman" w:eastAsia="Times New Roman" w:hAnsi="Times New Roman" w:cs="Times New Roman"/>
          <w:b/>
          <w:bCs/>
          <w:color w:val="000000"/>
          <w:sz w:val="36"/>
          <w:szCs w:val="36"/>
          <w:lang w:eastAsia="ru-RU"/>
        </w:rPr>
        <w:t>Одним из недостатков чтения может явиться малое поле зрения.</w:t>
      </w:r>
    </w:p>
    <w:p w:rsidR="00D5468B" w:rsidRPr="00D5468B" w:rsidRDefault="00D5468B" w:rsidP="00D5468B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</w:pPr>
      <w:r w:rsidRPr="00D5468B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 xml:space="preserve">Раз угол зрения мал, то в поле зрения такого </w:t>
      </w:r>
      <w:proofErr w:type="spellStart"/>
      <w:r w:rsidRPr="00D5468B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читалеля</w:t>
      </w:r>
      <w:proofErr w:type="spellEnd"/>
      <w:r w:rsidRPr="00D5468B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 xml:space="preserve"> попадает меньше букв (частей строк), чем вообще возможно.</w:t>
      </w:r>
    </w:p>
    <w:p w:rsidR="00D5468B" w:rsidRPr="00D5468B" w:rsidRDefault="00D5468B" w:rsidP="00D5468B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</w:pPr>
      <w:r w:rsidRPr="00D5468B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И здесь изобретены приемы, помогающие расширить угол зрения:</w:t>
      </w:r>
    </w:p>
    <w:p w:rsidR="00D5468B" w:rsidRPr="00D5468B" w:rsidRDefault="00D5468B" w:rsidP="00D5468B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color w:val="000000"/>
          <w:sz w:val="27"/>
          <w:szCs w:val="27"/>
          <w:lang w:eastAsia="ru-RU"/>
        </w:rPr>
      </w:pPr>
      <w:r w:rsidRPr="00D5468B">
        <w:rPr>
          <w:rFonts w:ascii="Times New Roman" w:eastAsia="Times New Roman" w:hAnsi="Times New Roman" w:cs="Times New Roman"/>
          <w:b/>
          <w:bCs/>
          <w:color w:val="000000"/>
          <w:sz w:val="27"/>
          <w:szCs w:val="27"/>
          <w:lang w:eastAsia="ru-RU"/>
        </w:rPr>
        <w:t xml:space="preserve">Использование таблицы </w:t>
      </w:r>
      <w:proofErr w:type="spellStart"/>
      <w:r w:rsidRPr="00D5468B">
        <w:rPr>
          <w:rFonts w:ascii="Times New Roman" w:eastAsia="Times New Roman" w:hAnsi="Times New Roman" w:cs="Times New Roman"/>
          <w:b/>
          <w:bCs/>
          <w:color w:val="000000"/>
          <w:sz w:val="27"/>
          <w:szCs w:val="27"/>
          <w:lang w:eastAsia="ru-RU"/>
        </w:rPr>
        <w:t>Шульте</w:t>
      </w:r>
      <w:proofErr w:type="spellEnd"/>
      <w:r w:rsidRPr="00D5468B">
        <w:rPr>
          <w:rFonts w:ascii="Times New Roman" w:eastAsia="Times New Roman" w:hAnsi="Times New Roman" w:cs="Times New Roman"/>
          <w:b/>
          <w:bCs/>
          <w:color w:val="000000"/>
          <w:sz w:val="27"/>
          <w:szCs w:val="27"/>
          <w:lang w:eastAsia="ru-RU"/>
        </w:rPr>
        <w:t>.</w:t>
      </w:r>
    </w:p>
    <w:p w:rsidR="00D5468B" w:rsidRPr="00D5468B" w:rsidRDefault="00D5468B" w:rsidP="00D5468B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</w:pPr>
      <w:r w:rsidRPr="00D5468B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Засеките время, ребенок начинает поиск цифр в таблице от 1 до 30, при этом показывая их. При частом применении этих таблиц время сокращается, счет можно вести в обратном порядке, т.е. от 30 до 1..</w:t>
      </w:r>
    </w:p>
    <w:p w:rsidR="00D5468B" w:rsidRPr="00D5468B" w:rsidRDefault="00D5468B" w:rsidP="00D5468B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</w:pPr>
      <w:r w:rsidRPr="00D5468B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lastRenderedPageBreak/>
        <w:t> </w:t>
      </w:r>
    </w:p>
    <w:tbl>
      <w:tblPr>
        <w:tblW w:w="0" w:type="auto"/>
        <w:jc w:val="center"/>
        <w:tblCellSpacing w:w="7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tblCellMar>
          <w:top w:w="75" w:type="dxa"/>
          <w:left w:w="75" w:type="dxa"/>
          <w:bottom w:w="75" w:type="dxa"/>
          <w:right w:w="75" w:type="dxa"/>
        </w:tblCellMar>
        <w:tblLook w:val="04A0" w:firstRow="1" w:lastRow="0" w:firstColumn="1" w:lastColumn="0" w:noHBand="0" w:noVBand="1"/>
      </w:tblPr>
      <w:tblGrid>
        <w:gridCol w:w="441"/>
        <w:gridCol w:w="434"/>
        <w:gridCol w:w="434"/>
        <w:gridCol w:w="434"/>
        <w:gridCol w:w="441"/>
      </w:tblGrid>
      <w:tr w:rsidR="00D5468B" w:rsidRPr="00D5468B" w:rsidTr="00D5468B">
        <w:trPr>
          <w:tblCellSpacing w:w="7" w:type="dxa"/>
          <w:jc w:val="center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D5468B" w:rsidRPr="00D5468B" w:rsidRDefault="00D5468B" w:rsidP="00D5468B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5468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D5468B" w:rsidRPr="00D5468B" w:rsidRDefault="00D5468B" w:rsidP="00D5468B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5468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D5468B" w:rsidRPr="00D5468B" w:rsidRDefault="00D5468B" w:rsidP="00D5468B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5468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28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D5468B" w:rsidRPr="00D5468B" w:rsidRDefault="00D5468B" w:rsidP="00D5468B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5468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D5468B" w:rsidRPr="00D5468B" w:rsidRDefault="00D5468B" w:rsidP="00D5468B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5468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14</w:t>
            </w:r>
          </w:p>
        </w:tc>
      </w:tr>
      <w:tr w:rsidR="00D5468B" w:rsidRPr="00D5468B" w:rsidTr="00D5468B">
        <w:trPr>
          <w:tblCellSpacing w:w="7" w:type="dxa"/>
          <w:jc w:val="center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D5468B" w:rsidRPr="00D5468B" w:rsidRDefault="00D5468B" w:rsidP="00D5468B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5468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D5468B" w:rsidRPr="00D5468B" w:rsidRDefault="00D5468B" w:rsidP="00D5468B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5468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24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D5468B" w:rsidRPr="00D5468B" w:rsidRDefault="00D5468B" w:rsidP="00D5468B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5468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18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D5468B" w:rsidRPr="00D5468B" w:rsidRDefault="00D5468B" w:rsidP="00D5468B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5468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D5468B" w:rsidRPr="00D5468B" w:rsidRDefault="00D5468B" w:rsidP="00D5468B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5468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</w:t>
            </w:r>
          </w:p>
        </w:tc>
      </w:tr>
      <w:tr w:rsidR="00D5468B" w:rsidRPr="00D5468B" w:rsidTr="00D5468B">
        <w:trPr>
          <w:tblCellSpacing w:w="7" w:type="dxa"/>
          <w:jc w:val="center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D5468B" w:rsidRPr="00D5468B" w:rsidRDefault="00D5468B" w:rsidP="00D5468B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5468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13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D5468B" w:rsidRPr="00D5468B" w:rsidRDefault="00D5468B" w:rsidP="00D5468B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5468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D5468B" w:rsidRPr="00D5468B" w:rsidRDefault="00D5468B" w:rsidP="00D5468B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5468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30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D5468B" w:rsidRPr="00D5468B" w:rsidRDefault="00D5468B" w:rsidP="00D5468B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5468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25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D5468B" w:rsidRPr="00D5468B" w:rsidRDefault="00D5468B" w:rsidP="00D5468B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5468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11</w:t>
            </w:r>
          </w:p>
        </w:tc>
      </w:tr>
      <w:tr w:rsidR="00D5468B" w:rsidRPr="00D5468B" w:rsidTr="00D5468B">
        <w:trPr>
          <w:tblCellSpacing w:w="7" w:type="dxa"/>
          <w:jc w:val="center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D5468B" w:rsidRPr="00D5468B" w:rsidRDefault="00D5468B" w:rsidP="00D5468B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5468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D5468B" w:rsidRPr="00D5468B" w:rsidRDefault="00D5468B" w:rsidP="00D5468B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5468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22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D5468B" w:rsidRPr="00D5468B" w:rsidRDefault="00D5468B" w:rsidP="00D5468B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5468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15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D5468B" w:rsidRPr="00D5468B" w:rsidRDefault="00D5468B" w:rsidP="00D5468B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5468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27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D5468B" w:rsidRPr="00D5468B" w:rsidRDefault="00D5468B" w:rsidP="00D5468B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5468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17</w:t>
            </w:r>
          </w:p>
        </w:tc>
      </w:tr>
      <w:tr w:rsidR="00D5468B" w:rsidRPr="00D5468B" w:rsidTr="00D5468B">
        <w:trPr>
          <w:tblCellSpacing w:w="7" w:type="dxa"/>
          <w:jc w:val="center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D5468B" w:rsidRPr="00D5468B" w:rsidRDefault="00D5468B" w:rsidP="00D5468B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5468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26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D5468B" w:rsidRPr="00D5468B" w:rsidRDefault="00D5468B" w:rsidP="00D5468B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5468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D5468B" w:rsidRPr="00D5468B" w:rsidRDefault="00D5468B" w:rsidP="00D5468B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5468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12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D5468B" w:rsidRPr="00D5468B" w:rsidRDefault="00D5468B" w:rsidP="00D5468B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5468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D5468B" w:rsidRPr="00D5468B" w:rsidRDefault="00D5468B" w:rsidP="00D5468B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5468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21</w:t>
            </w:r>
          </w:p>
        </w:tc>
      </w:tr>
      <w:tr w:rsidR="00D5468B" w:rsidRPr="00D5468B" w:rsidTr="00D5468B">
        <w:trPr>
          <w:tblCellSpacing w:w="7" w:type="dxa"/>
          <w:jc w:val="center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D5468B" w:rsidRPr="00D5468B" w:rsidRDefault="00D5468B" w:rsidP="00D5468B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5468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16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D5468B" w:rsidRPr="00D5468B" w:rsidRDefault="00D5468B" w:rsidP="00D5468B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5468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23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D5468B" w:rsidRPr="00D5468B" w:rsidRDefault="00D5468B" w:rsidP="00D5468B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5468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19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D5468B" w:rsidRPr="00D5468B" w:rsidRDefault="00D5468B" w:rsidP="00D5468B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5468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29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D5468B" w:rsidRPr="00D5468B" w:rsidRDefault="00D5468B" w:rsidP="00D5468B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5468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</w:t>
            </w:r>
          </w:p>
        </w:tc>
      </w:tr>
    </w:tbl>
    <w:p w:rsidR="00D5468B" w:rsidRPr="00D5468B" w:rsidRDefault="00D5468B" w:rsidP="00D5468B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</w:pPr>
      <w:r w:rsidRPr="00D5468B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 </w:t>
      </w:r>
    </w:p>
    <w:p w:rsidR="00D5468B" w:rsidRPr="00D5468B" w:rsidRDefault="00D5468B" w:rsidP="00D5468B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color w:val="000000"/>
          <w:sz w:val="27"/>
          <w:szCs w:val="27"/>
          <w:lang w:eastAsia="ru-RU"/>
        </w:rPr>
      </w:pPr>
      <w:r w:rsidRPr="00D5468B">
        <w:rPr>
          <w:rFonts w:ascii="Times New Roman" w:eastAsia="Times New Roman" w:hAnsi="Times New Roman" w:cs="Times New Roman"/>
          <w:b/>
          <w:bCs/>
          <w:color w:val="000000"/>
          <w:sz w:val="27"/>
          <w:szCs w:val="27"/>
          <w:lang w:eastAsia="ru-RU"/>
        </w:rPr>
        <w:t>Пирамида</w:t>
      </w:r>
    </w:p>
    <w:p w:rsidR="00D5468B" w:rsidRPr="00D5468B" w:rsidRDefault="00D5468B" w:rsidP="00D5468B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</w:pPr>
      <w:r w:rsidRPr="00D5468B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Предлагаю воспользоваться простой пирамидой, при которой можно определить поле зрения и расширять его тренировкой.</w:t>
      </w:r>
    </w:p>
    <w:p w:rsidR="00D5468B" w:rsidRPr="00D5468B" w:rsidRDefault="00D5468B" w:rsidP="00D5468B">
      <w:pPr>
        <w:spacing w:before="100" w:beforeAutospacing="1" w:after="100" w:afterAutospacing="1" w:line="240" w:lineRule="auto"/>
        <w:jc w:val="center"/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</w:pPr>
      <w:r w:rsidRPr="00D5468B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3-------4--------7</w:t>
      </w:r>
    </w:p>
    <w:p w:rsidR="00D5468B" w:rsidRPr="00D5468B" w:rsidRDefault="00D5468B" w:rsidP="00D5468B">
      <w:pPr>
        <w:spacing w:before="100" w:beforeAutospacing="1" w:after="100" w:afterAutospacing="1" w:line="240" w:lineRule="auto"/>
        <w:jc w:val="center"/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</w:pPr>
      <w:r w:rsidRPr="00D5468B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10--------5---------41</w:t>
      </w:r>
    </w:p>
    <w:p w:rsidR="00D5468B" w:rsidRPr="00D5468B" w:rsidRDefault="00D5468B" w:rsidP="00D5468B">
      <w:pPr>
        <w:spacing w:before="100" w:beforeAutospacing="1" w:after="100" w:afterAutospacing="1" w:line="240" w:lineRule="auto"/>
        <w:jc w:val="center"/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</w:pPr>
      <w:r w:rsidRPr="00D5468B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24------------6-------------55</w:t>
      </w:r>
    </w:p>
    <w:p w:rsidR="00D5468B" w:rsidRPr="00D5468B" w:rsidRDefault="00D5468B" w:rsidP="00D5468B">
      <w:pPr>
        <w:spacing w:before="100" w:beforeAutospacing="1" w:after="100" w:afterAutospacing="1" w:line="240" w:lineRule="auto"/>
        <w:jc w:val="center"/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</w:pPr>
      <w:r w:rsidRPr="00D5468B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45---------------8----------------94</w:t>
      </w:r>
    </w:p>
    <w:p w:rsidR="00D5468B" w:rsidRPr="00D5468B" w:rsidRDefault="00D5468B" w:rsidP="00D5468B">
      <w:pPr>
        <w:spacing w:before="100" w:beforeAutospacing="1" w:after="100" w:afterAutospacing="1" w:line="240" w:lineRule="auto"/>
        <w:jc w:val="center"/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</w:pPr>
      <w:r w:rsidRPr="00D5468B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36-------------------9-------------------14</w:t>
      </w:r>
    </w:p>
    <w:p w:rsidR="00D5468B" w:rsidRPr="00D5468B" w:rsidRDefault="00D5468B" w:rsidP="00D5468B">
      <w:pPr>
        <w:spacing w:before="100" w:beforeAutospacing="1" w:after="100" w:afterAutospacing="1" w:line="240" w:lineRule="auto"/>
        <w:jc w:val="center"/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</w:pPr>
      <w:r w:rsidRPr="00D5468B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87---------------------------19---------------------------79</w:t>
      </w:r>
    </w:p>
    <w:p w:rsidR="00D5468B" w:rsidRPr="00D5468B" w:rsidRDefault="00D5468B" w:rsidP="00D5468B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</w:pPr>
      <w:r w:rsidRPr="00D5468B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 </w:t>
      </w:r>
    </w:p>
    <w:p w:rsidR="00D5468B" w:rsidRPr="00D5468B" w:rsidRDefault="00D5468B" w:rsidP="00D5468B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</w:pPr>
      <w:r w:rsidRPr="00D5468B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Найдите на верхней строчке цифру 4. Не раздвигая зрачка, постарайтесь увидеть числа слева и справа по горизонтали. Если вы хорошо видите цифры 3 и 7, опуститесь на строчку ниже. Если видите числа 10 и 41 неясно, ваше поле зрения равно 4 см. Если же ясно видите крайние цифры справа и слева, опуститесь еще строчкой ниже. И так до тех пор, пока не расплывутся крайние числа справа и слева. Ваше поле зрения определяется показателем по последней строчке ясного видения.</w:t>
      </w:r>
    </w:p>
    <w:p w:rsidR="00D5468B" w:rsidRPr="00D5468B" w:rsidRDefault="00D5468B" w:rsidP="00D5468B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</w:pPr>
      <w:r w:rsidRPr="00D5468B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Обычно у человека поле зрения по горизонтали бывает 4-5 см. Задача состоит в том, чтобы увеличить его тренировкой до 10 см.</w:t>
      </w:r>
    </w:p>
    <w:p w:rsidR="00D5468B" w:rsidRPr="00D5468B" w:rsidRDefault="00D5468B" w:rsidP="00D5468B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</w:pPr>
      <w:r w:rsidRPr="00D5468B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Предложите такое упражнение ребенку.</w:t>
      </w:r>
    </w:p>
    <w:p w:rsidR="00D5468B" w:rsidRPr="00D5468B" w:rsidRDefault="00D5468B" w:rsidP="00D5468B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</w:pPr>
      <w:r w:rsidRPr="00D5468B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 xml:space="preserve">Когда мы читаем, то ориентируемся не на отдельные буквы, а на целые слова и словосочетания. Школьник должен научиться охватывать взглядом целые </w:t>
      </w:r>
      <w:r w:rsidRPr="00D5468B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lastRenderedPageBreak/>
        <w:t>смысловые блоки. Это позволяет намного быстрее улавливать связь между словами, читать динамичнее и основательнее.</w:t>
      </w:r>
    </w:p>
    <w:p w:rsidR="00D5468B" w:rsidRPr="00D5468B" w:rsidRDefault="00D5468B" w:rsidP="00D5468B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</w:pPr>
      <w:r w:rsidRPr="00D5468B">
        <w:rPr>
          <w:rFonts w:ascii="Times New Roman" w:eastAsia="Times New Roman" w:hAnsi="Times New Roman" w:cs="Times New Roman"/>
          <w:b/>
          <w:bCs/>
          <w:color w:val="000056"/>
          <w:sz w:val="27"/>
          <w:lang w:eastAsia="ru-RU"/>
        </w:rPr>
        <w:t>Развитие техники чтения тормозится из-за слаборазвитой оперативной памяти.</w:t>
      </w:r>
    </w:p>
    <w:p w:rsidR="00D5468B" w:rsidRPr="00D5468B" w:rsidRDefault="00D5468B" w:rsidP="00D5468B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</w:pPr>
      <w:r w:rsidRPr="00D5468B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Что это значит? Часто можно наблюдать такую картину. Ребенок читает предложение, состоящее из 6-8 слов. Дочитав до третьего – четвертого слова – забыл первое слово. Поэтому он не может увязать все слова воедино. Необходимо в этом случае поработать над оперативной памятью.</w:t>
      </w:r>
    </w:p>
    <w:p w:rsidR="00D5468B" w:rsidRPr="00D5468B" w:rsidRDefault="00D5468B" w:rsidP="00D5468B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</w:pPr>
      <w:r w:rsidRPr="00D5468B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Делается это с помощью, так называемых</w:t>
      </w:r>
      <w:r w:rsidRPr="00D5468B">
        <w:rPr>
          <w:rFonts w:ascii="Times New Roman" w:eastAsia="Times New Roman" w:hAnsi="Times New Roman" w:cs="Times New Roman"/>
          <w:color w:val="000000"/>
          <w:sz w:val="27"/>
          <w:lang w:eastAsia="ru-RU"/>
        </w:rPr>
        <w:t> </w:t>
      </w:r>
      <w:r w:rsidRPr="00D5468B">
        <w:rPr>
          <w:rFonts w:ascii="Times New Roman" w:eastAsia="Times New Roman" w:hAnsi="Times New Roman" w:cs="Times New Roman"/>
          <w:b/>
          <w:bCs/>
          <w:i/>
          <w:iCs/>
          <w:color w:val="000000"/>
          <w:sz w:val="27"/>
          <w:lang w:eastAsia="ru-RU"/>
        </w:rPr>
        <w:t>зрительных диктантов</w:t>
      </w:r>
      <w:r w:rsidRPr="00D5468B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, тексты которых разработаны и предложены профессором И.Т. Федоренко.</w:t>
      </w:r>
    </w:p>
    <w:p w:rsidR="00D5468B" w:rsidRPr="00D5468B" w:rsidRDefault="00D5468B" w:rsidP="00D5468B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</w:pPr>
      <w:r w:rsidRPr="00D5468B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В каждом диктанте имеются шесть предложений. Наращивание длины предложения происходит постепенно, по одной - две буквы.</w:t>
      </w:r>
    </w:p>
    <w:p w:rsidR="00D5468B" w:rsidRPr="00D5468B" w:rsidRDefault="00D5468B" w:rsidP="00D5468B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</w:pPr>
      <w:r w:rsidRPr="00D5468B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Как лучше проводить зрительные диктанты? Диктант накрывается листом картона. Лист подвигают вниз, ребенок в течение определенного времени (от 4 до 8 секунд) читает молча это предложение и старается запомнить. По истечении времени взрослый накрывает это предложение вторым листом картона и предлагает ученику записать его в тетради.</w:t>
      </w:r>
    </w:p>
    <w:p w:rsidR="00D5468B" w:rsidRPr="00D5468B" w:rsidRDefault="00D5468B" w:rsidP="00D5468B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</w:pPr>
      <w:r w:rsidRPr="00D5468B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Затем следует экспозиция, чтение и запоминание второго предложения. После того, как оно стерто, снова следует записать его в ученических тетрадях.</w:t>
      </w:r>
    </w:p>
    <w:p w:rsidR="00D5468B" w:rsidRPr="00D5468B" w:rsidRDefault="00D5468B" w:rsidP="00D5468B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</w:pPr>
      <w:r w:rsidRPr="00D5468B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Если ребенок плохо запоминает предложения, набор следует повторить снова. Если на следующий день картина повторяется, надо повторить в третий раз, а может быть, и в четыре дня подряд. Только после того, как ребенок успевает запомнить текст, пишет его самостоятельно, можно переходить к следующему набору.</w:t>
      </w:r>
    </w:p>
    <w:p w:rsidR="00D5468B" w:rsidRPr="00D5468B" w:rsidRDefault="00D5468B" w:rsidP="00D5468B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</w:pPr>
      <w:r w:rsidRPr="00D5468B">
        <w:rPr>
          <w:rFonts w:ascii="Times New Roman" w:eastAsia="Times New Roman" w:hAnsi="Times New Roman" w:cs="Times New Roman"/>
          <w:b/>
          <w:bCs/>
          <w:i/>
          <w:iCs/>
          <w:color w:val="AC0056"/>
          <w:sz w:val="27"/>
          <w:lang w:eastAsia="ru-RU"/>
        </w:rPr>
        <w:t>За два месяца можно развить оперативную память, но при условии, что зрительные диктанты должны писаться ежедневно, если писать с перерывами – это уже ничего не дает.</w:t>
      </w:r>
    </w:p>
    <w:p w:rsidR="00D5468B" w:rsidRDefault="00D5468B" w:rsidP="00D5468B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</w:pPr>
      <w:r w:rsidRPr="00D5468B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 xml:space="preserve">Надо стремиться достигнуть скорости 80 – 90 слов в минуту уже к концу 2 класса, к середине 3 класса вывести большую часть детей на уровень 120 слов в минуту, Надо, чтобы ребенок постоянно видел свое приближение к цели. Поэтому  делайте  замеры скорости чтения. Ребенок читает одну минуту и подсчитывает количество прочитанных слов, записывает </w:t>
      </w:r>
      <w:proofErr w:type="gramStart"/>
      <w:r w:rsidRPr="00D5468B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в  “</w:t>
      </w:r>
      <w:proofErr w:type="gramEnd"/>
      <w:r w:rsidRPr="00D5468B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Таблицу достигнутых результатов”.</w:t>
      </w:r>
    </w:p>
    <w:p w:rsidR="00030BBA" w:rsidRDefault="00030BBA" w:rsidP="00D5468B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</w:pPr>
    </w:p>
    <w:p w:rsidR="00030BBA" w:rsidRDefault="00030BBA" w:rsidP="00D5468B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</w:pPr>
    </w:p>
    <w:p w:rsidR="00030BBA" w:rsidRPr="00D5468B" w:rsidRDefault="00030BBA" w:rsidP="00D5468B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</w:pPr>
      <w:bookmarkStart w:id="0" w:name="_GoBack"/>
      <w:bookmarkEnd w:id="0"/>
    </w:p>
    <w:p w:rsidR="00D5468B" w:rsidRPr="00D5468B" w:rsidRDefault="00D5468B" w:rsidP="00D5468B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</w:pPr>
      <w:r w:rsidRPr="00D5468B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lastRenderedPageBreak/>
        <w:t>Ребенок должен видеть свои достижения!</w:t>
      </w:r>
    </w:p>
    <w:p w:rsidR="00D5468B" w:rsidRPr="00D5468B" w:rsidRDefault="00D5468B" w:rsidP="00D5468B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</w:pPr>
      <w:r w:rsidRPr="00D5468B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 </w:t>
      </w:r>
    </w:p>
    <w:tbl>
      <w:tblPr>
        <w:tblW w:w="0" w:type="auto"/>
        <w:jc w:val="center"/>
        <w:tblCellSpacing w:w="0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231"/>
        <w:gridCol w:w="738"/>
        <w:gridCol w:w="738"/>
        <w:gridCol w:w="738"/>
        <w:gridCol w:w="739"/>
        <w:gridCol w:w="739"/>
        <w:gridCol w:w="821"/>
        <w:gridCol w:w="821"/>
        <w:gridCol w:w="821"/>
        <w:gridCol w:w="821"/>
      </w:tblGrid>
      <w:tr w:rsidR="00D5468B" w:rsidRPr="00D5468B" w:rsidTr="00D5468B">
        <w:trPr>
          <w:tblCellSpacing w:w="0" w:type="dxa"/>
          <w:jc w:val="center"/>
        </w:trPr>
        <w:tc>
          <w:tcPr>
            <w:tcW w:w="7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D5468B" w:rsidRPr="00D5468B" w:rsidRDefault="00D5468B" w:rsidP="00D5468B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5468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Дата</w:t>
            </w:r>
          </w:p>
        </w:tc>
        <w:tc>
          <w:tcPr>
            <w:tcW w:w="4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D5468B" w:rsidRPr="00D5468B" w:rsidRDefault="00D5468B" w:rsidP="00D5468B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5468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4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D5468B" w:rsidRPr="00D5468B" w:rsidRDefault="00D5468B" w:rsidP="00D5468B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5468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4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D5468B" w:rsidRPr="00D5468B" w:rsidRDefault="00D5468B" w:rsidP="00D5468B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5468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4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D5468B" w:rsidRPr="00D5468B" w:rsidRDefault="00D5468B" w:rsidP="00D5468B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5468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4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D5468B" w:rsidRPr="00D5468B" w:rsidRDefault="00D5468B" w:rsidP="00D5468B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5468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5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D5468B" w:rsidRPr="00D5468B" w:rsidRDefault="00D5468B" w:rsidP="00D5468B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5468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5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D5468B" w:rsidRPr="00D5468B" w:rsidRDefault="00D5468B" w:rsidP="00D5468B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5468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5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D5468B" w:rsidRPr="00D5468B" w:rsidRDefault="00D5468B" w:rsidP="00D5468B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5468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5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D5468B" w:rsidRPr="00D5468B" w:rsidRDefault="00D5468B" w:rsidP="00D5468B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5468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</w:tr>
      <w:tr w:rsidR="00D5468B" w:rsidRPr="00D5468B" w:rsidTr="00D5468B">
        <w:trPr>
          <w:tblCellSpacing w:w="0" w:type="dxa"/>
          <w:jc w:val="center"/>
        </w:trPr>
        <w:tc>
          <w:tcPr>
            <w:tcW w:w="7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D5468B" w:rsidRPr="00D5468B" w:rsidRDefault="00D5468B" w:rsidP="00D5468B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5468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Скорость</w:t>
            </w:r>
          </w:p>
          <w:p w:rsidR="00D5468B" w:rsidRPr="00D5468B" w:rsidRDefault="00D5468B" w:rsidP="00D5468B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5468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чтения</w:t>
            </w:r>
          </w:p>
        </w:tc>
        <w:tc>
          <w:tcPr>
            <w:tcW w:w="4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D5468B" w:rsidRPr="00D5468B" w:rsidRDefault="00D5468B" w:rsidP="00D5468B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5468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4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D5468B" w:rsidRPr="00D5468B" w:rsidRDefault="00D5468B" w:rsidP="00D5468B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5468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4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D5468B" w:rsidRPr="00D5468B" w:rsidRDefault="00D5468B" w:rsidP="00D5468B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5468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4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D5468B" w:rsidRPr="00D5468B" w:rsidRDefault="00D5468B" w:rsidP="00D5468B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5468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4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D5468B" w:rsidRPr="00D5468B" w:rsidRDefault="00D5468B" w:rsidP="00D5468B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5468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5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D5468B" w:rsidRPr="00D5468B" w:rsidRDefault="00D5468B" w:rsidP="00D5468B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5468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5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D5468B" w:rsidRPr="00D5468B" w:rsidRDefault="00D5468B" w:rsidP="00D5468B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5468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5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D5468B" w:rsidRPr="00D5468B" w:rsidRDefault="00D5468B" w:rsidP="00D5468B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5468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5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D5468B" w:rsidRPr="00D5468B" w:rsidRDefault="00D5468B" w:rsidP="00D5468B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5468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</w:tr>
      <w:tr w:rsidR="00D5468B" w:rsidRPr="00D5468B" w:rsidTr="00D5468B">
        <w:trPr>
          <w:tblCellSpacing w:w="0" w:type="dxa"/>
          <w:jc w:val="center"/>
        </w:trPr>
        <w:tc>
          <w:tcPr>
            <w:tcW w:w="7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D5468B" w:rsidRPr="00D5468B" w:rsidRDefault="00D5468B" w:rsidP="00D5468B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5468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Количество</w:t>
            </w:r>
          </w:p>
          <w:p w:rsidR="00D5468B" w:rsidRPr="00D5468B" w:rsidRDefault="00D5468B" w:rsidP="00D5468B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5468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ошибок</w:t>
            </w:r>
          </w:p>
        </w:tc>
        <w:tc>
          <w:tcPr>
            <w:tcW w:w="4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D5468B" w:rsidRPr="00D5468B" w:rsidRDefault="00D5468B" w:rsidP="00D5468B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5468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4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D5468B" w:rsidRPr="00D5468B" w:rsidRDefault="00D5468B" w:rsidP="00D5468B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5468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4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D5468B" w:rsidRPr="00D5468B" w:rsidRDefault="00D5468B" w:rsidP="00D5468B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5468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4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D5468B" w:rsidRPr="00D5468B" w:rsidRDefault="00D5468B" w:rsidP="00D5468B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5468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4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D5468B" w:rsidRPr="00D5468B" w:rsidRDefault="00D5468B" w:rsidP="00D5468B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5468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5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D5468B" w:rsidRPr="00D5468B" w:rsidRDefault="00D5468B" w:rsidP="00D5468B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5468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5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D5468B" w:rsidRPr="00D5468B" w:rsidRDefault="00D5468B" w:rsidP="00D5468B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5468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5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D5468B" w:rsidRPr="00D5468B" w:rsidRDefault="00D5468B" w:rsidP="00D5468B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5468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5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D5468B" w:rsidRPr="00D5468B" w:rsidRDefault="00D5468B" w:rsidP="00D5468B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5468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</w:tr>
    </w:tbl>
    <w:p w:rsidR="00D5468B" w:rsidRPr="00D5468B" w:rsidRDefault="00D5468B" w:rsidP="00D5468B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</w:pPr>
      <w:r w:rsidRPr="00D5468B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 </w:t>
      </w:r>
    </w:p>
    <w:p w:rsidR="00D5468B" w:rsidRPr="00D5468B" w:rsidRDefault="00D5468B" w:rsidP="00D5468B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</w:pPr>
      <w:r w:rsidRPr="00D5468B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Занятия чтением должны вызывать положительные эмоции и создавать хорошее настроение у ребенка.</w:t>
      </w:r>
    </w:p>
    <w:p w:rsidR="00D5468B" w:rsidRPr="00D5468B" w:rsidRDefault="00D5468B" w:rsidP="00D5468B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</w:pPr>
      <w:r w:rsidRPr="00D5468B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Всячески поддерживайте, одобряйте и хвалите, особенно неуверенного в себе ребенка.</w:t>
      </w:r>
    </w:p>
    <w:p w:rsidR="00D5468B" w:rsidRPr="00D5468B" w:rsidRDefault="00D5468B" w:rsidP="00D5468B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</w:pPr>
      <w:r w:rsidRPr="00D5468B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В заключение подчеркну, что постоянно применяя описанные в этой статье «учительские секреты», результаты техники чтения Вашего ребенка будут ощутимые!</w:t>
      </w:r>
    </w:p>
    <w:p w:rsidR="00CD6D9D" w:rsidRDefault="00CD6D9D"/>
    <w:sectPr w:rsidR="00CD6D9D" w:rsidSect="00CD6D9D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2"/>
  </w:compat>
  <w:rsids>
    <w:rsidRoot w:val="00D5468B"/>
    <w:rsid w:val="00030BBA"/>
    <w:rsid w:val="001A7DEB"/>
    <w:rsid w:val="00CD6D9D"/>
    <w:rsid w:val="00D5468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73FB1876-FAB2-4D8D-91D5-2DAF0D1F108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CD6D9D"/>
  </w:style>
  <w:style w:type="paragraph" w:styleId="2">
    <w:name w:val="heading 2"/>
    <w:basedOn w:val="a"/>
    <w:link w:val="20"/>
    <w:uiPriority w:val="9"/>
    <w:qFormat/>
    <w:rsid w:val="00D5468B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paragraph" w:styleId="3">
    <w:name w:val="heading 3"/>
    <w:basedOn w:val="a"/>
    <w:link w:val="30"/>
    <w:uiPriority w:val="9"/>
    <w:qFormat/>
    <w:rsid w:val="00D5468B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uiPriority w:val="9"/>
    <w:rsid w:val="00D5468B"/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character" w:customStyle="1" w:styleId="30">
    <w:name w:val="Заголовок 3 Знак"/>
    <w:basedOn w:val="a0"/>
    <w:link w:val="3"/>
    <w:uiPriority w:val="9"/>
    <w:rsid w:val="00D5468B"/>
    <w:rPr>
      <w:rFonts w:ascii="Times New Roman" w:eastAsia="Times New Roman" w:hAnsi="Times New Roman" w:cs="Times New Roman"/>
      <w:b/>
      <w:bCs/>
      <w:sz w:val="27"/>
      <w:szCs w:val="27"/>
      <w:lang w:eastAsia="ru-RU"/>
    </w:rPr>
  </w:style>
  <w:style w:type="paragraph" w:customStyle="1" w:styleId="article">
    <w:name w:val="article"/>
    <w:basedOn w:val="a"/>
    <w:rsid w:val="00D5468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3">
    <w:name w:val="Strong"/>
    <w:basedOn w:val="a0"/>
    <w:uiPriority w:val="22"/>
    <w:qFormat/>
    <w:rsid w:val="00D5468B"/>
    <w:rPr>
      <w:b/>
      <w:bCs/>
    </w:rPr>
  </w:style>
  <w:style w:type="character" w:customStyle="1" w:styleId="apple-converted-space">
    <w:name w:val="apple-converted-space"/>
    <w:basedOn w:val="a0"/>
    <w:rsid w:val="00D5468B"/>
  </w:style>
  <w:style w:type="character" w:styleId="a4">
    <w:name w:val="Emphasis"/>
    <w:basedOn w:val="a0"/>
    <w:uiPriority w:val="20"/>
    <w:qFormat/>
    <w:rsid w:val="00D5468B"/>
    <w:rPr>
      <w:i/>
      <w:iCs/>
    </w:rPr>
  </w:style>
  <w:style w:type="paragraph" w:styleId="a5">
    <w:name w:val="Normal (Web)"/>
    <w:basedOn w:val="a"/>
    <w:uiPriority w:val="99"/>
    <w:unhideWhenUsed/>
    <w:rsid w:val="00D5468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6">
    <w:name w:val="Hyperlink"/>
    <w:basedOn w:val="a0"/>
    <w:uiPriority w:val="99"/>
    <w:semiHidden/>
    <w:unhideWhenUsed/>
    <w:rsid w:val="00D5468B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1983964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2.jpeg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14</Pages>
  <Words>3253</Words>
  <Characters>18544</Characters>
  <Application>Microsoft Office Word</Application>
  <DocSecurity>0</DocSecurity>
  <Lines>154</Lines>
  <Paragraphs>43</Paragraphs>
  <ScaleCrop>false</ScaleCrop>
  <Company/>
  <LinksUpToDate>false</LinksUpToDate>
  <CharactersWithSpaces>21754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Андрей</dc:creator>
  <cp:lastModifiedBy>Учитель</cp:lastModifiedBy>
  <cp:revision>3</cp:revision>
  <dcterms:created xsi:type="dcterms:W3CDTF">2013-04-08T15:42:00Z</dcterms:created>
  <dcterms:modified xsi:type="dcterms:W3CDTF">2014-10-07T05:33:00Z</dcterms:modified>
</cp:coreProperties>
</file>