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D7" w:rsidRPr="00AF74D7" w:rsidRDefault="00AF74D7" w:rsidP="00AF74D7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F74D7" w:rsidRDefault="00C824C0" w:rsidP="00C824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F74D7">
        <w:rPr>
          <w:rFonts w:ascii="Times New Roman" w:hAnsi="Times New Roman" w:cs="Times New Roman"/>
          <w:sz w:val="28"/>
          <w:szCs w:val="28"/>
        </w:rPr>
        <w:t xml:space="preserve"> Начальное образование – особая ступень в развитии ребенка. Впервые учебная деятельность становится ведущей. Но ученик начальной школы – это еще ребенок, который любит играть. Как построить свою работу так, чтобы детям на уроке было интересно, комфортно, но </w:t>
      </w:r>
      <w:proofErr w:type="gramStart"/>
      <w:r w:rsidR="00AF74D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F74D7">
        <w:rPr>
          <w:rFonts w:ascii="Times New Roman" w:hAnsi="Times New Roman" w:cs="Times New Roman"/>
          <w:sz w:val="28"/>
          <w:szCs w:val="28"/>
        </w:rPr>
        <w:t xml:space="preserve"> то же время, чтобы они учились  думать, напряженно работать с учебным материалом, осваивая новые знания.       </w:t>
      </w:r>
    </w:p>
    <w:p w:rsidR="00000000" w:rsidRDefault="00C824C0" w:rsidP="00C824C0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4D7">
        <w:rPr>
          <w:rFonts w:ascii="Times New Roman" w:hAnsi="Times New Roman" w:cs="Times New Roman"/>
          <w:sz w:val="28"/>
          <w:szCs w:val="28"/>
        </w:rPr>
        <w:t>В настоящее время идет реформ</w:t>
      </w:r>
      <w:r>
        <w:rPr>
          <w:rFonts w:ascii="Times New Roman" w:hAnsi="Times New Roman" w:cs="Times New Roman"/>
          <w:sz w:val="28"/>
          <w:szCs w:val="28"/>
        </w:rPr>
        <w:t xml:space="preserve">ирование образования. На смену </w:t>
      </w:r>
      <w:r w:rsidR="00AF74D7">
        <w:rPr>
          <w:rFonts w:ascii="Times New Roman" w:hAnsi="Times New Roman" w:cs="Times New Roman"/>
          <w:sz w:val="28"/>
          <w:szCs w:val="28"/>
        </w:rPr>
        <w:t>традиционным методам обучения приходят инновационные технологии, методы, обеспечивающие первоначальное становление  личности ребенка, выявление и развитие его способностей, формирование желания и умения учиться.</w:t>
      </w:r>
      <w:r w:rsidR="00AF74D7" w:rsidRPr="00AF74D7">
        <w:rPr>
          <w:rFonts w:ascii="Times New Roman" w:hAnsi="Times New Roman" w:cs="Times New Roman"/>
          <w:sz w:val="28"/>
          <w:szCs w:val="28"/>
        </w:rPr>
        <w:t xml:space="preserve"> </w:t>
      </w:r>
      <w:r w:rsidR="00AF74D7">
        <w:rPr>
          <w:rFonts w:ascii="Times New Roman" w:hAnsi="Times New Roman" w:cs="Times New Roman"/>
          <w:sz w:val="28"/>
          <w:szCs w:val="28"/>
        </w:rPr>
        <w:t>Среди всех мотивов учебной деятельности я считаю, что самым действенным является познавательный интерес, возникающий в процессе учения. Он не только активизирует умственную деятельность в данный момент, но и направляет ее к последующему решению последующих задач. Как же</w:t>
      </w:r>
      <w:r w:rsidR="00AF74D7">
        <w:rPr>
          <w:rFonts w:ascii="Times New Roman" w:hAnsi="Times New Roman" w:cs="Times New Roman"/>
          <w:sz w:val="24"/>
          <w:szCs w:val="24"/>
        </w:rPr>
        <w:t xml:space="preserve"> </w:t>
      </w:r>
      <w:r w:rsidR="00AF74D7">
        <w:rPr>
          <w:rFonts w:ascii="Times New Roman" w:hAnsi="Times New Roman" w:cs="Times New Roman"/>
          <w:sz w:val="28"/>
          <w:szCs w:val="28"/>
        </w:rPr>
        <w:t>построить свою работу так, чтобы не пропал, а наоборот повысился этот познавательный интерес к учению у ребенка?</w:t>
      </w:r>
    </w:p>
    <w:p w:rsidR="00AF74D7" w:rsidRDefault="00AF74D7" w:rsidP="00C824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Чтобы реализовать цели начального образования, научить младших школьников учиться, развить их познавательный интерес, я ввела проблемно-диалоговый способ обучения.</w:t>
      </w:r>
    </w:p>
    <w:p w:rsidR="00AF74D7" w:rsidRDefault="00AF74D7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Проблемно-диалоговое обучение – это развивающее обучение, в котором сочетается 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проблемности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принципом развития индивидуальности школьника, а деятельность учащихся организуется на основе поиска, открытия знаний, самостоятельности.</w:t>
      </w:r>
    </w:p>
    <w:p w:rsidR="002F4249" w:rsidRDefault="002F4249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 «традиционной» методике преподавания, которая и сейчас является главенствующей  в нашей школе, в основном все обучение строится на монологической речи учителя. Учитель объясняет новый материал, учитель рассказывает о том, как вести себя на уроке, учитель говорит о каких-то проблемах. А ученик, что он делает в это время? Он сидит, молча выслушивая нескончаемую речь учителя, лишь изредка отвечает на его вопросы.  И получается так, что наш ученик абсолютно не умеет разговаривать, не умеет высказывать, да  порою и сформировывать свои мысли. И это потому, что мы, учителя, его не учим, не даем ему возможности развивать свою речь. Конечно, понятие о развитии речи существует в начальных классах  уже давно, правда, в узком смысле этого понятия: составление рассказа по картинке, составление диалога между двумя учащимися и т.д. Дети чаще всего проговаривают  фразы, услышанные от других учащихся или от учителя. И не о каком развитии в целом учащегося нет и речи.</w:t>
      </w:r>
    </w:p>
    <w:p w:rsidR="002F4249" w:rsidRDefault="002F4249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Что же такое диалог?</w:t>
      </w:r>
    </w:p>
    <w:p w:rsidR="002F4249" w:rsidRPr="00FC0398" w:rsidRDefault="002F4249" w:rsidP="00C824C0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Times New Roman" w:hAnsi="Calibri" w:cs="Times New Roman"/>
          <w:sz w:val="28"/>
        </w:rPr>
        <w:t xml:space="preserve">         </w:t>
      </w:r>
      <w:r w:rsidRPr="00FC0398">
        <w:rPr>
          <w:rFonts w:ascii="Times New Roman" w:eastAsia="Times New Roman" w:hAnsi="Times New Roman" w:cs="Times New Roman"/>
          <w:sz w:val="28"/>
        </w:rPr>
        <w:t>Диалог – это особая среда, в которой человек чувствует себя раскрепощенно и комфортно. В диалоге проявляются важнейшие формы человеческих отношений: взаимоуважения, взаимообогащения, сопереживания, сотворчество. Диалог можно подразделить на три уровня:</w:t>
      </w:r>
    </w:p>
    <w:p w:rsidR="002F4249" w:rsidRPr="00FC0398" w:rsidRDefault="002F4249" w:rsidP="00C824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C0398">
        <w:rPr>
          <w:rFonts w:ascii="Times New Roman" w:eastAsia="Times New Roman" w:hAnsi="Times New Roman" w:cs="Times New Roman"/>
          <w:sz w:val="28"/>
        </w:rPr>
        <w:lastRenderedPageBreak/>
        <w:t xml:space="preserve">Диалог с собственным я (собственные размышления) </w:t>
      </w:r>
      <w:proofErr w:type="gramStart"/>
      <w:r w:rsidRPr="00FC0398">
        <w:rPr>
          <w:rFonts w:ascii="Times New Roman" w:eastAsia="Times New Roman" w:hAnsi="Times New Roman" w:cs="Times New Roman"/>
          <w:sz w:val="28"/>
        </w:rPr>
        <w:t>–э</w:t>
      </w:r>
      <w:proofErr w:type="gramEnd"/>
      <w:r w:rsidRPr="00FC0398">
        <w:rPr>
          <w:rFonts w:ascii="Times New Roman" w:eastAsia="Times New Roman" w:hAnsi="Times New Roman" w:cs="Times New Roman"/>
          <w:sz w:val="28"/>
        </w:rPr>
        <w:t>то личностный уровень.</w:t>
      </w:r>
    </w:p>
    <w:p w:rsidR="002F4249" w:rsidRPr="00FC0398" w:rsidRDefault="002F4249" w:rsidP="00C824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C0398">
        <w:rPr>
          <w:rFonts w:ascii="Times New Roman" w:eastAsia="Times New Roman" w:hAnsi="Times New Roman" w:cs="Times New Roman"/>
          <w:sz w:val="28"/>
        </w:rPr>
        <w:t>Я и другой</w:t>
      </w:r>
      <w:r>
        <w:rPr>
          <w:rFonts w:ascii="Times New Roman" w:eastAsia="Times New Roman" w:hAnsi="Times New Roman" w:cs="Times New Roman"/>
          <w:sz w:val="28"/>
        </w:rPr>
        <w:t xml:space="preserve"> -</w:t>
      </w:r>
      <w:r w:rsidRPr="00FC0398">
        <w:rPr>
          <w:rFonts w:ascii="Times New Roman" w:eastAsia="Times New Roman" w:hAnsi="Times New Roman" w:cs="Times New Roman"/>
          <w:sz w:val="28"/>
        </w:rPr>
        <w:t xml:space="preserve"> взаимодействия двух </w:t>
      </w:r>
      <w:proofErr w:type="spellStart"/>
      <w:r w:rsidRPr="00FC0398">
        <w:rPr>
          <w:rFonts w:ascii="Times New Roman" w:eastAsia="Times New Roman" w:hAnsi="Times New Roman" w:cs="Times New Roman"/>
          <w:sz w:val="28"/>
        </w:rPr>
        <w:t>ценностно</w:t>
      </w:r>
      <w:proofErr w:type="spellEnd"/>
      <w:r w:rsidRPr="00FC0398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FC0398">
        <w:rPr>
          <w:rFonts w:ascii="Times New Roman" w:eastAsia="Times New Roman" w:hAnsi="Times New Roman" w:cs="Times New Roman"/>
          <w:sz w:val="28"/>
        </w:rPr>
        <w:t>–и</w:t>
      </w:r>
      <w:proofErr w:type="gramEnd"/>
      <w:r w:rsidRPr="00FC0398">
        <w:rPr>
          <w:rFonts w:ascii="Times New Roman" w:eastAsia="Times New Roman" w:hAnsi="Times New Roman" w:cs="Times New Roman"/>
          <w:sz w:val="28"/>
        </w:rPr>
        <w:t>нтеллектуальных позиций). Это межличностный уровень</w:t>
      </w:r>
      <w:proofErr w:type="gramStart"/>
      <w:r w:rsidRPr="00FC0398"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</w:p>
    <w:p w:rsidR="002F4249" w:rsidRPr="00FC0398" w:rsidRDefault="002F4249" w:rsidP="00C824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FC0398">
        <w:rPr>
          <w:rFonts w:ascii="Times New Roman" w:eastAsia="Times New Roman" w:hAnsi="Times New Roman" w:cs="Times New Roman"/>
          <w:sz w:val="28"/>
        </w:rPr>
        <w:t>Мультидиалог</w:t>
      </w:r>
      <w:proofErr w:type="spellEnd"/>
      <w:r w:rsidRPr="00FC0398">
        <w:rPr>
          <w:rFonts w:ascii="Times New Roman" w:eastAsia="Times New Roman" w:hAnsi="Times New Roman" w:cs="Times New Roman"/>
          <w:sz w:val="28"/>
        </w:rPr>
        <w:t xml:space="preserve"> (возникает при обсуждении проблем в малых группах).  </w:t>
      </w:r>
    </w:p>
    <w:p w:rsidR="002F4249" w:rsidRDefault="002F4249" w:rsidP="00C824C0">
      <w:pPr>
        <w:jc w:val="both"/>
        <w:rPr>
          <w:rFonts w:ascii="Times New Roman" w:eastAsia="Times New Roman" w:hAnsi="Times New Roman" w:cs="Times New Roman"/>
          <w:sz w:val="28"/>
        </w:rPr>
      </w:pPr>
      <w:r w:rsidRPr="00FC0398">
        <w:rPr>
          <w:rFonts w:ascii="Times New Roman" w:eastAsia="Times New Roman" w:hAnsi="Times New Roman" w:cs="Times New Roman"/>
          <w:sz w:val="28"/>
        </w:rPr>
        <w:t xml:space="preserve">       Диалог на уроке – это особая коммуникативная атмосфера, которая помогает ученику развивать интеллектуальные и эмоциональные свойства личности. Диалог занимает центральное место на уроке. В дружественн</w:t>
      </w:r>
      <w:r>
        <w:rPr>
          <w:rFonts w:ascii="Times New Roman" w:eastAsia="Times New Roman" w:hAnsi="Times New Roman" w:cs="Times New Roman"/>
          <w:sz w:val="28"/>
        </w:rPr>
        <w:t>ой, принимающей атмосфере учащие</w:t>
      </w:r>
      <w:r w:rsidRPr="00FC0398">
        <w:rPr>
          <w:rFonts w:ascii="Times New Roman" w:eastAsia="Times New Roman" w:hAnsi="Times New Roman" w:cs="Times New Roman"/>
          <w:sz w:val="28"/>
        </w:rPr>
        <w:t>ся обогащают друг друга новыми мыслями, раскрывают свой творческий потенциал, личностно развиваются.</w:t>
      </w:r>
    </w:p>
    <w:p w:rsidR="002F4249" w:rsidRDefault="002F4249" w:rsidP="00C824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 чего начинается продуктивный диалог в классе? Конечно, с такой атмосферы, при которой всем участникам процесса захотелось бы поговорить, т.е. с атмосферы сотрудничества. Такую атмосферу создает сам учитель. На своих уроках я стараюсь, чтобы дети почувствовали себя комфортно, расслабленно, не напрягались. Поэтому провожу уроки дружелюбным, располагающим к общению тоном, чтобы в нем обязательно чувствовались нотки доброты. И, конечно же, располагающая к себе улыбка. Я стараюсь, чтобы дети увидели мое к ним отношение, расположение. Кроме этого, очень помогают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здесь различные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психологические настрои, тренинги на сближение детей,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4249" w:rsidRPr="00B501CA" w:rsidRDefault="002F4249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Конечно,   основой построения диалога являются вопросы.</w:t>
      </w:r>
      <w:r w:rsidRPr="002F4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 на уроке могут использоваться для разных целей.</w:t>
      </w:r>
      <w:r w:rsidRPr="002F4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Чтобы беседа достигла своей цели, учителю необходимо тщательно продумывать  составление вопросов. Вопросы могут быть  «закрытого» и «открытого» типа, а так же побуждающего и проблемного характера. Идя на урок, я задумываюсь: </w:t>
      </w:r>
      <w:r w:rsidRPr="00866CBE">
        <w:rPr>
          <w:rFonts w:ascii="Times New Roman" w:hAnsi="Times New Roman" w:cs="Times New Roman"/>
          <w:i/>
          <w:sz w:val="28"/>
          <w:szCs w:val="28"/>
        </w:rPr>
        <w:t>что спрашивать? как спрашивать? для чего спрашивать?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249" w:rsidRDefault="002F4249" w:rsidP="00C824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Pr="0063617B">
        <w:rPr>
          <w:rFonts w:ascii="Times New Roman" w:hAnsi="Times New Roman" w:cs="Times New Roman"/>
          <w:sz w:val="28"/>
        </w:rPr>
        <w:t xml:space="preserve">Диалог возникает тогда, когда ученик делает высказывания типа «Я считаю», «Мое мнение», «Мне хочется добавить» и т.д. особенно способствуют этому уроки литературы, познания мира и самопознания. При обсуждении темы урока или прочитанного рассказа стараюсь задавать детям вопросы разного уровня: « открытые» и «закрытые», так как «закрытые» вопросы направлены только на запоминание, а «открытые» на умение ученика применять, реорганизовывать, расширять, оценивать и анализировать информацию каким </w:t>
      </w:r>
      <w:proofErr w:type="gramStart"/>
      <w:r w:rsidRPr="0063617B">
        <w:rPr>
          <w:rFonts w:ascii="Times New Roman" w:hAnsi="Times New Roman" w:cs="Times New Roman"/>
          <w:sz w:val="28"/>
        </w:rPr>
        <w:t>–л</w:t>
      </w:r>
      <w:proofErr w:type="gramEnd"/>
      <w:r w:rsidRPr="0063617B">
        <w:rPr>
          <w:rFonts w:ascii="Times New Roman" w:hAnsi="Times New Roman" w:cs="Times New Roman"/>
          <w:sz w:val="28"/>
        </w:rPr>
        <w:t>ибо образом</w:t>
      </w:r>
      <w:r>
        <w:rPr>
          <w:rFonts w:ascii="Times New Roman" w:hAnsi="Times New Roman" w:cs="Times New Roman"/>
          <w:sz w:val="28"/>
        </w:rPr>
        <w:t>.</w:t>
      </w:r>
    </w:p>
    <w:p w:rsidR="002F4249" w:rsidRDefault="002F4249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27EE8">
        <w:rPr>
          <w:rFonts w:ascii="Times New Roman" w:hAnsi="Times New Roman" w:cs="Times New Roman"/>
          <w:sz w:val="28"/>
          <w:szCs w:val="28"/>
        </w:rPr>
        <w:t>Хочется еще отметить, что, планируя урок, невозможно прогнозировать ответы учащихся, они могут быть самыми неожиданными на, казалось бы, самый простой и легкий вопрос. П</w:t>
      </w:r>
      <w:r>
        <w:rPr>
          <w:rFonts w:ascii="Times New Roman" w:hAnsi="Times New Roman" w:cs="Times New Roman"/>
          <w:sz w:val="28"/>
          <w:szCs w:val="28"/>
        </w:rPr>
        <w:t>оэтому по ходу беседы, диалога учитель должен быть готов</w:t>
      </w:r>
      <w:r w:rsidRPr="00827EE8">
        <w:rPr>
          <w:rFonts w:ascii="Times New Roman" w:hAnsi="Times New Roman" w:cs="Times New Roman"/>
          <w:sz w:val="28"/>
          <w:szCs w:val="28"/>
        </w:rPr>
        <w:t xml:space="preserve"> к любым ответам детей, стараться не отрицать неправильные ответы, дать  время объяснить свою точку зрения: </w:t>
      </w:r>
      <w:r w:rsidRPr="00827EE8">
        <w:rPr>
          <w:rFonts w:ascii="Times New Roman" w:hAnsi="Times New Roman" w:cs="Times New Roman"/>
          <w:i/>
          <w:sz w:val="28"/>
          <w:szCs w:val="28"/>
        </w:rPr>
        <w:t xml:space="preserve">почему ты так </w:t>
      </w:r>
      <w:proofErr w:type="spellStart"/>
      <w:r w:rsidRPr="00827EE8">
        <w:rPr>
          <w:rFonts w:ascii="Times New Roman" w:hAnsi="Times New Roman" w:cs="Times New Roman"/>
          <w:i/>
          <w:sz w:val="28"/>
          <w:szCs w:val="28"/>
        </w:rPr>
        <w:t>считаешь?,</w:t>
      </w:r>
      <w:r w:rsidRPr="00827EE8">
        <w:rPr>
          <w:rFonts w:ascii="Times New Roman" w:hAnsi="Times New Roman" w:cs="Times New Roman"/>
          <w:sz w:val="28"/>
          <w:szCs w:val="28"/>
        </w:rPr>
        <w:t>привлечь</w:t>
      </w:r>
      <w:proofErr w:type="spellEnd"/>
      <w:r w:rsidRPr="00827EE8">
        <w:rPr>
          <w:rFonts w:ascii="Times New Roman" w:hAnsi="Times New Roman" w:cs="Times New Roman"/>
          <w:sz w:val="28"/>
          <w:szCs w:val="28"/>
        </w:rPr>
        <w:t xml:space="preserve"> других детей или конкретного ребенка к оценке правильности ответа: </w:t>
      </w:r>
      <w:r w:rsidRPr="00827EE8">
        <w:rPr>
          <w:rFonts w:ascii="Times New Roman" w:hAnsi="Times New Roman" w:cs="Times New Roman"/>
          <w:i/>
          <w:sz w:val="28"/>
          <w:szCs w:val="28"/>
        </w:rPr>
        <w:t xml:space="preserve">как вы считаете, </w:t>
      </w:r>
      <w:proofErr w:type="gramStart"/>
      <w:r w:rsidRPr="00827EE8">
        <w:rPr>
          <w:rFonts w:ascii="Times New Roman" w:hAnsi="Times New Roman" w:cs="Times New Roman"/>
          <w:i/>
          <w:sz w:val="28"/>
          <w:szCs w:val="28"/>
        </w:rPr>
        <w:t>прав</w:t>
      </w:r>
      <w:proofErr w:type="gramEnd"/>
      <w:r w:rsidRPr="00827EE8">
        <w:rPr>
          <w:rFonts w:ascii="Times New Roman" w:hAnsi="Times New Roman" w:cs="Times New Roman"/>
          <w:i/>
          <w:sz w:val="28"/>
          <w:szCs w:val="28"/>
        </w:rPr>
        <w:t xml:space="preserve"> ли…? согласен ли ты с  ответом …?;</w:t>
      </w:r>
      <w:r w:rsidRPr="00827EE8">
        <w:rPr>
          <w:rFonts w:ascii="Times New Roman" w:hAnsi="Times New Roman" w:cs="Times New Roman"/>
          <w:sz w:val="28"/>
          <w:szCs w:val="28"/>
        </w:rPr>
        <w:t xml:space="preserve"> задавать направляющие, корректирующие  вопросы, ни в коем случае не обрывать диалог.</w:t>
      </w:r>
      <w:r>
        <w:rPr>
          <w:rFonts w:ascii="Times New Roman" w:hAnsi="Times New Roman" w:cs="Times New Roman"/>
          <w:sz w:val="28"/>
          <w:szCs w:val="28"/>
        </w:rPr>
        <w:t xml:space="preserve"> Иными словами, учитель должен быть готов к любой ситуации. Здесь ему</w:t>
      </w:r>
      <w:r w:rsidRPr="00827EE8">
        <w:rPr>
          <w:rFonts w:ascii="Times New Roman" w:hAnsi="Times New Roman" w:cs="Times New Roman"/>
          <w:sz w:val="28"/>
          <w:szCs w:val="28"/>
        </w:rPr>
        <w:t xml:space="preserve"> на помощь могут прийти коммуникативные навыки, уважение к ученикам, чувство сопереживания.</w:t>
      </w:r>
    </w:p>
    <w:p w:rsidR="00C824C0" w:rsidRDefault="00C824C0" w:rsidP="00C824C0">
      <w:pPr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</w:t>
      </w:r>
      <w:r w:rsidRPr="002A40B8">
        <w:rPr>
          <w:rFonts w:ascii="Times New Roman" w:hAnsi="Times New Roman" w:cs="Times New Roman"/>
          <w:sz w:val="28"/>
        </w:rPr>
        <w:t>Диалоговые формы обучения осуществляются при общении лицом к лицу, поэтому я стараюсь применять разные технологии интерактивного обучения. Это – работа в парах, работа в малых группах, мозговой штурм, броуновское движение</w:t>
      </w:r>
      <w:r>
        <w:rPr>
          <w:rFonts w:ascii="Times New Roman" w:hAnsi="Times New Roman" w:cs="Times New Roman"/>
          <w:sz w:val="28"/>
        </w:rPr>
        <w:t>,</w:t>
      </w:r>
      <w:r w:rsidRPr="002A40B8">
        <w:rPr>
          <w:rFonts w:ascii="Times New Roman" w:hAnsi="Times New Roman" w:cs="Times New Roman"/>
          <w:sz w:val="28"/>
        </w:rPr>
        <w:t xml:space="preserve"> ролевая игра и другие. Во время таких форм работы дети раскрепощаются, учатся свободно и открыто общаться друг с другом. В ходе беседы, рассуждений они</w:t>
      </w:r>
      <w:r>
        <w:rPr>
          <w:rFonts w:ascii="Times New Roman" w:hAnsi="Times New Roman" w:cs="Times New Roman"/>
          <w:sz w:val="28"/>
        </w:rPr>
        <w:t xml:space="preserve"> приходят к верному решению. Я </w:t>
      </w:r>
      <w:r w:rsidRPr="002A40B8">
        <w:rPr>
          <w:rFonts w:ascii="Times New Roman" w:hAnsi="Times New Roman" w:cs="Times New Roman"/>
          <w:sz w:val="28"/>
        </w:rPr>
        <w:t>же, как учитель, стараюсь быть им помощником,</w:t>
      </w:r>
      <w:r>
        <w:rPr>
          <w:rFonts w:ascii="Times New Roman" w:hAnsi="Times New Roman" w:cs="Times New Roman"/>
          <w:sz w:val="28"/>
        </w:rPr>
        <w:t xml:space="preserve"> где </w:t>
      </w:r>
      <w:proofErr w:type="gramStart"/>
      <w:r>
        <w:rPr>
          <w:rFonts w:ascii="Times New Roman" w:hAnsi="Times New Roman" w:cs="Times New Roman"/>
          <w:sz w:val="28"/>
        </w:rPr>
        <w:t>–т</w:t>
      </w:r>
      <w:proofErr w:type="gramEnd"/>
      <w:r>
        <w:rPr>
          <w:rFonts w:ascii="Times New Roman" w:hAnsi="Times New Roman" w:cs="Times New Roman"/>
          <w:sz w:val="28"/>
        </w:rPr>
        <w:t>о подсказать, направить по</w:t>
      </w:r>
      <w:r w:rsidRPr="002A40B8">
        <w:rPr>
          <w:rFonts w:ascii="Times New Roman" w:hAnsi="Times New Roman" w:cs="Times New Roman"/>
          <w:sz w:val="28"/>
        </w:rPr>
        <w:t xml:space="preserve"> верному пути. Стараюсь выслушать мнение каждого ребенка. Я считаю, что в диалоговом обучении отношения учителя и ученика должны носить партнерский характер и строиться на доверии и взаимном уважении друг друга.</w:t>
      </w:r>
      <w:r>
        <w:rPr>
          <w:sz w:val="28"/>
        </w:rPr>
        <w:t xml:space="preserve"> </w:t>
      </w:r>
    </w:p>
    <w:p w:rsidR="00C824C0" w:rsidRDefault="00C824C0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Проводя уроки, можно добиться того, чтобы дети определяли не только тему, но разрабатывали сами цели и задачи урока. Конечно, все это происходит в результате диалога учителя и учеников на уроке.</w:t>
      </w:r>
    </w:p>
    <w:p w:rsidR="007F7C65" w:rsidRDefault="007F7C65" w:rsidP="007F7C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662D0E">
        <w:rPr>
          <w:rFonts w:ascii="Times New Roman" w:eastAsia="Times New Roman" w:hAnsi="Times New Roman" w:cs="Times New Roman"/>
          <w:sz w:val="28"/>
          <w:szCs w:val="28"/>
        </w:rPr>
        <w:t>В связи с модернизацией начального образования и необходимостью реализации модели личностно-ориентированного обучения младших школьников остро стала проблема развития творческого мышления учащихся и их познавательных процессов. Проблемно-диалогическая технология дает развернутый ответ на вопрос, как научить учеников ставить и решать проблемы. В соответствии с данной технологией на уроке введения нового материала должны быть проработаны два звена: постановка учебн</w:t>
      </w:r>
      <w:r>
        <w:rPr>
          <w:rFonts w:ascii="Times New Roman" w:hAnsi="Times New Roman" w:cs="Times New Roman"/>
          <w:sz w:val="28"/>
          <w:szCs w:val="28"/>
        </w:rPr>
        <w:t>ой проблемы и поиск ее решения.</w:t>
      </w:r>
    </w:p>
    <w:p w:rsidR="007F7C65" w:rsidRPr="00CE0EE4" w:rsidRDefault="007F7C65" w:rsidP="007F7C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Pr="00B072D9">
        <w:rPr>
          <w:rFonts w:ascii="Times New Roman" w:eastAsia="Times New Roman" w:hAnsi="Times New Roman" w:cs="Times New Roman"/>
          <w:i/>
          <w:sz w:val="28"/>
          <w:szCs w:val="28"/>
        </w:rPr>
        <w:t>Постановка проблемы -</w:t>
      </w:r>
      <w:r w:rsidRPr="00662D0E">
        <w:rPr>
          <w:rFonts w:ascii="Times New Roman" w:eastAsia="Times New Roman" w:hAnsi="Times New Roman" w:cs="Times New Roman"/>
          <w:sz w:val="28"/>
          <w:szCs w:val="28"/>
        </w:rPr>
        <w:t xml:space="preserve"> это этап формулирования темы урока или вопроса для исследования</w:t>
      </w:r>
      <w:r w:rsidRPr="00B072D9">
        <w:rPr>
          <w:rFonts w:ascii="Times New Roman" w:eastAsia="Times New Roman" w:hAnsi="Times New Roman" w:cs="Times New Roman"/>
          <w:i/>
          <w:sz w:val="28"/>
          <w:szCs w:val="28"/>
        </w:rPr>
        <w:t>. Поиск решения -</w:t>
      </w:r>
      <w:r w:rsidRPr="00662D0E">
        <w:rPr>
          <w:rFonts w:ascii="Times New Roman" w:eastAsia="Times New Roman" w:hAnsi="Times New Roman" w:cs="Times New Roman"/>
          <w:sz w:val="28"/>
          <w:szCs w:val="28"/>
        </w:rPr>
        <w:t xml:space="preserve"> этап формулирования нового знания.</w:t>
      </w:r>
    </w:p>
    <w:p w:rsidR="007F7C65" w:rsidRDefault="007F7C65" w:rsidP="007F7C65">
      <w:pPr>
        <w:pStyle w:val="a3"/>
        <w:ind w:firstLine="0"/>
        <w:rPr>
          <w:sz w:val="28"/>
          <w:szCs w:val="28"/>
        </w:rPr>
      </w:pPr>
      <w:r w:rsidRPr="00B072D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  </w:t>
      </w:r>
      <w:r w:rsidRPr="00B072D9">
        <w:rPr>
          <w:i/>
          <w:sz w:val="28"/>
          <w:szCs w:val="28"/>
        </w:rPr>
        <w:t>Учебная проблема</w:t>
      </w:r>
      <w:r w:rsidRPr="00662D0E">
        <w:rPr>
          <w:b/>
          <w:sz w:val="28"/>
          <w:szCs w:val="28"/>
        </w:rPr>
        <w:t xml:space="preserve"> – </w:t>
      </w:r>
      <w:r w:rsidRPr="00662D0E">
        <w:rPr>
          <w:sz w:val="28"/>
          <w:szCs w:val="28"/>
        </w:rPr>
        <w:t>это задача, вызывающая у ребенка познавательное затруднение, разрешение которого не может быть им достигнуто по известному образцу, а требует от него нестандартного, самостоятельного мышления, дающего ему толчок к получению нового знания.</w:t>
      </w:r>
    </w:p>
    <w:p w:rsidR="00532231" w:rsidRDefault="00532231" w:rsidP="0053223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D0E">
        <w:rPr>
          <w:rFonts w:ascii="Times New Roman" w:eastAsia="Times New Roman" w:hAnsi="Times New Roman" w:cs="Times New Roman"/>
          <w:sz w:val="28"/>
          <w:szCs w:val="28"/>
        </w:rPr>
        <w:t>Постановку проблемы и поиск решения ученики осуществляют в ходе специально выстроенного учителем диалога.</w:t>
      </w:r>
    </w:p>
    <w:p w:rsidR="00532231" w:rsidRPr="00B072D9" w:rsidRDefault="00532231" w:rsidP="005322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П</w:t>
      </w:r>
      <w:r w:rsidRPr="00B072D9">
        <w:rPr>
          <w:rFonts w:ascii="Times New Roman" w:eastAsia="Times New Roman" w:hAnsi="Times New Roman" w:cs="Times New Roman"/>
          <w:i/>
          <w:sz w:val="28"/>
          <w:szCs w:val="28"/>
        </w:rPr>
        <w:t>роблемным вопрос становится:</w:t>
      </w:r>
    </w:p>
    <w:p w:rsidR="00532231" w:rsidRPr="00CE0EE4" w:rsidRDefault="00532231" w:rsidP="00532231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0EE4">
        <w:rPr>
          <w:rFonts w:ascii="Times New Roman" w:hAnsi="Times New Roman" w:cs="Times New Roman"/>
          <w:sz w:val="28"/>
          <w:szCs w:val="28"/>
        </w:rPr>
        <w:t xml:space="preserve">       - если он содержит в себе трудность, но и позволяет ребенку определить гр</w:t>
      </w:r>
      <w:r>
        <w:rPr>
          <w:rFonts w:ascii="Times New Roman" w:hAnsi="Times New Roman" w:cs="Times New Roman"/>
          <w:sz w:val="28"/>
          <w:szCs w:val="28"/>
        </w:rPr>
        <w:t>аницы известного и неизвестного;</w:t>
      </w:r>
    </w:p>
    <w:p w:rsidR="00532231" w:rsidRPr="00CE0EE4" w:rsidRDefault="00532231" w:rsidP="00532231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0EE4">
        <w:rPr>
          <w:rFonts w:ascii="Times New Roman" w:hAnsi="Times New Roman" w:cs="Times New Roman"/>
          <w:sz w:val="28"/>
          <w:szCs w:val="28"/>
        </w:rPr>
        <w:t>- если он имеет логическую связь с жизненным опытом ребенка, а так же  с ранее усвоенными пон</w:t>
      </w:r>
      <w:r>
        <w:rPr>
          <w:rFonts w:ascii="Times New Roman" w:hAnsi="Times New Roman" w:cs="Times New Roman"/>
          <w:sz w:val="28"/>
          <w:szCs w:val="28"/>
        </w:rPr>
        <w:t>ятиями и представлениями;</w:t>
      </w:r>
    </w:p>
    <w:p w:rsidR="00532231" w:rsidRPr="00CE0EE4" w:rsidRDefault="00532231" w:rsidP="00532231">
      <w:pPr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CE0EE4">
        <w:rPr>
          <w:rFonts w:ascii="Times New Roman" w:hAnsi="Times New Roman" w:cs="Times New Roman"/>
          <w:sz w:val="28"/>
          <w:szCs w:val="28"/>
        </w:rPr>
        <w:t>- если, вызывает чувство удивления и неудовлетворенности с имеющимся запасом знаний.</w:t>
      </w:r>
    </w:p>
    <w:p w:rsidR="00532231" w:rsidRDefault="00532231" w:rsidP="00532231">
      <w:pPr>
        <w:pStyle w:val="a3"/>
        <w:ind w:firstLine="0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B072D9">
        <w:rPr>
          <w:i/>
          <w:sz w:val="28"/>
          <w:szCs w:val="28"/>
        </w:rPr>
        <w:t>Проблемная ситуация может быть – с удивлением и с затруднением.</w:t>
      </w:r>
    </w:p>
    <w:p w:rsidR="00532231" w:rsidRPr="00CE0EE4" w:rsidRDefault="00532231" w:rsidP="0053223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Pr="00CE0EE4">
        <w:rPr>
          <w:sz w:val="28"/>
          <w:szCs w:val="28"/>
        </w:rPr>
        <w:t>ажно организовать диалог, чтобы дети сами сформулировали проблему.</w:t>
      </w:r>
    </w:p>
    <w:p w:rsidR="00532231" w:rsidRPr="00CE0EE4" w:rsidRDefault="00532231" w:rsidP="005322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CE0EE4">
        <w:rPr>
          <w:rFonts w:ascii="Times New Roman" w:hAnsi="Times New Roman" w:cs="Times New Roman"/>
          <w:sz w:val="28"/>
          <w:szCs w:val="28"/>
        </w:rPr>
        <w:t>Я использую преимущественно на уроках два вида диалога:</w:t>
      </w:r>
      <w:r>
        <w:rPr>
          <w:rFonts w:ascii="Times New Roman" w:hAnsi="Times New Roman" w:cs="Times New Roman"/>
          <w:sz w:val="28"/>
          <w:szCs w:val="28"/>
        </w:rPr>
        <w:t xml:space="preserve"> побуждающий и подводящий.</w:t>
      </w:r>
    </w:p>
    <w:p w:rsidR="00532231" w:rsidRPr="00CE0EE4" w:rsidRDefault="00532231" w:rsidP="005322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CE0EE4">
        <w:rPr>
          <w:rFonts w:ascii="Times New Roman" w:hAnsi="Times New Roman" w:cs="Times New Roman"/>
          <w:i/>
          <w:sz w:val="28"/>
          <w:szCs w:val="28"/>
        </w:rPr>
        <w:t>Побуждающий диалог -</w:t>
      </w:r>
      <w:r w:rsidRPr="00CE0EE4">
        <w:rPr>
          <w:rFonts w:ascii="Times New Roman" w:hAnsi="Times New Roman" w:cs="Times New Roman"/>
          <w:sz w:val="28"/>
          <w:szCs w:val="28"/>
        </w:rPr>
        <w:t xml:space="preserve"> создает ситуацию, при которой дети вынуждены о чем-то догадаться, выдвинуть гипотезу, сделать обобщение. </w:t>
      </w:r>
    </w:p>
    <w:p w:rsidR="00532231" w:rsidRPr="00CE0EE4" w:rsidRDefault="00532231" w:rsidP="00532231">
      <w:pPr>
        <w:pStyle w:val="a3"/>
        <w:ind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CE0EE4">
        <w:rPr>
          <w:i/>
          <w:sz w:val="28"/>
          <w:szCs w:val="28"/>
        </w:rPr>
        <w:t>Подводящий диалог</w:t>
      </w:r>
      <w:r w:rsidRPr="00CE0EE4">
        <w:rPr>
          <w:b/>
          <w:sz w:val="28"/>
          <w:szCs w:val="28"/>
        </w:rPr>
        <w:t xml:space="preserve"> </w:t>
      </w:r>
      <w:r w:rsidRPr="00CE0EE4">
        <w:rPr>
          <w:sz w:val="28"/>
          <w:szCs w:val="28"/>
        </w:rPr>
        <w:t>– используется тогда, когда ученик затрудняется. Тогда системой посильных вопросов и заданий, например; сравни, сопоставь, вспомни, я подвожу детей к самостоятельному открытию нового знания.</w:t>
      </w:r>
    </w:p>
    <w:p w:rsidR="00532231" w:rsidRDefault="00532231" w:rsidP="0053223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E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диалогов я использую еще два приема. </w:t>
      </w:r>
    </w:p>
    <w:p w:rsidR="00532231" w:rsidRPr="00CE0EE4" w:rsidRDefault="00532231" w:rsidP="0053223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E0EE4">
        <w:rPr>
          <w:sz w:val="28"/>
          <w:szCs w:val="28"/>
        </w:rPr>
        <w:t xml:space="preserve">Один из них называется образно </w:t>
      </w:r>
      <w:r w:rsidRPr="00CE0EE4">
        <w:rPr>
          <w:i/>
          <w:sz w:val="28"/>
          <w:szCs w:val="28"/>
        </w:rPr>
        <w:t>«Яркое пятно»</w:t>
      </w:r>
      <w:r w:rsidRPr="00CE0EE4">
        <w:rPr>
          <w:sz w:val="28"/>
          <w:szCs w:val="28"/>
        </w:rPr>
        <w:t xml:space="preserve">, суть этого приема в использовании сказок, легенд, случаев из жизни, науки, культуры, с целью </w:t>
      </w:r>
      <w:proofErr w:type="gramStart"/>
      <w:r w:rsidRPr="00CE0EE4">
        <w:rPr>
          <w:sz w:val="28"/>
          <w:szCs w:val="28"/>
        </w:rPr>
        <w:t>более образного</w:t>
      </w:r>
      <w:proofErr w:type="gramEnd"/>
      <w:r w:rsidRPr="00CE0EE4">
        <w:rPr>
          <w:sz w:val="28"/>
          <w:szCs w:val="28"/>
        </w:rPr>
        <w:t xml:space="preserve"> представления учебной задачи.</w:t>
      </w:r>
    </w:p>
    <w:p w:rsidR="00532231" w:rsidRPr="00CE0EE4" w:rsidRDefault="00532231" w:rsidP="0053223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Например, на уроке познания</w:t>
      </w:r>
      <w:r w:rsidRPr="00CE0EE4">
        <w:rPr>
          <w:sz w:val="28"/>
          <w:szCs w:val="28"/>
        </w:rPr>
        <w:t xml:space="preserve"> мира</w:t>
      </w:r>
      <w:r>
        <w:rPr>
          <w:sz w:val="28"/>
          <w:szCs w:val="28"/>
        </w:rPr>
        <w:t xml:space="preserve"> п</w:t>
      </w:r>
      <w:r w:rsidRPr="00CE0EE4">
        <w:rPr>
          <w:sz w:val="28"/>
          <w:szCs w:val="28"/>
        </w:rPr>
        <w:t>ри изучении темы царства природы, я включаю звукозапись голоса леса. Мы с детьми оказываемся в царстве живой природы, и начинаем рассуждать об этом царстве, в результате дети сами формулируют цель урока, какие новые знания они получат о представителях этих царств.</w:t>
      </w:r>
    </w:p>
    <w:p w:rsidR="00532231" w:rsidRPr="001F1EE4" w:rsidRDefault="00532231" w:rsidP="00532231">
      <w:pPr>
        <w:pStyle w:val="a3"/>
        <w:ind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E0EE4">
        <w:rPr>
          <w:sz w:val="28"/>
          <w:szCs w:val="28"/>
        </w:rPr>
        <w:t xml:space="preserve">Не менее важным путем выхода из проблемной ситуации является и прием </w:t>
      </w:r>
      <w:r>
        <w:rPr>
          <w:sz w:val="28"/>
          <w:szCs w:val="28"/>
        </w:rPr>
        <w:t xml:space="preserve">– </w:t>
      </w:r>
      <w:r w:rsidRPr="001F1EE4">
        <w:rPr>
          <w:i/>
          <w:sz w:val="28"/>
          <w:szCs w:val="28"/>
        </w:rPr>
        <w:t>актуальность.</w:t>
      </w:r>
    </w:p>
    <w:p w:rsidR="00532231" w:rsidRPr="001F1EE4" w:rsidRDefault="00532231" w:rsidP="00532231">
      <w:pPr>
        <w:pStyle w:val="a3"/>
        <w:ind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1F1EE4">
        <w:rPr>
          <w:i/>
          <w:sz w:val="28"/>
          <w:szCs w:val="28"/>
        </w:rPr>
        <w:t>Суть приема – донести до каждого ребенка, что получаемое им новое знание по предмету крайне необходимо для его сегодняшней жизни.</w:t>
      </w:r>
    </w:p>
    <w:p w:rsidR="00DD0FFA" w:rsidRPr="00CE0EE4" w:rsidRDefault="00DD0FFA" w:rsidP="00DD0FFA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EE4">
        <w:rPr>
          <w:sz w:val="28"/>
          <w:szCs w:val="28"/>
        </w:rPr>
        <w:t>Например, мы идем на экскурсию, экскурсия – это важно, актуально.</w:t>
      </w:r>
    </w:p>
    <w:p w:rsidR="00DD0FFA" w:rsidRPr="00CE0EE4" w:rsidRDefault="00DD0FFA" w:rsidP="00DD0FFA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EE4">
        <w:rPr>
          <w:sz w:val="28"/>
          <w:szCs w:val="28"/>
        </w:rPr>
        <w:t>Мы можем научиться определять стороны горизонта, увидеть линию горизонта.</w:t>
      </w:r>
    </w:p>
    <w:p w:rsidR="00DD0FFA" w:rsidRPr="00CE0EE4" w:rsidRDefault="00DD0FFA" w:rsidP="00DD0FFA">
      <w:pPr>
        <w:pStyle w:val="a3"/>
        <w:ind w:firstLine="0"/>
        <w:rPr>
          <w:sz w:val="28"/>
          <w:szCs w:val="28"/>
        </w:rPr>
      </w:pPr>
      <w:r w:rsidRPr="00CE0EE4">
        <w:rPr>
          <w:sz w:val="28"/>
          <w:szCs w:val="28"/>
        </w:rPr>
        <w:t>И возможностей для использования таких приемов при работе в учебниках огромное множество.</w:t>
      </w:r>
    </w:p>
    <w:p w:rsidR="00DD0FFA" w:rsidRPr="00CE0EE4" w:rsidRDefault="00DD0FFA" w:rsidP="00DD0FFA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EE4">
        <w:rPr>
          <w:sz w:val="28"/>
          <w:szCs w:val="28"/>
        </w:rPr>
        <w:t>В результате использования этих приемов в проблемно-диалоговом поле, у детей на уроках рождается искреннее стремление докопаться до истины, найти ответ на вопрос, решить учебную задачу.</w:t>
      </w:r>
      <w:r>
        <w:rPr>
          <w:sz w:val="28"/>
          <w:szCs w:val="28"/>
        </w:rPr>
        <w:t xml:space="preserve"> </w:t>
      </w:r>
      <w:r w:rsidRPr="00CE0EE4">
        <w:rPr>
          <w:sz w:val="28"/>
          <w:szCs w:val="28"/>
        </w:rPr>
        <w:t>Создаются условия для самовыражения учащихся. Совершенно очевидно, что проблемные уроки имеют еще и очень мощный воспитательный, нравственный потенциал: учат умению принимать чужую точку зрения; грамотно дискутировать; добиваться общего результата, осознав единство цели.</w:t>
      </w:r>
    </w:p>
    <w:p w:rsidR="00DD0FFA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E0EE4">
        <w:rPr>
          <w:rFonts w:ascii="Times New Roman" w:hAnsi="Times New Roman" w:cs="Times New Roman"/>
          <w:sz w:val="28"/>
          <w:szCs w:val="28"/>
        </w:rPr>
        <w:t xml:space="preserve">В учебниках дети работают с заданиями, которые ориентируют их на поиск 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DD0FFA" w:rsidRPr="00CE0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E0EE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CE0EE4">
        <w:rPr>
          <w:rFonts w:ascii="Times New Roman" w:hAnsi="Times New Roman" w:cs="Times New Roman"/>
          <w:sz w:val="28"/>
          <w:szCs w:val="28"/>
        </w:rPr>
        <w:t>информации:</w:t>
      </w:r>
    </w:p>
    <w:p w:rsidR="00DD0FFA" w:rsidRPr="00CE0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CE0EE4">
        <w:rPr>
          <w:rFonts w:ascii="Times New Roman" w:hAnsi="Times New Roman" w:cs="Times New Roman"/>
          <w:sz w:val="28"/>
          <w:szCs w:val="28"/>
        </w:rPr>
        <w:t>- узнай, как раньше люди использовали пар и как используют сейчас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0FFA" w:rsidRPr="00CE0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CE0EE4">
        <w:rPr>
          <w:rFonts w:ascii="Times New Roman" w:hAnsi="Times New Roman" w:cs="Times New Roman"/>
          <w:sz w:val="28"/>
          <w:szCs w:val="28"/>
        </w:rPr>
        <w:t>- можно ли слово коньки проверить, используя, исторический корень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0FFA" w:rsidRPr="00CE0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CE0EE4">
        <w:rPr>
          <w:rFonts w:ascii="Times New Roman" w:hAnsi="Times New Roman" w:cs="Times New Roman"/>
          <w:sz w:val="28"/>
          <w:szCs w:val="28"/>
        </w:rPr>
        <w:t>Естественно, чтобы ответить на эти вопросы, необходимо осуществить информационный поиск.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2) </w:t>
      </w:r>
      <w:r w:rsidRPr="001F1EE4">
        <w:rPr>
          <w:rFonts w:ascii="Times New Roman" w:hAnsi="Times New Roman" w:cs="Times New Roman"/>
          <w:sz w:val="28"/>
          <w:szCs w:val="28"/>
        </w:rPr>
        <w:t>В рамках п</w:t>
      </w:r>
      <w:r w:rsidR="00047D6A">
        <w:rPr>
          <w:rFonts w:ascii="Times New Roman" w:hAnsi="Times New Roman" w:cs="Times New Roman"/>
          <w:sz w:val="28"/>
          <w:szCs w:val="28"/>
        </w:rPr>
        <w:t>роблемно-диалогового обучения организуется интеллектуальная деятельность</w:t>
      </w:r>
      <w:r w:rsidRPr="001F1EE4">
        <w:rPr>
          <w:rFonts w:ascii="Times New Roman" w:hAnsi="Times New Roman" w:cs="Times New Roman"/>
          <w:sz w:val="28"/>
          <w:szCs w:val="28"/>
        </w:rPr>
        <w:t xml:space="preserve"> через такие формы работы, как интеллектуальный марафон.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1F1EE4">
        <w:rPr>
          <w:rFonts w:ascii="Times New Roman" w:hAnsi="Times New Roman" w:cs="Times New Roman"/>
          <w:sz w:val="28"/>
          <w:szCs w:val="28"/>
        </w:rPr>
        <w:t>Например;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1F1EE4">
        <w:rPr>
          <w:rFonts w:ascii="Times New Roman" w:hAnsi="Times New Roman" w:cs="Times New Roman"/>
          <w:sz w:val="28"/>
          <w:szCs w:val="28"/>
        </w:rPr>
        <w:lastRenderedPageBreak/>
        <w:t>- представь, что ты редактор, запиши текст в исправленном виде.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</w:t>
      </w:r>
      <w:r w:rsidRPr="001F1EE4">
        <w:rPr>
          <w:rFonts w:ascii="Times New Roman" w:hAnsi="Times New Roman" w:cs="Times New Roman"/>
          <w:sz w:val="28"/>
          <w:szCs w:val="28"/>
        </w:rPr>
        <w:t xml:space="preserve"> Диффере</w:t>
      </w:r>
      <w:r>
        <w:rPr>
          <w:rFonts w:ascii="Times New Roman" w:hAnsi="Times New Roman" w:cs="Times New Roman"/>
          <w:sz w:val="28"/>
          <w:szCs w:val="28"/>
        </w:rPr>
        <w:t xml:space="preserve">нцированные задания, где </w:t>
      </w:r>
      <w:r w:rsidRPr="001F1EE4">
        <w:rPr>
          <w:rFonts w:ascii="Times New Roman" w:hAnsi="Times New Roman" w:cs="Times New Roman"/>
          <w:sz w:val="28"/>
          <w:szCs w:val="28"/>
        </w:rPr>
        <w:t>ребенок может выбрать то, что ему по силам и наиболее интересно.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 Творческие задания, в результате выполнения, которых</w:t>
      </w:r>
      <w:r w:rsidRPr="001F1EE4">
        <w:rPr>
          <w:rFonts w:ascii="Times New Roman" w:hAnsi="Times New Roman" w:cs="Times New Roman"/>
          <w:sz w:val="28"/>
          <w:szCs w:val="28"/>
        </w:rPr>
        <w:t xml:space="preserve"> у детей рождается свой тво</w:t>
      </w:r>
      <w:r>
        <w:rPr>
          <w:rFonts w:ascii="Times New Roman" w:hAnsi="Times New Roman" w:cs="Times New Roman"/>
          <w:sz w:val="28"/>
          <w:szCs w:val="28"/>
        </w:rPr>
        <w:t>рческий продукт: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1F1EE4">
        <w:rPr>
          <w:rFonts w:ascii="Times New Roman" w:hAnsi="Times New Roman" w:cs="Times New Roman"/>
          <w:sz w:val="28"/>
          <w:szCs w:val="28"/>
        </w:rPr>
        <w:t>- придумай и нарисуй фантастическое дерево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 w:rsidRPr="001F1EE4">
        <w:rPr>
          <w:rFonts w:ascii="Times New Roman" w:hAnsi="Times New Roman" w:cs="Times New Roman"/>
          <w:sz w:val="28"/>
          <w:szCs w:val="28"/>
        </w:rPr>
        <w:t>- сочини сказку, названием которой станет пословица.</w:t>
      </w:r>
    </w:p>
    <w:p w:rsidR="00DD0FFA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F1EE4">
        <w:rPr>
          <w:rFonts w:ascii="Times New Roman" w:hAnsi="Times New Roman" w:cs="Times New Roman"/>
          <w:sz w:val="28"/>
          <w:szCs w:val="28"/>
        </w:rPr>
        <w:t>В проблем</w:t>
      </w:r>
      <w:r w:rsidR="00047D6A">
        <w:rPr>
          <w:rFonts w:ascii="Times New Roman" w:hAnsi="Times New Roman" w:cs="Times New Roman"/>
          <w:sz w:val="28"/>
          <w:szCs w:val="28"/>
        </w:rPr>
        <w:t>но-диалоговом обучении используется</w:t>
      </w:r>
      <w:r w:rsidRPr="001F1EE4">
        <w:rPr>
          <w:rFonts w:ascii="Times New Roman" w:hAnsi="Times New Roman" w:cs="Times New Roman"/>
          <w:sz w:val="28"/>
          <w:szCs w:val="28"/>
        </w:rPr>
        <w:t xml:space="preserve"> метод проектной деятельности. Над проектами дети работают как коллективно, так и индивидуально. Проекты дети представляют в виде рисунков, стихотворени</w:t>
      </w:r>
      <w:r>
        <w:rPr>
          <w:rFonts w:ascii="Times New Roman" w:hAnsi="Times New Roman" w:cs="Times New Roman"/>
          <w:sz w:val="28"/>
          <w:szCs w:val="28"/>
        </w:rPr>
        <w:t>й, поделок, макетов, спектаклей, презентаций.</w:t>
      </w:r>
    </w:p>
    <w:p w:rsidR="00DD0FFA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Таким образом, при работе с использованием проблемно-диалогического обучения происходит развитие:</w:t>
      </w:r>
    </w:p>
    <w:p w:rsidR="00DD0FFA" w:rsidRDefault="00DD0FFA" w:rsidP="00DD0FFA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553B">
        <w:rPr>
          <w:rFonts w:ascii="Times New Roman" w:hAnsi="Times New Roman" w:cs="Times New Roman"/>
          <w:i/>
          <w:sz w:val="28"/>
          <w:szCs w:val="28"/>
        </w:rPr>
        <w:t>умственных способностей учащихся</w:t>
      </w:r>
      <w:r>
        <w:rPr>
          <w:rFonts w:ascii="Times New Roman" w:hAnsi="Times New Roman" w:cs="Times New Roman"/>
          <w:sz w:val="28"/>
          <w:szCs w:val="28"/>
        </w:rPr>
        <w:t xml:space="preserve"> (возникающие затруднения заставляют учащихся задумываться, искать выход из проблемной ситуации);</w:t>
      </w:r>
    </w:p>
    <w:p w:rsidR="00DD0FFA" w:rsidRDefault="00DD0FFA" w:rsidP="00DD0FFA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553B">
        <w:rPr>
          <w:rFonts w:ascii="Times New Roman" w:hAnsi="Times New Roman" w:cs="Times New Roman"/>
          <w:i/>
          <w:sz w:val="28"/>
          <w:szCs w:val="28"/>
        </w:rPr>
        <w:t>самостоятельности</w:t>
      </w:r>
      <w:r>
        <w:rPr>
          <w:rFonts w:ascii="Times New Roman" w:hAnsi="Times New Roman" w:cs="Times New Roman"/>
          <w:sz w:val="28"/>
          <w:szCs w:val="28"/>
        </w:rPr>
        <w:t xml:space="preserve"> (самостоятельное видение проблемы, формулировка проблемного вопроса, проблемной ситуации, самостоятельность выбора плана решения);</w:t>
      </w:r>
    </w:p>
    <w:p w:rsidR="00DD0FFA" w:rsidRDefault="00DD0FFA" w:rsidP="00DD0FFA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553B">
        <w:rPr>
          <w:rFonts w:ascii="Times New Roman" w:hAnsi="Times New Roman" w:cs="Times New Roman"/>
          <w:i/>
          <w:sz w:val="28"/>
          <w:szCs w:val="28"/>
        </w:rPr>
        <w:t>креативного</w:t>
      </w:r>
      <w:proofErr w:type="spellEnd"/>
      <w:r w:rsidRPr="00DB553B">
        <w:rPr>
          <w:rFonts w:ascii="Times New Roman" w:hAnsi="Times New Roman" w:cs="Times New Roman"/>
          <w:i/>
          <w:sz w:val="28"/>
          <w:szCs w:val="28"/>
        </w:rPr>
        <w:t xml:space="preserve"> мышления</w:t>
      </w:r>
      <w:r>
        <w:rPr>
          <w:rFonts w:ascii="Times New Roman" w:hAnsi="Times New Roman" w:cs="Times New Roman"/>
          <w:sz w:val="28"/>
          <w:szCs w:val="28"/>
        </w:rPr>
        <w:t xml:space="preserve"> (самостоятельное применение знаний, способов действий, поиск нестандартных решений).</w:t>
      </w:r>
    </w:p>
    <w:p w:rsidR="00DD0FFA" w:rsidRPr="00DB553B" w:rsidRDefault="00DD0FFA" w:rsidP="00DD0FF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О</w:t>
      </w:r>
      <w:r w:rsidRPr="00DB553B">
        <w:rPr>
          <w:rFonts w:ascii="Times New Roman" w:hAnsi="Times New Roman" w:cs="Times New Roman"/>
          <w:sz w:val="28"/>
        </w:rPr>
        <w:t xml:space="preserve">рганизация </w:t>
      </w:r>
      <w:proofErr w:type="spellStart"/>
      <w:r w:rsidRPr="00DB553B">
        <w:rPr>
          <w:rFonts w:ascii="Times New Roman" w:hAnsi="Times New Roman" w:cs="Times New Roman"/>
          <w:sz w:val="28"/>
        </w:rPr>
        <w:t>коммуникативно</w:t>
      </w:r>
      <w:proofErr w:type="spellEnd"/>
      <w:r w:rsidRPr="00DB553B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B553B">
        <w:rPr>
          <w:rFonts w:ascii="Times New Roman" w:hAnsi="Times New Roman" w:cs="Times New Roman"/>
          <w:sz w:val="28"/>
        </w:rPr>
        <w:t>–д</w:t>
      </w:r>
      <w:proofErr w:type="gramEnd"/>
      <w:r w:rsidRPr="00DB553B">
        <w:rPr>
          <w:rFonts w:ascii="Times New Roman" w:hAnsi="Times New Roman" w:cs="Times New Roman"/>
          <w:sz w:val="28"/>
        </w:rPr>
        <w:t>иалоговой деятельности создает обстановку «признания окружающими», что, в свою очередь, воспитывает в ребенке уверенность в своих силах, активизирует его деятельность. Методика диалогового обучения способствует формированию у школьников универсальных учебных действий, обеспечивающих умение учиться, повышает познавательную мотивацию, формирует готовность и способность к сотрудничеству и совместной деятельности, способствует воспитанию нравственных качеств. Диалогическое обучение является тем типом взаимодействия, при котором как учителя, так и ученики вносят в обучение существенный и значимый вклад.</w:t>
      </w:r>
    </w:p>
    <w:p w:rsidR="00DD0FFA" w:rsidRPr="001F1EE4" w:rsidRDefault="00DD0FFA" w:rsidP="00DD0F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231" w:rsidRDefault="00532231" w:rsidP="00532231">
      <w:pPr>
        <w:pStyle w:val="a3"/>
        <w:ind w:firstLine="0"/>
        <w:outlineLvl w:val="0"/>
        <w:rPr>
          <w:i/>
          <w:sz w:val="28"/>
          <w:szCs w:val="28"/>
        </w:rPr>
      </w:pPr>
    </w:p>
    <w:p w:rsidR="00DD0FFA" w:rsidRDefault="00DD0FFA" w:rsidP="00532231">
      <w:pPr>
        <w:pStyle w:val="a3"/>
        <w:ind w:firstLine="0"/>
        <w:outlineLvl w:val="0"/>
        <w:rPr>
          <w:i/>
          <w:sz w:val="28"/>
          <w:szCs w:val="28"/>
        </w:rPr>
      </w:pPr>
    </w:p>
    <w:p w:rsidR="00DD0FFA" w:rsidRDefault="00DD0FFA" w:rsidP="00532231">
      <w:pPr>
        <w:pStyle w:val="a3"/>
        <w:ind w:firstLine="0"/>
        <w:outlineLvl w:val="0"/>
        <w:rPr>
          <w:i/>
          <w:sz w:val="28"/>
          <w:szCs w:val="28"/>
        </w:rPr>
      </w:pPr>
    </w:p>
    <w:p w:rsidR="00DD0FFA" w:rsidRDefault="00DD0FFA" w:rsidP="00532231">
      <w:pPr>
        <w:pStyle w:val="a3"/>
        <w:ind w:firstLine="0"/>
        <w:outlineLvl w:val="0"/>
        <w:rPr>
          <w:i/>
          <w:sz w:val="28"/>
          <w:szCs w:val="28"/>
        </w:rPr>
      </w:pPr>
    </w:p>
    <w:p w:rsidR="00DD0FFA" w:rsidRDefault="00DD0FFA" w:rsidP="00532231">
      <w:pPr>
        <w:pStyle w:val="a3"/>
        <w:ind w:firstLine="0"/>
        <w:outlineLvl w:val="0"/>
        <w:rPr>
          <w:i/>
          <w:sz w:val="28"/>
          <w:szCs w:val="28"/>
        </w:rPr>
      </w:pPr>
    </w:p>
    <w:p w:rsidR="00DD0FFA" w:rsidRPr="00D720E8" w:rsidRDefault="00DD0FFA" w:rsidP="00DD0FFA">
      <w:pPr>
        <w:jc w:val="both"/>
        <w:rPr>
          <w:rFonts w:ascii="Times New Roman" w:eastAsia="Times New Roman" w:hAnsi="Times New Roman" w:cs="Times New Roman"/>
          <w:sz w:val="28"/>
        </w:rPr>
      </w:pPr>
      <w:r w:rsidRPr="00D720E8">
        <w:rPr>
          <w:rFonts w:ascii="Times New Roman" w:eastAsia="Times New Roman" w:hAnsi="Times New Roman" w:cs="Times New Roman"/>
          <w:sz w:val="28"/>
        </w:rPr>
        <w:lastRenderedPageBreak/>
        <w:t>Использованные источники:</w:t>
      </w:r>
    </w:p>
    <w:p w:rsidR="00DD0FFA" w:rsidRPr="00D720E8" w:rsidRDefault="00DD0FFA" w:rsidP="00DD0FF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720E8">
        <w:rPr>
          <w:rFonts w:ascii="Times New Roman" w:eastAsia="Times New Roman" w:hAnsi="Times New Roman" w:cs="Times New Roman"/>
          <w:sz w:val="28"/>
        </w:rPr>
        <w:t>Аксенова Н. М. Проблемно-диалоговое обучение в начальной школе.</w:t>
      </w:r>
    </w:p>
    <w:p w:rsidR="00DD0FFA" w:rsidRPr="00D720E8" w:rsidRDefault="00DD0FFA" w:rsidP="00DD0FF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720E8">
        <w:rPr>
          <w:rFonts w:ascii="Times New Roman" w:eastAsia="Times New Roman" w:hAnsi="Times New Roman" w:cs="Times New Roman"/>
          <w:sz w:val="28"/>
        </w:rPr>
        <w:t>Курганов С.Ю. Ребенок и взрослый в учебном диалоге-М: Изд-во «Просвещение», 1989.</w:t>
      </w:r>
    </w:p>
    <w:p w:rsidR="00DD0FFA" w:rsidRDefault="00DD0FFA" w:rsidP="00DD0FF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720E8">
        <w:rPr>
          <w:rFonts w:ascii="Times New Roman" w:eastAsia="Times New Roman" w:hAnsi="Times New Roman" w:cs="Times New Roman"/>
          <w:sz w:val="28"/>
        </w:rPr>
        <w:t>Нестерова Е.А. Групповая работа как форма организации деятельности младших школьников.</w:t>
      </w:r>
    </w:p>
    <w:p w:rsidR="00DD0FFA" w:rsidRPr="00D720E8" w:rsidRDefault="00DD0FFA" w:rsidP="00DD0FF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720E8">
        <w:rPr>
          <w:rFonts w:ascii="Times New Roman" w:hAnsi="Times New Roman" w:cs="Times New Roman"/>
          <w:sz w:val="28"/>
          <w:szCs w:val="28"/>
        </w:rPr>
        <w:t>«Руководство для учителя» разделы:</w:t>
      </w:r>
    </w:p>
    <w:p w:rsidR="00DD0FFA" w:rsidRDefault="00DD0FFA" w:rsidP="00DD0FFA">
      <w:pPr>
        <w:tabs>
          <w:tab w:val="left" w:pos="83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Новые подходы в преподавании и обучении: важность диалога в классе;</w:t>
      </w:r>
    </w:p>
    <w:p w:rsidR="00DD0FFA" w:rsidRPr="00D720E8" w:rsidRDefault="00DD0FFA" w:rsidP="00DD0FFA">
      <w:pPr>
        <w:pStyle w:val="a4"/>
        <w:numPr>
          <w:ilvl w:val="0"/>
          <w:numId w:val="8"/>
        </w:numPr>
        <w:tabs>
          <w:tab w:val="left" w:pos="83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E8">
        <w:rPr>
          <w:rFonts w:ascii="Times New Roman" w:hAnsi="Times New Roman" w:cs="Times New Roman"/>
          <w:sz w:val="28"/>
          <w:szCs w:val="28"/>
        </w:rPr>
        <w:t xml:space="preserve">Ресурсы с сайта </w:t>
      </w:r>
      <w:proofErr w:type="spellStart"/>
      <w:r w:rsidRPr="00D720E8">
        <w:rPr>
          <w:rFonts w:ascii="Times New Roman" w:hAnsi="Times New Roman" w:cs="Times New Roman"/>
          <w:sz w:val="28"/>
          <w:szCs w:val="28"/>
        </w:rPr>
        <w:t>cpm</w:t>
      </w:r>
      <w:proofErr w:type="spellEnd"/>
      <w:r w:rsidRPr="00D720E8">
        <w:rPr>
          <w:rFonts w:ascii="Times New Roman" w:hAnsi="Times New Roman" w:cs="Times New Roman"/>
          <w:sz w:val="28"/>
          <w:szCs w:val="28"/>
        </w:rPr>
        <w:t>:</w:t>
      </w:r>
    </w:p>
    <w:p w:rsidR="00DD0FFA" w:rsidRDefault="00DD0FFA" w:rsidP="00DD0FFA">
      <w:pPr>
        <w:tabs>
          <w:tab w:val="left" w:pos="83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Диалогический подход на практике;</w:t>
      </w:r>
    </w:p>
    <w:p w:rsidR="00DD0FFA" w:rsidRDefault="00DD0FFA" w:rsidP="00DD0FFA">
      <w:pPr>
        <w:tabs>
          <w:tab w:val="left" w:pos="83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Новые подходы к преподаванию и обучению;</w:t>
      </w:r>
    </w:p>
    <w:p w:rsidR="00DD0FFA" w:rsidRDefault="00DD0FFA" w:rsidP="00DD0FFA">
      <w:pPr>
        <w:tabs>
          <w:tab w:val="left" w:pos="83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Активный и пассивный класс;</w:t>
      </w:r>
    </w:p>
    <w:p w:rsidR="00DD0FFA" w:rsidRDefault="00DD0FFA" w:rsidP="00DD0FFA">
      <w:pPr>
        <w:tabs>
          <w:tab w:val="left" w:pos="83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Диалог на занятиях.</w:t>
      </w:r>
    </w:p>
    <w:p w:rsidR="00DD0FFA" w:rsidRDefault="00DD0FFA" w:rsidP="00DD0FFA">
      <w:pPr>
        <w:rPr>
          <w:rFonts w:ascii="Times New Roman" w:hAnsi="Times New Roman" w:cs="Times New Roman"/>
          <w:sz w:val="28"/>
          <w:szCs w:val="28"/>
        </w:rPr>
      </w:pPr>
    </w:p>
    <w:p w:rsidR="00DD0FFA" w:rsidRPr="00B072D9" w:rsidRDefault="00DD0FFA" w:rsidP="00532231">
      <w:pPr>
        <w:pStyle w:val="a3"/>
        <w:ind w:firstLine="0"/>
        <w:outlineLvl w:val="0"/>
        <w:rPr>
          <w:i/>
          <w:sz w:val="28"/>
          <w:szCs w:val="28"/>
        </w:rPr>
      </w:pPr>
    </w:p>
    <w:p w:rsidR="00C824C0" w:rsidRPr="00827EE8" w:rsidRDefault="00C824C0" w:rsidP="00C824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4249" w:rsidRDefault="002F4249" w:rsidP="002F42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4249" w:rsidRPr="002F4249" w:rsidRDefault="002F4249" w:rsidP="002F4249">
      <w:pPr>
        <w:jc w:val="both"/>
        <w:rPr>
          <w:rFonts w:ascii="Times New Roman" w:hAnsi="Times New Roman" w:cs="Times New Roman"/>
          <w:iCs/>
          <w:sz w:val="28"/>
        </w:rPr>
      </w:pPr>
    </w:p>
    <w:p w:rsidR="002F4249" w:rsidRDefault="002F4249" w:rsidP="00AF74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4D7" w:rsidRPr="00AF74D7" w:rsidRDefault="00AF74D7" w:rsidP="00AF74D7">
      <w:pPr>
        <w:ind w:left="709"/>
        <w:rPr>
          <w:rFonts w:ascii="Times New Roman" w:hAnsi="Times New Roman" w:cs="Times New Roman"/>
          <w:sz w:val="28"/>
          <w:szCs w:val="28"/>
        </w:rPr>
      </w:pPr>
    </w:p>
    <w:sectPr w:rsidR="00AF74D7" w:rsidRPr="00AF74D7" w:rsidSect="00AF74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757AC"/>
    <w:multiLevelType w:val="hybridMultilevel"/>
    <w:tmpl w:val="6BFE7CB2"/>
    <w:lvl w:ilvl="0" w:tplc="1F486F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48DA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908C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5CBC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4C62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C03C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DA9F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4226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508C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686FF7"/>
    <w:multiLevelType w:val="hybridMultilevel"/>
    <w:tmpl w:val="6590D4AA"/>
    <w:lvl w:ilvl="0" w:tplc="3D6E279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2693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3C3A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C825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ED1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0A99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3C95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AA2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50A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D04C02"/>
    <w:multiLevelType w:val="hybridMultilevel"/>
    <w:tmpl w:val="7F38FA06"/>
    <w:lvl w:ilvl="0" w:tplc="78BC3D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D492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48FB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8CB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3A7B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76E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FA3D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563F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126F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EA722C"/>
    <w:multiLevelType w:val="hybridMultilevel"/>
    <w:tmpl w:val="A63A93AC"/>
    <w:lvl w:ilvl="0" w:tplc="BE52F3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B6DEF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2C4E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D426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0649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4C24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A493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42366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4A0C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5442F9"/>
    <w:multiLevelType w:val="hybridMultilevel"/>
    <w:tmpl w:val="13027856"/>
    <w:lvl w:ilvl="0" w:tplc="107015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FC01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382D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630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0C93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82E9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E12F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7C12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C4E8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3A0B84"/>
    <w:multiLevelType w:val="hybridMultilevel"/>
    <w:tmpl w:val="F1C6C478"/>
    <w:lvl w:ilvl="0" w:tplc="0832E3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4057D0"/>
    <w:multiLevelType w:val="hybridMultilevel"/>
    <w:tmpl w:val="FF588CC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32350CC"/>
    <w:multiLevelType w:val="hybridMultilevel"/>
    <w:tmpl w:val="B3E29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F74D7"/>
    <w:rsid w:val="00047D6A"/>
    <w:rsid w:val="002F4249"/>
    <w:rsid w:val="00460CB0"/>
    <w:rsid w:val="00532231"/>
    <w:rsid w:val="007F7C65"/>
    <w:rsid w:val="009F4230"/>
    <w:rsid w:val="00AF74D7"/>
    <w:rsid w:val="00C824C0"/>
    <w:rsid w:val="00DC6632"/>
    <w:rsid w:val="00DD0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7F7C6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styleId="a4">
    <w:name w:val="List Paragraph"/>
    <w:basedOn w:val="a"/>
    <w:uiPriority w:val="34"/>
    <w:qFormat/>
    <w:rsid w:val="00DD0F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657">
          <w:marLeft w:val="547"/>
          <w:marRight w:val="0"/>
          <w:marTop w:val="0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065">
          <w:marLeft w:val="54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45">
          <w:marLeft w:val="547"/>
          <w:marRight w:val="0"/>
          <w:marTop w:val="0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912">
          <w:marLeft w:val="54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53899">
          <w:marLeft w:val="54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171">
          <w:marLeft w:val="54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0699">
          <w:marLeft w:val="547"/>
          <w:marRight w:val="0"/>
          <w:marTop w:val="0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0377">
          <w:marLeft w:val="54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7837">
          <w:marLeft w:val="54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2014-01-07T13:05:00Z</dcterms:created>
  <dcterms:modified xsi:type="dcterms:W3CDTF">2014-01-07T17:41:00Z</dcterms:modified>
</cp:coreProperties>
</file>