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751" w:rsidRPr="00034EAC" w:rsidRDefault="00C60751" w:rsidP="00034EAC">
      <w:pPr>
        <w:pStyle w:val="a4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Cs w:val="24"/>
          <w:lang w:val="kk-KZ"/>
        </w:rPr>
      </w:pPr>
      <w:r w:rsidRPr="00034EAC">
        <w:rPr>
          <w:rFonts w:ascii="Times New Roman" w:eastAsia="Calibri" w:hAnsi="Times New Roman" w:cs="Times New Roman"/>
          <w:b/>
          <w:bCs/>
          <w:szCs w:val="24"/>
          <w:lang w:val="kk-KZ"/>
        </w:rPr>
        <w:t xml:space="preserve">Краткосрочный план </w:t>
      </w:r>
    </w:p>
    <w:p w:rsidR="00C60751" w:rsidRPr="00034EAC" w:rsidRDefault="00C60751" w:rsidP="00034EAC">
      <w:pPr>
        <w:pStyle w:val="a4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Cs w:val="24"/>
          <w:lang w:val="kk-KZ"/>
        </w:rPr>
      </w:pPr>
      <w:r w:rsidRPr="00034EAC">
        <w:rPr>
          <w:rFonts w:ascii="Times New Roman" w:eastAsia="Calibri" w:hAnsi="Times New Roman" w:cs="Times New Roman"/>
          <w:b/>
          <w:bCs/>
          <w:szCs w:val="24"/>
          <w:lang w:val="kk-KZ"/>
        </w:rPr>
        <w:t>Қысқамерзімді жоспар</w:t>
      </w:r>
    </w:p>
    <w:p w:rsidR="00C60751" w:rsidRPr="00034EAC" w:rsidRDefault="00C60751" w:rsidP="00034EAC">
      <w:pPr>
        <w:pStyle w:val="a4"/>
        <w:spacing w:after="0"/>
        <w:ind w:left="0"/>
        <w:rPr>
          <w:rFonts w:ascii="Times New Roman" w:eastAsia="Calibri" w:hAnsi="Times New Roman" w:cs="Times New Roman"/>
          <w:b/>
          <w:bCs/>
          <w:szCs w:val="24"/>
          <w:lang w:val="kk-KZ"/>
        </w:rPr>
      </w:pPr>
      <w:r w:rsidRPr="00034EAC">
        <w:rPr>
          <w:rFonts w:ascii="Times New Roman" w:eastAsia="Calibri" w:hAnsi="Times New Roman" w:cs="Times New Roman"/>
          <w:b/>
          <w:bCs/>
          <w:szCs w:val="24"/>
          <w:lang w:val="kk-KZ"/>
        </w:rPr>
        <w:t>ФИО учителя, стаж, категория (мұғалімнің аты-жөні, еңбек өтілі, санаты) Акопян Лилит Саятовна, 2 года, 2 категория</w:t>
      </w:r>
    </w:p>
    <w:p w:rsidR="00C60751" w:rsidRPr="00034EAC" w:rsidRDefault="00C60751" w:rsidP="00034EAC">
      <w:pPr>
        <w:pStyle w:val="a4"/>
        <w:spacing w:after="0"/>
        <w:ind w:left="0"/>
        <w:rPr>
          <w:rFonts w:ascii="Times New Roman" w:eastAsia="Calibri" w:hAnsi="Times New Roman" w:cs="Times New Roman"/>
          <w:b/>
          <w:bCs/>
          <w:szCs w:val="24"/>
        </w:rPr>
      </w:pPr>
      <w:r w:rsidRPr="00034EAC">
        <w:rPr>
          <w:rFonts w:ascii="Times New Roman" w:eastAsia="Calibri" w:hAnsi="Times New Roman" w:cs="Times New Roman"/>
          <w:b/>
          <w:bCs/>
          <w:szCs w:val="24"/>
          <w:lang w:val="kk-KZ"/>
        </w:rPr>
        <w:t xml:space="preserve">Класс (сынып): </w:t>
      </w:r>
      <w:r w:rsidRPr="00034EAC">
        <w:rPr>
          <w:rFonts w:ascii="Times New Roman" w:eastAsia="Calibri" w:hAnsi="Times New Roman" w:cs="Times New Roman"/>
          <w:b/>
          <w:bCs/>
          <w:szCs w:val="24"/>
        </w:rPr>
        <w:t>10</w:t>
      </w:r>
    </w:p>
    <w:p w:rsidR="00C60751" w:rsidRPr="00034EAC" w:rsidRDefault="00C60751" w:rsidP="00034EAC">
      <w:pPr>
        <w:pStyle w:val="a4"/>
        <w:spacing w:after="0"/>
        <w:ind w:left="0"/>
        <w:rPr>
          <w:rFonts w:ascii="Times New Roman" w:eastAsia="Calibri" w:hAnsi="Times New Roman" w:cs="Times New Roman"/>
          <w:b/>
          <w:bCs/>
          <w:szCs w:val="24"/>
          <w:lang w:val="kk-KZ"/>
        </w:rPr>
      </w:pPr>
      <w:r w:rsidRPr="00034EAC">
        <w:rPr>
          <w:rFonts w:ascii="Times New Roman" w:eastAsia="Calibri" w:hAnsi="Times New Roman" w:cs="Times New Roman"/>
          <w:b/>
          <w:bCs/>
          <w:szCs w:val="24"/>
          <w:lang w:val="kk-KZ"/>
        </w:rPr>
        <w:t>Дата проведения (өткізілген күні): 12.01.17</w:t>
      </w:r>
    </w:p>
    <w:p w:rsidR="00C60751" w:rsidRPr="00034EAC" w:rsidRDefault="00C60751" w:rsidP="00034EAC">
      <w:pPr>
        <w:tabs>
          <w:tab w:val="left" w:pos="951"/>
        </w:tabs>
        <w:spacing w:after="0"/>
        <w:rPr>
          <w:b/>
          <w:sz w:val="22"/>
          <w:szCs w:val="24"/>
        </w:rPr>
      </w:pPr>
      <w:r w:rsidRPr="00034EAC">
        <w:rPr>
          <w:b/>
          <w:bCs/>
          <w:sz w:val="22"/>
          <w:szCs w:val="24"/>
        </w:rPr>
        <w:t>Тема</w:t>
      </w:r>
      <w:r w:rsidRPr="00034EAC">
        <w:rPr>
          <w:b/>
          <w:bCs/>
          <w:sz w:val="22"/>
          <w:szCs w:val="24"/>
          <w:lang w:val="kk-KZ"/>
        </w:rPr>
        <w:t xml:space="preserve"> урока (сабақтың тақырыбы): </w:t>
      </w:r>
      <w:proofErr w:type="spellStart"/>
      <w:r w:rsidRPr="00034EAC">
        <w:rPr>
          <w:b/>
          <w:bCs/>
          <w:sz w:val="22"/>
          <w:szCs w:val="24"/>
        </w:rPr>
        <w:t>Бесп</w:t>
      </w:r>
      <w:proofErr w:type="spellEnd"/>
      <w:r w:rsidRPr="00034EAC">
        <w:rPr>
          <w:b/>
          <w:bCs/>
          <w:sz w:val="22"/>
          <w:szCs w:val="24"/>
          <w:lang w:val="kk-KZ"/>
        </w:rPr>
        <w:t>олое размножение. Митоз</w:t>
      </w:r>
    </w:p>
    <w:p w:rsidR="00C60751" w:rsidRPr="00034EAC" w:rsidRDefault="00C60751" w:rsidP="00034EAC">
      <w:pPr>
        <w:shd w:val="clear" w:color="auto" w:fill="FFFFFF"/>
        <w:spacing w:after="0"/>
        <w:rPr>
          <w:sz w:val="22"/>
          <w:szCs w:val="24"/>
          <w:lang w:eastAsia="ru-RU"/>
        </w:rPr>
      </w:pPr>
      <w:r w:rsidRPr="00034EAC">
        <w:rPr>
          <w:b/>
          <w:sz w:val="22"/>
          <w:szCs w:val="24"/>
          <w:lang w:val="kk-KZ"/>
        </w:rPr>
        <w:t>Задачи (сабақтың міндеттері)</w:t>
      </w:r>
      <w:r w:rsidRPr="00034EAC">
        <w:rPr>
          <w:b/>
          <w:sz w:val="22"/>
          <w:szCs w:val="24"/>
        </w:rPr>
        <w:t>:</w:t>
      </w:r>
      <w:r w:rsidRPr="00034EAC">
        <w:rPr>
          <w:sz w:val="22"/>
          <w:szCs w:val="24"/>
          <w:lang w:eastAsia="ru-RU"/>
        </w:rPr>
        <w:t xml:space="preserve"> </w:t>
      </w:r>
    </w:p>
    <w:p w:rsidR="00C60751" w:rsidRPr="00C60751" w:rsidRDefault="00C60751" w:rsidP="00034EAC">
      <w:pPr>
        <w:shd w:val="clear" w:color="auto" w:fill="FFFFFF"/>
        <w:spacing w:after="0"/>
        <w:ind w:left="12"/>
        <w:jc w:val="left"/>
        <w:rPr>
          <w:sz w:val="22"/>
          <w:szCs w:val="24"/>
          <w:lang w:eastAsia="ru-RU"/>
        </w:rPr>
      </w:pPr>
      <w:r w:rsidRPr="00034EAC">
        <w:rPr>
          <w:b/>
          <w:bCs/>
          <w:sz w:val="22"/>
          <w:szCs w:val="24"/>
          <w:u w:val="single"/>
          <w:lang w:eastAsia="ru-RU"/>
        </w:rPr>
        <w:t>Образовательная:</w:t>
      </w:r>
    </w:p>
    <w:p w:rsidR="00C60751" w:rsidRPr="00034EAC" w:rsidRDefault="00C60751" w:rsidP="00034EAC">
      <w:pPr>
        <w:numPr>
          <w:ilvl w:val="0"/>
          <w:numId w:val="2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Формирование знаний о механизмах клеточного деления (митозе) и его биологической роли.</w:t>
      </w:r>
    </w:p>
    <w:p w:rsidR="00C60751" w:rsidRPr="00C60751" w:rsidRDefault="00C60751" w:rsidP="00034EAC">
      <w:pPr>
        <w:numPr>
          <w:ilvl w:val="0"/>
          <w:numId w:val="2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Раскрытие особенностей протекания каждой фазы митоза.</w:t>
      </w:r>
    </w:p>
    <w:p w:rsidR="00C60751" w:rsidRPr="00C60751" w:rsidRDefault="00C60751" w:rsidP="00034EAC">
      <w:pPr>
        <w:shd w:val="clear" w:color="auto" w:fill="FFFFFF"/>
        <w:spacing w:after="0"/>
        <w:jc w:val="left"/>
        <w:rPr>
          <w:sz w:val="22"/>
          <w:szCs w:val="24"/>
          <w:lang w:eastAsia="ru-RU"/>
        </w:rPr>
      </w:pPr>
      <w:r w:rsidRPr="00034EAC">
        <w:rPr>
          <w:b/>
          <w:bCs/>
          <w:sz w:val="22"/>
          <w:szCs w:val="24"/>
          <w:u w:val="single"/>
          <w:lang w:eastAsia="ru-RU"/>
        </w:rPr>
        <w:t>Развивающая</w:t>
      </w:r>
    </w:p>
    <w:p w:rsidR="00C60751" w:rsidRPr="00C60751" w:rsidRDefault="00C60751" w:rsidP="00034EAC">
      <w:pPr>
        <w:numPr>
          <w:ilvl w:val="0"/>
          <w:numId w:val="4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Закрепление знакомых понятий по данной теме и формирование новых, усвоение терминологии; формирование интереса к предмету.</w:t>
      </w:r>
    </w:p>
    <w:p w:rsidR="00C60751" w:rsidRPr="00C60751" w:rsidRDefault="00C60751" w:rsidP="00034EAC">
      <w:pPr>
        <w:numPr>
          <w:ilvl w:val="0"/>
          <w:numId w:val="4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Формирование интереса к предмету, повышение мотивации к учебной деятельности</w:t>
      </w:r>
    </w:p>
    <w:p w:rsidR="00C60751" w:rsidRPr="00C60751" w:rsidRDefault="00C60751" w:rsidP="00034EAC">
      <w:pPr>
        <w:numPr>
          <w:ilvl w:val="0"/>
          <w:numId w:val="4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Развитие коммуникативных качеств учащихся.</w:t>
      </w:r>
    </w:p>
    <w:p w:rsidR="00C60751" w:rsidRPr="00C60751" w:rsidRDefault="00C60751" w:rsidP="00034EAC">
      <w:pPr>
        <w:numPr>
          <w:ilvl w:val="0"/>
          <w:numId w:val="4"/>
        </w:numPr>
        <w:shd w:val="clear" w:color="auto" w:fill="FFFFFF"/>
        <w:spacing w:after="0"/>
        <w:ind w:left="736"/>
        <w:jc w:val="left"/>
        <w:rPr>
          <w:sz w:val="22"/>
          <w:szCs w:val="24"/>
          <w:lang w:eastAsia="ru-RU"/>
        </w:rPr>
      </w:pPr>
      <w:r w:rsidRPr="00034EAC">
        <w:rPr>
          <w:sz w:val="22"/>
          <w:szCs w:val="24"/>
          <w:lang w:eastAsia="ru-RU"/>
        </w:rPr>
        <w:t>Развитие творческих способностей, расширение кругозора учащихся.</w:t>
      </w:r>
    </w:p>
    <w:p w:rsidR="00C60751" w:rsidRPr="00C60751" w:rsidRDefault="00C60751" w:rsidP="00034EAC">
      <w:pPr>
        <w:shd w:val="clear" w:color="auto" w:fill="FFFFFF"/>
        <w:spacing w:after="0"/>
        <w:jc w:val="left"/>
        <w:rPr>
          <w:sz w:val="22"/>
          <w:szCs w:val="24"/>
          <w:lang w:eastAsia="ru-RU"/>
        </w:rPr>
      </w:pPr>
      <w:r w:rsidRPr="00034EAC">
        <w:rPr>
          <w:b/>
          <w:bCs/>
          <w:sz w:val="22"/>
          <w:szCs w:val="24"/>
          <w:u w:val="single"/>
          <w:lang w:eastAsia="ru-RU"/>
        </w:rPr>
        <w:t>Воспитательная</w:t>
      </w:r>
      <w:r w:rsidRPr="00034EAC">
        <w:rPr>
          <w:sz w:val="22"/>
          <w:szCs w:val="24"/>
          <w:lang w:eastAsia="ru-RU"/>
        </w:rPr>
        <w:t>: Способствовать формированию целостной картины мира, активизировать эмоционально-ценностное отношение к биологическим процессам, показать роль митоза для роста и развития живых организмов.</w:t>
      </w:r>
    </w:p>
    <w:p w:rsidR="00C60751" w:rsidRPr="00034EAC" w:rsidRDefault="00C60751" w:rsidP="00034EAC">
      <w:pPr>
        <w:tabs>
          <w:tab w:val="left" w:pos="951"/>
        </w:tabs>
        <w:spacing w:after="0"/>
        <w:rPr>
          <w:rFonts w:eastAsia="Calibri"/>
          <w:sz w:val="22"/>
          <w:szCs w:val="24"/>
          <w:lang w:val="kk-KZ" w:eastAsia="ru-RU"/>
        </w:rPr>
      </w:pPr>
      <w:r w:rsidRPr="00034EAC">
        <w:rPr>
          <w:b/>
          <w:sz w:val="22"/>
          <w:szCs w:val="24"/>
          <w:lang w:val="kk-KZ"/>
        </w:rPr>
        <w:t xml:space="preserve">Тип урока (сабақтың  типі): </w:t>
      </w:r>
      <w:r w:rsidRPr="00034EAC">
        <w:rPr>
          <w:rFonts w:eastAsia="Calibri"/>
          <w:sz w:val="22"/>
          <w:szCs w:val="24"/>
          <w:lang w:val="kk-KZ" w:eastAsia="ru-RU"/>
        </w:rPr>
        <w:t>изучения нового материала</w:t>
      </w:r>
    </w:p>
    <w:p w:rsidR="00C60751" w:rsidRPr="00034EAC" w:rsidRDefault="00C60751" w:rsidP="00034EAC">
      <w:pPr>
        <w:tabs>
          <w:tab w:val="left" w:pos="951"/>
        </w:tabs>
        <w:spacing w:after="0"/>
        <w:rPr>
          <w:sz w:val="22"/>
          <w:szCs w:val="24"/>
        </w:rPr>
      </w:pPr>
      <w:r w:rsidRPr="00034EAC">
        <w:rPr>
          <w:rStyle w:val="c2"/>
          <w:b/>
          <w:sz w:val="22"/>
          <w:szCs w:val="24"/>
          <w:shd w:val="clear" w:color="auto" w:fill="FFFFFF"/>
        </w:rPr>
        <w:t>Оборудование:</w:t>
      </w:r>
      <w:r w:rsidRPr="00034EAC">
        <w:rPr>
          <w:rStyle w:val="c2"/>
          <w:sz w:val="22"/>
          <w:szCs w:val="24"/>
          <w:shd w:val="clear" w:color="auto" w:fill="FFFFFF"/>
        </w:rPr>
        <w:t xml:space="preserve"> Таблица</w:t>
      </w:r>
      <w:r w:rsidRPr="00034EAC">
        <w:rPr>
          <w:rStyle w:val="apple-converted-space"/>
          <w:sz w:val="22"/>
          <w:szCs w:val="24"/>
          <w:shd w:val="clear" w:color="auto" w:fill="FFFFFF"/>
        </w:rPr>
        <w:t> </w:t>
      </w:r>
      <w:r w:rsidRPr="00034EAC">
        <w:rPr>
          <w:rStyle w:val="c65"/>
          <w:sz w:val="22"/>
          <w:szCs w:val="24"/>
          <w:shd w:val="clear" w:color="auto" w:fill="FFFFFF"/>
        </w:rPr>
        <w:t>«</w:t>
      </w:r>
      <w:r w:rsidRPr="00034EAC">
        <w:rPr>
          <w:rStyle w:val="apple-converted-space"/>
          <w:sz w:val="22"/>
          <w:szCs w:val="24"/>
          <w:shd w:val="clear" w:color="auto" w:fill="FFFFFF"/>
        </w:rPr>
        <w:t> </w:t>
      </w:r>
      <w:r w:rsidRPr="00034EAC">
        <w:rPr>
          <w:rStyle w:val="c2"/>
          <w:sz w:val="22"/>
          <w:szCs w:val="24"/>
          <w:shd w:val="clear" w:color="auto" w:fill="FFFFFF"/>
        </w:rPr>
        <w:t xml:space="preserve">Митоз», электронное пособие «Деление клетки. </w:t>
      </w:r>
      <w:proofErr w:type="gramStart"/>
      <w:r w:rsidRPr="00034EAC">
        <w:rPr>
          <w:rStyle w:val="c2"/>
          <w:sz w:val="22"/>
          <w:szCs w:val="24"/>
          <w:shd w:val="clear" w:color="auto" w:fill="FFFFFF"/>
        </w:rPr>
        <w:t>Митоз», опорные схемы, зелёный мячик, презентация «Деление клетки», проектор, интерактивная доска.</w:t>
      </w:r>
      <w:proofErr w:type="gramEnd"/>
    </w:p>
    <w:p w:rsidR="00C60751" w:rsidRPr="00034EAC" w:rsidRDefault="00C60751" w:rsidP="00034EAC">
      <w:pPr>
        <w:shd w:val="clear" w:color="auto" w:fill="FFFFFF"/>
        <w:spacing w:after="0"/>
        <w:rPr>
          <w:sz w:val="22"/>
          <w:szCs w:val="24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9"/>
        <w:gridCol w:w="1945"/>
        <w:gridCol w:w="7121"/>
        <w:gridCol w:w="2268"/>
        <w:gridCol w:w="1559"/>
        <w:gridCol w:w="993"/>
      </w:tblGrid>
      <w:tr w:rsidR="00C60751" w:rsidRPr="00034EAC" w:rsidTr="00C60751">
        <w:trPr>
          <w:trHeight w:val="372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Этап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Кезең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Цель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Мақсат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Деятельность учителя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Мұғалімнің 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Деятельность учащихся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Оқушылардың әрекеті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Результат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Нәтижесі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Время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Уақыт</w:t>
            </w:r>
          </w:p>
        </w:tc>
      </w:tr>
      <w:tr w:rsidR="00C60751" w:rsidRPr="00034EAC" w:rsidTr="00C60751">
        <w:trPr>
          <w:trHeight w:val="568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Организация начала занятия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Подготовка учащихся к работе на занятии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Подготовка учащихся к работе на занятии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Полная готовность класса и оборудования, быстрое включение учащихся в деловой ритм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Быстрое   включение учащихся в деловой ритм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1 мин</w:t>
            </w:r>
          </w:p>
        </w:tc>
      </w:tr>
      <w:tr w:rsidR="00C60751" w:rsidRPr="00034EAC" w:rsidTr="00C60751">
        <w:trPr>
          <w:trHeight w:val="568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  <w:lang w:val="kk-KZ"/>
              </w:rPr>
              <w:t>Подготовка к основному этапу занятия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Обеспечение мотивации и принятия учащимися цели, учебно-познавательной деятельности, актуализация опорных знаний и умений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Каждую секунду в нашем теле сотни миллионов неодушевленных, но очень дисциплинированных  маленьких балерин сходятся, расходятся,  выстраиваются в ряд  и разбегаются в разные стороны, словно  танцоры на балу, исполняющие сложные  </w:t>
            </w:r>
            <w:r w:rsidRPr="00034EAC">
              <w:rPr>
                <w:rStyle w:val="c14"/>
                <w:b/>
                <w:bCs/>
                <w:i/>
                <w:iCs/>
                <w:sz w:val="22"/>
                <w:u w:val="single"/>
              </w:rPr>
              <w:t>па</w:t>
            </w:r>
          </w:p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старинного танца. Этот танец,  древнейший на Земле танец. Танец жизни. В таких танцах клетки тела пополняют свои ряды, и мы растем и существуем.</w:t>
            </w:r>
          </w:p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- Итак, о каком процессе  идет речь?  </w:t>
            </w:r>
          </w:p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- Какие ассоциации у вас возникают, когда вы слышите словосочетание "деление клетки"?</w:t>
            </w:r>
          </w:p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 -  Как  вы думаете, я вам предложила это высказывание не случайно? Думаем что, да.</w:t>
            </w:r>
          </w:p>
          <w:p w:rsidR="00C60751" w:rsidRPr="00034EAC" w:rsidRDefault="00C60751" w:rsidP="00034EA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rStyle w:val="c1"/>
                <w:sz w:val="22"/>
                <w:szCs w:val="24"/>
              </w:rPr>
              <w:t>Учащиеся предлагают разные варианты. Учитель обобщает их варианты и предлагает тему урока.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  <w:lang w:eastAsia="ru-RU"/>
              </w:rPr>
              <w:t xml:space="preserve"> </w:t>
            </w:r>
            <w:r w:rsidRPr="00034EAC">
              <w:rPr>
                <w:sz w:val="22"/>
                <w:szCs w:val="24"/>
              </w:rPr>
              <w:t>Готовность учащихся к активной учебно-познавательной деятельности на основе опорных знаний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eastAsia="ru-RU"/>
              </w:rPr>
            </w:pPr>
            <w:r w:rsidRPr="00034EAC">
              <w:rPr>
                <w:sz w:val="22"/>
                <w:szCs w:val="24"/>
                <w:lang w:eastAsia="ru-RU"/>
              </w:rPr>
              <w:t>5 мин</w:t>
            </w:r>
          </w:p>
        </w:tc>
      </w:tr>
      <w:tr w:rsidR="00C60751" w:rsidRPr="00034EAC" w:rsidTr="00C60751">
        <w:trPr>
          <w:trHeight w:val="753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lastRenderedPageBreak/>
              <w:t>Первичная проверка понимания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Установление правильности и осознанности усвоения нового учебного материала;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6C" w:rsidRPr="00034EAC" w:rsidRDefault="0089776C" w:rsidP="00034EAC">
            <w:pPr>
              <w:spacing w:after="0"/>
              <w:rPr>
                <w:sz w:val="22"/>
                <w:szCs w:val="24"/>
                <w:u w:val="single"/>
              </w:rPr>
            </w:pPr>
            <w:r w:rsidRPr="00034EAC">
              <w:rPr>
                <w:sz w:val="22"/>
                <w:szCs w:val="24"/>
                <w:u w:val="single"/>
              </w:rPr>
              <w:t>Выполните задания:</w:t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1.  Рассмотрите рисунок</w:t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noProof/>
                <w:sz w:val="22"/>
                <w:szCs w:val="24"/>
                <w:lang w:eastAsia="ru-RU"/>
              </w:rPr>
              <w:drawing>
                <wp:inline distT="0" distB="0" distL="0" distR="0">
                  <wp:extent cx="1975449" cy="1665386"/>
                  <wp:effectExtent l="19050" t="0" r="5751" b="0"/>
                  <wp:docPr id="6" name="Рисунок 1" descr="IMG_0001_NEW_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0001_NEW_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272" cy="166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 xml:space="preserve">а) назовите фазы митоза, обозначенные на рис. цифрами 1-7.  </w:t>
            </w:r>
          </w:p>
          <w:p w:rsidR="0089776C" w:rsidRPr="00034EAC" w:rsidRDefault="0089776C" w:rsidP="00034EAC">
            <w:pPr>
              <w:spacing w:after="0"/>
              <w:ind w:left="284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2. Из скольких молекул ДНК состоят метафазные хромосомы?</w:t>
            </w:r>
          </w:p>
          <w:p w:rsidR="0089776C" w:rsidRPr="00034EAC" w:rsidRDefault="0089776C" w:rsidP="00034EAC">
            <w:pPr>
              <w:spacing w:after="0"/>
              <w:ind w:left="284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3.В чем смысл удвоения ДНК?</w:t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 xml:space="preserve">    4.Какие хромосомы называют гомологичными?</w:t>
            </w:r>
          </w:p>
          <w:p w:rsidR="0089776C" w:rsidRPr="00034EAC" w:rsidRDefault="0089776C" w:rsidP="00034EAC">
            <w:pPr>
              <w:spacing w:after="0"/>
              <w:rPr>
                <w:b/>
                <w:sz w:val="22"/>
                <w:szCs w:val="24"/>
              </w:rPr>
            </w:pPr>
            <w:r w:rsidRPr="00034EAC">
              <w:rPr>
                <w:b/>
                <w:sz w:val="22"/>
                <w:szCs w:val="24"/>
              </w:rPr>
              <w:t>Задание 2:</w:t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определите хромосомный набор клетки и число молекул ДНК в начале деления и в конце. Вместо</w:t>
            </w:r>
            <w:proofErr w:type="gramStart"/>
            <w:r w:rsidRPr="00034EAC">
              <w:rPr>
                <w:sz w:val="22"/>
                <w:szCs w:val="24"/>
              </w:rPr>
              <w:t xml:space="preserve"> ?</w:t>
            </w:r>
            <w:proofErr w:type="gramEnd"/>
            <w:r w:rsidRPr="00034EAC">
              <w:rPr>
                <w:sz w:val="22"/>
                <w:szCs w:val="24"/>
              </w:rPr>
              <w:t xml:space="preserve"> впишите число </w:t>
            </w:r>
            <w:r w:rsidRPr="00034EAC">
              <w:rPr>
                <w:sz w:val="22"/>
                <w:szCs w:val="24"/>
                <w:lang w:val="en-US"/>
              </w:rPr>
              <w:t>n</w:t>
            </w:r>
            <w:r w:rsidRPr="00034EAC">
              <w:rPr>
                <w:sz w:val="22"/>
                <w:szCs w:val="24"/>
              </w:rPr>
              <w:t xml:space="preserve"> и </w:t>
            </w:r>
            <w:r w:rsidRPr="00034EAC">
              <w:rPr>
                <w:sz w:val="22"/>
                <w:szCs w:val="24"/>
                <w:lang w:val="en-US"/>
              </w:rPr>
              <w:t>c</w:t>
            </w:r>
            <w:r w:rsidRPr="00034EAC">
              <w:rPr>
                <w:sz w:val="22"/>
                <w:szCs w:val="24"/>
              </w:rPr>
              <w:t>.</w:t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noProof/>
                <w:sz w:val="22"/>
                <w:szCs w:val="24"/>
                <w:lang w:eastAsia="ru-RU"/>
              </w:rPr>
              <w:drawing>
                <wp:inline distT="0" distB="0" distL="0" distR="0">
                  <wp:extent cx="4373880" cy="1242060"/>
                  <wp:effectExtent l="19050" t="0" r="7620" b="0"/>
                  <wp:docPr id="5" name="Рисунок 2" descr="IMG_0001_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0001_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3880" cy="1242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76C" w:rsidRPr="00034EAC" w:rsidRDefault="0089776C" w:rsidP="00034EAC">
            <w:pPr>
              <w:spacing w:after="0"/>
              <w:rPr>
                <w:sz w:val="22"/>
                <w:szCs w:val="24"/>
              </w:rPr>
            </w:pPr>
          </w:p>
          <w:p w:rsidR="0089776C" w:rsidRPr="0089776C" w:rsidRDefault="0089776C" w:rsidP="00034EAC">
            <w:pPr>
              <w:spacing w:after="0"/>
              <w:jc w:val="left"/>
              <w:rPr>
                <w:sz w:val="22"/>
                <w:szCs w:val="24"/>
                <w:lang w:eastAsia="ru-RU"/>
              </w:rPr>
            </w:pPr>
            <w:r w:rsidRPr="00034EAC">
              <w:rPr>
                <w:b/>
                <w:bCs/>
                <w:sz w:val="22"/>
                <w:szCs w:val="24"/>
                <w:lang w:eastAsia="ru-RU"/>
              </w:rPr>
              <w:t>Фазы митоза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52"/>
              <w:gridCol w:w="2835"/>
            </w:tblGrid>
            <w:tr w:rsidR="0089776C" w:rsidRPr="0089776C" w:rsidTr="00034EAC">
              <w:tc>
                <w:tcPr>
                  <w:tcW w:w="1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27" w:type="dxa"/>
                    <w:left w:w="27" w:type="dxa"/>
                    <w:bottom w:w="27" w:type="dxa"/>
                    <w:right w:w="27" w:type="dxa"/>
                  </w:tcMar>
                  <w:hideMark/>
                </w:tcPr>
                <w:p w:rsidR="0089776C" w:rsidRPr="0089776C" w:rsidRDefault="0089776C" w:rsidP="00034EAC">
                  <w:pPr>
                    <w:spacing w:after="0"/>
                    <w:jc w:val="center"/>
                    <w:rPr>
                      <w:sz w:val="22"/>
                      <w:szCs w:val="24"/>
                      <w:lang w:eastAsia="ru-RU"/>
                    </w:rPr>
                  </w:pPr>
                  <w:r w:rsidRPr="0089776C">
                    <w:rPr>
                      <w:sz w:val="22"/>
                      <w:szCs w:val="24"/>
                      <w:lang w:eastAsia="ru-RU"/>
                    </w:rPr>
                    <w:t>Фазы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27" w:type="dxa"/>
                    <w:left w:w="27" w:type="dxa"/>
                    <w:bottom w:w="27" w:type="dxa"/>
                    <w:right w:w="27" w:type="dxa"/>
                  </w:tcMar>
                  <w:hideMark/>
                </w:tcPr>
                <w:p w:rsidR="0089776C" w:rsidRPr="0089776C" w:rsidRDefault="0089776C" w:rsidP="00034EAC">
                  <w:pPr>
                    <w:spacing w:after="0"/>
                    <w:jc w:val="center"/>
                    <w:rPr>
                      <w:sz w:val="22"/>
                      <w:szCs w:val="24"/>
                      <w:lang w:eastAsia="ru-RU"/>
                    </w:rPr>
                  </w:pPr>
                  <w:r w:rsidRPr="0089776C">
                    <w:rPr>
                      <w:sz w:val="22"/>
                      <w:szCs w:val="24"/>
                      <w:lang w:eastAsia="ru-RU"/>
                    </w:rPr>
                    <w:t>Характеристики процессов</w:t>
                  </w:r>
                </w:p>
              </w:tc>
            </w:tr>
            <w:tr w:rsidR="0089776C" w:rsidRPr="0089776C" w:rsidTr="00034EAC">
              <w:tc>
                <w:tcPr>
                  <w:tcW w:w="1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27" w:type="dxa"/>
                    <w:left w:w="27" w:type="dxa"/>
                    <w:bottom w:w="27" w:type="dxa"/>
                    <w:right w:w="27" w:type="dxa"/>
                  </w:tcMar>
                  <w:hideMark/>
                </w:tcPr>
                <w:p w:rsidR="0089776C" w:rsidRPr="0089776C" w:rsidRDefault="0089776C" w:rsidP="00034EAC">
                  <w:pPr>
                    <w:spacing w:after="0"/>
                    <w:jc w:val="left"/>
                    <w:rPr>
                      <w:sz w:val="22"/>
                      <w:szCs w:val="24"/>
                      <w:lang w:eastAsia="ru-RU"/>
                    </w:rPr>
                  </w:pPr>
                  <w:r w:rsidRPr="0089776C">
                    <w:rPr>
                      <w:sz w:val="22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27" w:type="dxa"/>
                    <w:left w:w="27" w:type="dxa"/>
                    <w:bottom w:w="27" w:type="dxa"/>
                    <w:right w:w="27" w:type="dxa"/>
                  </w:tcMar>
                  <w:hideMark/>
                </w:tcPr>
                <w:p w:rsidR="0089776C" w:rsidRPr="0089776C" w:rsidRDefault="0089776C" w:rsidP="00034EAC">
                  <w:pPr>
                    <w:spacing w:after="0"/>
                    <w:jc w:val="left"/>
                    <w:rPr>
                      <w:sz w:val="22"/>
                      <w:szCs w:val="24"/>
                      <w:lang w:eastAsia="ru-RU"/>
                    </w:rPr>
                  </w:pPr>
                  <w:r w:rsidRPr="0089776C">
                    <w:rPr>
                      <w:sz w:val="22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60751" w:rsidRPr="00034EAC" w:rsidRDefault="0089776C" w:rsidP="00034EAC">
            <w:pPr>
              <w:spacing w:after="0"/>
              <w:jc w:val="left"/>
              <w:rPr>
                <w:sz w:val="22"/>
                <w:szCs w:val="24"/>
                <w:lang w:eastAsia="ru-RU"/>
              </w:rPr>
            </w:pPr>
            <w:r w:rsidRPr="0089776C">
              <w:rPr>
                <w:sz w:val="22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EAC" w:rsidRDefault="00034EAC" w:rsidP="00034EAC">
            <w:pPr>
              <w:spacing w:after="0"/>
              <w:rPr>
                <w:sz w:val="22"/>
                <w:szCs w:val="24"/>
              </w:rPr>
            </w:pPr>
          </w:p>
          <w:p w:rsidR="00C60751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Заполняют таблицу. Работа в парах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Ликвидация типичных ошибок и неверных представлений у учащихся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10 мин</w:t>
            </w:r>
          </w:p>
        </w:tc>
      </w:tr>
      <w:tr w:rsidR="00C60751" w:rsidRPr="00034EAC" w:rsidTr="00C60751">
        <w:trPr>
          <w:trHeight w:val="764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Закрепление, обобщение и систематизация знаний  и способов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eastAsia="ru-RU"/>
              </w:rPr>
            </w:pPr>
            <w:r w:rsidRPr="00034EAC">
              <w:rPr>
                <w:sz w:val="22"/>
                <w:szCs w:val="24"/>
              </w:rPr>
              <w:t>Усвоение  новых знаний и способов действий в измененной ситуации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pStyle w:val="c45"/>
              <w:shd w:val="clear" w:color="auto" w:fill="FFFFFF"/>
              <w:spacing w:before="0" w:beforeAutospacing="0" w:after="0" w:afterAutospacing="0"/>
              <w:ind w:right="518"/>
              <w:rPr>
                <w:sz w:val="22"/>
              </w:rPr>
            </w:pPr>
            <w:r w:rsidRPr="00034EAC">
              <w:rPr>
                <w:rStyle w:val="c3"/>
                <w:i/>
                <w:iCs/>
                <w:sz w:val="22"/>
                <w:u w:val="single"/>
              </w:rPr>
              <w:t>? Подумайте для чего это необходимо?</w:t>
            </w:r>
          </w:p>
          <w:p w:rsidR="00C60751" w:rsidRPr="00034EAC" w:rsidRDefault="00C60751" w:rsidP="00034EAC">
            <w:pPr>
              <w:pStyle w:val="c45"/>
              <w:shd w:val="clear" w:color="auto" w:fill="FFFFFF"/>
              <w:spacing w:before="0" w:beforeAutospacing="0" w:after="0" w:afterAutospacing="0"/>
              <w:ind w:left="10" w:right="518" w:firstLine="164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 xml:space="preserve">1. Сохранение генетической стабильности клетки!     </w:t>
            </w:r>
            <w:r w:rsidRPr="00034EAC">
              <w:rPr>
                <w:rStyle w:val="c1"/>
                <w:i/>
                <w:iCs/>
                <w:sz w:val="22"/>
              </w:rPr>
              <w:t>2.</w:t>
            </w:r>
            <w:r w:rsidRPr="00034EAC">
              <w:rPr>
                <w:rStyle w:val="apple-converted-space"/>
                <w:i/>
                <w:iCs/>
                <w:sz w:val="22"/>
              </w:rPr>
              <w:t> </w:t>
            </w:r>
            <w:r w:rsidRPr="00034EAC">
              <w:rPr>
                <w:rStyle w:val="c1"/>
                <w:sz w:val="22"/>
              </w:rPr>
              <w:t>В нормальных условиях никаких изменений генетической  информации не происходит, поэтому митотическое деление  поддерживает генетическую стабильность клетки.</w:t>
            </w:r>
          </w:p>
          <w:p w:rsidR="00C60751" w:rsidRPr="00034EAC" w:rsidRDefault="00C60751" w:rsidP="00034EAC">
            <w:pPr>
              <w:pStyle w:val="c21"/>
              <w:shd w:val="clear" w:color="auto" w:fill="FFFFFF"/>
              <w:spacing w:before="0" w:beforeAutospacing="0" w:after="0" w:afterAutospacing="0"/>
              <w:ind w:left="14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3. Митоз лежит в основе роста</w:t>
            </w:r>
          </w:p>
          <w:p w:rsidR="00C60751" w:rsidRPr="00034EAC" w:rsidRDefault="00C60751" w:rsidP="00034EAC">
            <w:pPr>
              <w:pStyle w:val="c32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4. Митоз лежит в основе вегетативного размножения.</w:t>
            </w:r>
          </w:p>
          <w:p w:rsidR="00C60751" w:rsidRPr="00034EAC" w:rsidRDefault="00C60751" w:rsidP="00034EAC">
            <w:pPr>
              <w:pStyle w:val="c15"/>
              <w:shd w:val="clear" w:color="auto" w:fill="FFFFFF"/>
              <w:spacing w:before="0" w:beforeAutospacing="0" w:after="0" w:afterAutospacing="0"/>
              <w:ind w:right="1036"/>
              <w:rPr>
                <w:sz w:val="22"/>
              </w:rPr>
            </w:pPr>
            <w:r w:rsidRPr="00034EAC">
              <w:rPr>
                <w:rStyle w:val="c1"/>
                <w:sz w:val="22"/>
              </w:rPr>
              <w:t>5. Благодаря митозу осуществляются процессы регенерации и замены</w:t>
            </w:r>
            <w:r w:rsidRPr="00034EAC">
              <w:rPr>
                <w:sz w:val="22"/>
              </w:rPr>
              <w:br/>
            </w:r>
            <w:r w:rsidRPr="00034EAC">
              <w:rPr>
                <w:rStyle w:val="c1"/>
                <w:sz w:val="22"/>
              </w:rPr>
              <w:t>отмирающих клеток.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89776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Анализируют полученную информацию на уроке и дают ответы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Овладение информацией по развитию знаний и умений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15 мин</w:t>
            </w:r>
          </w:p>
        </w:tc>
      </w:tr>
      <w:tr w:rsidR="00C60751" w:rsidRPr="00034EAC" w:rsidTr="00C60751">
        <w:trPr>
          <w:trHeight w:val="753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lastRenderedPageBreak/>
              <w:t>Контроль и самопроверка знаний. Подведение итогов занятий. Рефлексия.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eastAsia="ru-RU"/>
              </w:rPr>
            </w:pPr>
            <w:r w:rsidRPr="00034EAC">
              <w:rPr>
                <w:sz w:val="22"/>
                <w:szCs w:val="24"/>
                <w:lang w:eastAsia="ru-RU"/>
              </w:rPr>
              <w:t>Выявление качества и уровня овладения знаниями способами действий, обеспечение их коррекции.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EAC" w:rsidRPr="00034EAC" w:rsidRDefault="00034EA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1. Прочитайте цели урока.</w:t>
            </w:r>
          </w:p>
          <w:p w:rsidR="00034EAC" w:rsidRPr="00034EAC" w:rsidRDefault="00034EA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2. Достигли ли Вы цели урока? В какой степени?</w:t>
            </w:r>
          </w:p>
          <w:p w:rsidR="00034EAC" w:rsidRPr="00034EAC" w:rsidRDefault="00034EA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3. Оцените свою работу на уроке.</w:t>
            </w:r>
          </w:p>
          <w:p w:rsidR="00034EAC" w:rsidRPr="00034EAC" w:rsidRDefault="00034EA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Подсчитайте количество баллов, которое Вы набрали при выполнении заданий.</w:t>
            </w:r>
          </w:p>
          <w:p w:rsidR="00C60751" w:rsidRPr="00034EAC" w:rsidRDefault="00034EAC" w:rsidP="00034EAC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034EAC">
              <w:rPr>
                <w:sz w:val="22"/>
              </w:rPr>
              <w:t>Поставьте себе оценку.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EAC" w:rsidRPr="00034EAC" w:rsidRDefault="00034EAC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Подведение итогов урока.</w:t>
            </w:r>
          </w:p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Открытость учащихся в осмыслении своих действий и самооценке.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5 мин</w:t>
            </w:r>
          </w:p>
        </w:tc>
      </w:tr>
      <w:tr w:rsidR="00C60751" w:rsidRPr="00034EAC" w:rsidTr="00C60751">
        <w:trPr>
          <w:trHeight w:val="753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Информация о домашнем задании.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  <w:lang w:val="kk-KZ"/>
              </w:rPr>
            </w:pPr>
            <w:r w:rsidRPr="00034EAC">
              <w:rPr>
                <w:sz w:val="22"/>
                <w:szCs w:val="24"/>
              </w:rPr>
              <w:t>Синтезировать знания и умения изученного материала для развития творческого мышления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6C" w:rsidRPr="00034EAC" w:rsidRDefault="0089776C" w:rsidP="00034EAC">
            <w:pPr>
              <w:shd w:val="clear" w:color="auto" w:fill="FFFFFF"/>
              <w:spacing w:after="0"/>
              <w:jc w:val="left"/>
              <w:rPr>
                <w:sz w:val="22"/>
                <w:szCs w:val="24"/>
                <w:shd w:val="clear" w:color="auto" w:fill="FFFFFF"/>
              </w:rPr>
            </w:pPr>
            <w:r w:rsidRPr="00034EAC">
              <w:rPr>
                <w:sz w:val="22"/>
                <w:szCs w:val="24"/>
                <w:shd w:val="clear" w:color="auto" w:fill="FFFFFF"/>
              </w:rPr>
              <w:t xml:space="preserve">Изучить параграф 32 </w:t>
            </w:r>
          </w:p>
          <w:p w:rsidR="00C60751" w:rsidRPr="00034EAC" w:rsidRDefault="0089776C" w:rsidP="00034EAC">
            <w:pPr>
              <w:shd w:val="clear" w:color="auto" w:fill="FFFFFF"/>
              <w:spacing w:after="0"/>
              <w:jc w:val="left"/>
              <w:rPr>
                <w:sz w:val="22"/>
                <w:szCs w:val="24"/>
                <w:lang w:eastAsia="ru-RU"/>
              </w:rPr>
            </w:pPr>
            <w:proofErr w:type="gramStart"/>
            <w:r w:rsidRPr="00034EAC">
              <w:rPr>
                <w:sz w:val="22"/>
                <w:szCs w:val="24"/>
                <w:shd w:val="clear" w:color="auto" w:fill="FFFFFF"/>
              </w:rPr>
              <w:t>Придумать стихотворение или сказку про митоз (по желанию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Запись ДЗ в дневники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Реализация необходимых и достаточных условий для успешного выполнения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751" w:rsidRPr="00034EAC" w:rsidRDefault="00C60751" w:rsidP="00034EAC">
            <w:pPr>
              <w:spacing w:after="0"/>
              <w:rPr>
                <w:sz w:val="22"/>
                <w:szCs w:val="24"/>
              </w:rPr>
            </w:pPr>
            <w:r w:rsidRPr="00034EAC">
              <w:rPr>
                <w:sz w:val="22"/>
                <w:szCs w:val="24"/>
              </w:rPr>
              <w:t>2 мин</w:t>
            </w:r>
          </w:p>
        </w:tc>
      </w:tr>
    </w:tbl>
    <w:p w:rsidR="00C60751" w:rsidRPr="00034EAC" w:rsidRDefault="00C60751" w:rsidP="00034EAC">
      <w:pPr>
        <w:spacing w:after="0"/>
        <w:jc w:val="left"/>
        <w:rPr>
          <w:rStyle w:val="c11"/>
          <w:sz w:val="22"/>
          <w:szCs w:val="24"/>
        </w:rPr>
        <w:sectPr w:rsidR="00C60751" w:rsidRPr="00034EAC" w:rsidSect="00C60751">
          <w:pgSz w:w="16838" w:h="11906" w:orient="landscape"/>
          <w:pgMar w:top="568" w:right="678" w:bottom="142" w:left="567" w:header="708" w:footer="708" w:gutter="0"/>
          <w:cols w:space="708"/>
          <w:docGrid w:linePitch="360"/>
        </w:sectPr>
      </w:pPr>
    </w:p>
    <w:p w:rsidR="00C60751" w:rsidRPr="00034EAC" w:rsidRDefault="00C60751" w:rsidP="00034EAC">
      <w:pPr>
        <w:spacing w:after="0"/>
        <w:jc w:val="left"/>
        <w:rPr>
          <w:sz w:val="22"/>
          <w:szCs w:val="24"/>
          <w:shd w:val="clear" w:color="auto" w:fill="FFFFFF"/>
        </w:rPr>
      </w:pPr>
    </w:p>
    <w:p w:rsidR="00C60751" w:rsidRPr="00034EAC" w:rsidRDefault="00C60751" w:rsidP="00034EAC">
      <w:pPr>
        <w:spacing w:after="0"/>
        <w:rPr>
          <w:sz w:val="22"/>
          <w:szCs w:val="24"/>
        </w:rPr>
      </w:pPr>
    </w:p>
    <w:p w:rsidR="006602F8" w:rsidRPr="00034EAC" w:rsidRDefault="006602F8" w:rsidP="00034EAC">
      <w:pPr>
        <w:spacing w:after="0"/>
        <w:rPr>
          <w:sz w:val="22"/>
          <w:szCs w:val="24"/>
        </w:rPr>
      </w:pPr>
    </w:p>
    <w:sectPr w:rsidR="006602F8" w:rsidRPr="00034EAC" w:rsidSect="00043605">
      <w:type w:val="continuous"/>
      <w:pgSz w:w="11906" w:h="16838"/>
      <w:pgMar w:top="1134" w:right="992" w:bottom="255" w:left="851" w:header="709" w:footer="709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6316"/>
    <w:multiLevelType w:val="multilevel"/>
    <w:tmpl w:val="FE34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CD4239"/>
    <w:multiLevelType w:val="multilevel"/>
    <w:tmpl w:val="9BFC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9F3FB1"/>
    <w:multiLevelType w:val="multilevel"/>
    <w:tmpl w:val="5F70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B7215D"/>
    <w:multiLevelType w:val="multilevel"/>
    <w:tmpl w:val="3B1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751"/>
    <w:rsid w:val="00034EAC"/>
    <w:rsid w:val="00112EF8"/>
    <w:rsid w:val="001A2A9C"/>
    <w:rsid w:val="00372A8C"/>
    <w:rsid w:val="006602F8"/>
    <w:rsid w:val="00715559"/>
    <w:rsid w:val="00772838"/>
    <w:rsid w:val="00875C97"/>
    <w:rsid w:val="0089776C"/>
    <w:rsid w:val="008C08A3"/>
    <w:rsid w:val="00AC1CA8"/>
    <w:rsid w:val="00B67D96"/>
    <w:rsid w:val="00C60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51"/>
    <w:pPr>
      <w:spacing w:after="8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link w:val="a4"/>
    <w:locked/>
    <w:rsid w:val="00C60751"/>
    <w:rPr>
      <w:rFonts w:ascii="Calibri" w:hAnsi="Calibri"/>
    </w:rPr>
  </w:style>
  <w:style w:type="paragraph" w:styleId="a4">
    <w:name w:val="Body Text Indent"/>
    <w:basedOn w:val="a"/>
    <w:link w:val="a3"/>
    <w:rsid w:val="00C60751"/>
    <w:pPr>
      <w:spacing w:after="120"/>
      <w:ind w:left="283"/>
    </w:pPr>
    <w:rPr>
      <w:rFonts w:ascii="Calibri" w:eastAsiaTheme="minorHAnsi" w:hAnsi="Calibri" w:cstheme="minorBidi"/>
      <w:sz w:val="22"/>
    </w:rPr>
  </w:style>
  <w:style w:type="character" w:customStyle="1" w:styleId="1">
    <w:name w:val="Основной текст с отступом Знак1"/>
    <w:basedOn w:val="a0"/>
    <w:link w:val="a4"/>
    <w:uiPriority w:val="99"/>
    <w:semiHidden/>
    <w:rsid w:val="00C60751"/>
    <w:rPr>
      <w:rFonts w:ascii="Times New Roman" w:eastAsia="Times New Roman" w:hAnsi="Times New Roman" w:cs="Times New Roman"/>
      <w:sz w:val="24"/>
    </w:rPr>
  </w:style>
  <w:style w:type="character" w:customStyle="1" w:styleId="c11">
    <w:name w:val="c11"/>
    <w:basedOn w:val="a0"/>
    <w:rsid w:val="00C60751"/>
  </w:style>
  <w:style w:type="paragraph" w:styleId="a5">
    <w:name w:val="Normal (Web)"/>
    <w:basedOn w:val="a"/>
    <w:uiPriority w:val="99"/>
    <w:unhideWhenUsed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6075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0751"/>
    <w:rPr>
      <w:rFonts w:ascii="Tahoma" w:eastAsia="Times New Roman" w:hAnsi="Tahoma" w:cs="Tahoma"/>
      <w:sz w:val="16"/>
      <w:szCs w:val="16"/>
    </w:rPr>
  </w:style>
  <w:style w:type="paragraph" w:customStyle="1" w:styleId="c0">
    <w:name w:val="c0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character" w:customStyle="1" w:styleId="c1">
    <w:name w:val="c1"/>
    <w:basedOn w:val="a0"/>
    <w:rsid w:val="00C60751"/>
  </w:style>
  <w:style w:type="character" w:customStyle="1" w:styleId="c14">
    <w:name w:val="c14"/>
    <w:basedOn w:val="a0"/>
    <w:rsid w:val="00C60751"/>
  </w:style>
  <w:style w:type="character" w:customStyle="1" w:styleId="c6">
    <w:name w:val="c6"/>
    <w:basedOn w:val="a0"/>
    <w:rsid w:val="00C60751"/>
  </w:style>
  <w:style w:type="character" w:customStyle="1" w:styleId="c2">
    <w:name w:val="c2"/>
    <w:basedOn w:val="a0"/>
    <w:rsid w:val="00C60751"/>
  </w:style>
  <w:style w:type="paragraph" w:customStyle="1" w:styleId="c30">
    <w:name w:val="c30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character" w:customStyle="1" w:styleId="apple-converted-space">
    <w:name w:val="apple-converted-space"/>
    <w:basedOn w:val="a0"/>
    <w:rsid w:val="00C60751"/>
  </w:style>
  <w:style w:type="character" w:customStyle="1" w:styleId="c65">
    <w:name w:val="c65"/>
    <w:basedOn w:val="a0"/>
    <w:rsid w:val="00C60751"/>
  </w:style>
  <w:style w:type="paragraph" w:customStyle="1" w:styleId="c45">
    <w:name w:val="c45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character" w:customStyle="1" w:styleId="c3">
    <w:name w:val="c3"/>
    <w:basedOn w:val="a0"/>
    <w:rsid w:val="00C60751"/>
  </w:style>
  <w:style w:type="paragraph" w:customStyle="1" w:styleId="c32">
    <w:name w:val="c32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paragraph" w:customStyle="1" w:styleId="c21">
    <w:name w:val="c21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paragraph" w:customStyle="1" w:styleId="c15">
    <w:name w:val="c15"/>
    <w:basedOn w:val="a"/>
    <w:rsid w:val="00C60751"/>
    <w:pPr>
      <w:spacing w:before="100" w:beforeAutospacing="1" w:after="100" w:afterAutospacing="1"/>
      <w:jc w:val="left"/>
    </w:pPr>
    <w:rPr>
      <w:szCs w:val="24"/>
      <w:lang w:eastAsia="ru-RU"/>
    </w:rPr>
  </w:style>
  <w:style w:type="character" w:styleId="a8">
    <w:name w:val="Strong"/>
    <w:basedOn w:val="a0"/>
    <w:uiPriority w:val="22"/>
    <w:qFormat/>
    <w:rsid w:val="008977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akopyan lilit</dc:creator>
  <cp:lastModifiedBy>akopyan lilit</cp:lastModifiedBy>
  <cp:revision>1</cp:revision>
  <dcterms:created xsi:type="dcterms:W3CDTF">2017-01-11T11:54:00Z</dcterms:created>
  <dcterms:modified xsi:type="dcterms:W3CDTF">2017-01-11T12:17:00Z</dcterms:modified>
</cp:coreProperties>
</file>