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РАБОЧАЯ ПРОГРАММА </w:t>
      </w: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Кружок «Пионербол»</w:t>
      </w: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5 класс (ФГОС)</w:t>
      </w: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36"/>
          <w:szCs w:val="36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440A15" w:rsidRDefault="00440A15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5580"/>
        <w:jc w:val="both"/>
        <w:rPr>
          <w:sz w:val="24"/>
          <w:szCs w:val="24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sz w:val="28"/>
          <w:szCs w:val="28"/>
        </w:rPr>
      </w:pPr>
    </w:p>
    <w:p w:rsidR="00FF0A86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440A15" w:rsidRPr="00440A15" w:rsidRDefault="00440A15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FF0A86" w:rsidP="00FF0A86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</w:p>
    <w:p w:rsidR="00FF0A86" w:rsidRPr="00440A15" w:rsidRDefault="00440A15" w:rsidP="00440A15">
      <w:pPr>
        <w:tabs>
          <w:tab w:val="left" w:pos="9288"/>
        </w:tabs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2016 - 2017 учебный год</w:t>
      </w:r>
    </w:p>
    <w:p w:rsidR="001304CE" w:rsidRDefault="001304CE" w:rsidP="00FC50F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C50FC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</w:t>
      </w:r>
    </w:p>
    <w:p w:rsidR="00FC50FC" w:rsidRPr="00FC50FC" w:rsidRDefault="00FC50FC" w:rsidP="005445F8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4CE" w:rsidRPr="00251844" w:rsidRDefault="001304CE" w:rsidP="005445F8">
      <w:pPr>
        <w:pStyle w:val="a3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Данная рабочая программа </w:t>
      </w:r>
      <w:r w:rsidR="00251844"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>дополнительного образования (кружка «Пионербол»)</w:t>
      </w:r>
      <w:r w:rsidR="005445F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составлена </w:t>
      </w:r>
      <w:r w:rsidR="00251844"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для учащихся 5 классов общеобразовательной школы М</w:t>
      </w:r>
      <w:r w:rsidR="00251844"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>К</w:t>
      </w:r>
      <w:r w:rsidR="00251844"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ОУ </w:t>
      </w:r>
      <w:r w:rsidR="00251844"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251844"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СОШ </w:t>
      </w:r>
      <w:r w:rsidR="00DE794F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№4</w:t>
      </w:r>
      <w:r w:rsidR="00251844"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</w:t>
      </w:r>
      <w:r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основе федерального государственного образовательного стандарта основного общего образования по физической культуре, утвержденного приказом Министерства образования и науки РФ от 17.12.2010г. № 1897, примерной программы «Физическая культура» 5-9 классы под редакцией А.А.Кузнецова, М.В. Рыжакова, А.М Кондакова М., Просвещение, 2012 г.  </w:t>
      </w:r>
    </w:p>
    <w:p w:rsidR="001304CE" w:rsidRPr="00251844" w:rsidRDefault="001304CE" w:rsidP="005445F8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5F8">
        <w:rPr>
          <w:rFonts w:ascii="Times New Roman" w:hAnsi="Times New Roman" w:cs="Times New Roman"/>
          <w:bCs/>
          <w:i/>
          <w:spacing w:val="12"/>
          <w:sz w:val="24"/>
          <w:szCs w:val="24"/>
        </w:rPr>
        <w:t>Актуальность</w:t>
      </w:r>
      <w:r w:rsidRPr="005445F8">
        <w:rPr>
          <w:rFonts w:ascii="Times New Roman" w:hAnsi="Times New Roman" w:cs="Times New Roman"/>
          <w:b/>
          <w:bCs/>
          <w:spacing w:val="12"/>
          <w:sz w:val="24"/>
          <w:szCs w:val="24"/>
        </w:rPr>
        <w:t xml:space="preserve"> </w:t>
      </w:r>
      <w:r w:rsidRPr="005445F8">
        <w:rPr>
          <w:rFonts w:ascii="Times New Roman" w:hAnsi="Times New Roman" w:cs="Times New Roman"/>
          <w:spacing w:val="12"/>
          <w:sz w:val="24"/>
          <w:szCs w:val="24"/>
        </w:rPr>
        <w:t xml:space="preserve">программы волейбола начальной подготовки </w:t>
      </w:r>
      <w:r w:rsidRPr="005445F8">
        <w:rPr>
          <w:rFonts w:ascii="Times New Roman" w:hAnsi="Times New Roman" w:cs="Times New Roman"/>
          <w:sz w:val="24"/>
          <w:szCs w:val="24"/>
        </w:rPr>
        <w:t>обусловлена проблемой развития функциональных и физических качеств школьников, а проблема обусловлена</w:t>
      </w:r>
      <w:r w:rsidR="00FF0A86">
        <w:rPr>
          <w:rFonts w:ascii="Times New Roman" w:hAnsi="Times New Roman" w:cs="Times New Roman"/>
          <w:sz w:val="24"/>
          <w:szCs w:val="24"/>
        </w:rPr>
        <w:t xml:space="preserve"> тем</w:t>
      </w:r>
      <w:r w:rsidRPr="00251844">
        <w:rPr>
          <w:rFonts w:ascii="Times New Roman" w:hAnsi="Times New Roman" w:cs="Times New Roman"/>
          <w:sz w:val="24"/>
          <w:szCs w:val="24"/>
        </w:rPr>
        <w:t xml:space="preserve">, что при существующих нагрузках </w:t>
      </w:r>
      <w:r w:rsidRPr="00251844">
        <w:rPr>
          <w:rFonts w:ascii="Times New Roman" w:hAnsi="Times New Roman" w:cs="Times New Roman"/>
          <w:spacing w:val="-1"/>
          <w:sz w:val="24"/>
          <w:szCs w:val="24"/>
        </w:rPr>
        <w:t xml:space="preserve">в режиме дня двигательная активность неуклонно снижается, отсюда чревато </w:t>
      </w:r>
      <w:r w:rsidRPr="00251844">
        <w:rPr>
          <w:rFonts w:ascii="Times New Roman" w:hAnsi="Times New Roman" w:cs="Times New Roman"/>
          <w:sz w:val="24"/>
          <w:szCs w:val="24"/>
        </w:rPr>
        <w:t>многими последствиями для здоровья растущего поколения.</w:t>
      </w:r>
    </w:p>
    <w:p w:rsidR="001304CE" w:rsidRPr="00251844" w:rsidRDefault="001304CE" w:rsidP="00FF0A86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5F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Цель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школьного образования по физической культуре — формирование разносторонне физически развитой личности, способной активно использовать ценности физической культуры для укрепления и длительного сохранения собственного здоровья, оптимизации трудовой деятельности и организации активного отдыха.</w:t>
      </w:r>
    </w:p>
    <w:p w:rsidR="001304CE" w:rsidRPr="00251844" w:rsidRDefault="001304CE" w:rsidP="00FF0A86">
      <w:pPr>
        <w:pStyle w:val="a3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445F8">
        <w:rPr>
          <w:rFonts w:ascii="Times New Roman" w:hAnsi="Times New Roman" w:cs="Times New Roman"/>
          <w:b/>
          <w:spacing w:val="-2"/>
          <w:sz w:val="24"/>
          <w:szCs w:val="24"/>
        </w:rPr>
        <w:t>Целью</w:t>
      </w:r>
      <w:r w:rsidRPr="00251844">
        <w:rPr>
          <w:rFonts w:ascii="Times New Roman" w:hAnsi="Times New Roman" w:cs="Times New Roman"/>
          <w:spacing w:val="-2"/>
          <w:sz w:val="24"/>
          <w:szCs w:val="24"/>
        </w:rPr>
        <w:t xml:space="preserve"> программы является оздоровление молодого поколения, </w:t>
      </w:r>
      <w:r w:rsidR="005445F8">
        <w:rPr>
          <w:rFonts w:ascii="Times New Roman" w:hAnsi="Times New Roman" w:cs="Times New Roman"/>
          <w:spacing w:val="-2"/>
          <w:sz w:val="24"/>
          <w:szCs w:val="24"/>
        </w:rPr>
        <w:t>формирование</w:t>
      </w:r>
      <w:r w:rsidRPr="00251844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5445F8">
        <w:rPr>
          <w:rFonts w:ascii="Times New Roman" w:hAnsi="Times New Roman" w:cs="Times New Roman"/>
          <w:spacing w:val="1"/>
          <w:sz w:val="24"/>
          <w:szCs w:val="24"/>
        </w:rPr>
        <w:t>жизненно важных физических качеств: быстроты, выносливости, силы</w:t>
      </w:r>
      <w:r w:rsidRPr="00251844">
        <w:rPr>
          <w:rFonts w:ascii="Times New Roman" w:hAnsi="Times New Roman" w:cs="Times New Roman"/>
          <w:spacing w:val="1"/>
          <w:sz w:val="24"/>
          <w:szCs w:val="24"/>
        </w:rPr>
        <w:t xml:space="preserve">, </w:t>
      </w:r>
      <w:r w:rsidR="005445F8">
        <w:rPr>
          <w:rFonts w:ascii="Times New Roman" w:hAnsi="Times New Roman" w:cs="Times New Roman"/>
          <w:spacing w:val="4"/>
          <w:sz w:val="24"/>
          <w:szCs w:val="24"/>
        </w:rPr>
        <w:t>а так</w:t>
      </w:r>
      <w:r w:rsidRPr="00251844">
        <w:rPr>
          <w:rFonts w:ascii="Times New Roman" w:hAnsi="Times New Roman" w:cs="Times New Roman"/>
          <w:spacing w:val="4"/>
          <w:sz w:val="24"/>
          <w:szCs w:val="24"/>
        </w:rPr>
        <w:t xml:space="preserve">же </w:t>
      </w:r>
      <w:r w:rsidR="005445F8">
        <w:rPr>
          <w:rFonts w:ascii="Times New Roman" w:hAnsi="Times New Roman" w:cs="Times New Roman"/>
          <w:spacing w:val="4"/>
          <w:sz w:val="24"/>
          <w:szCs w:val="24"/>
        </w:rPr>
        <w:t xml:space="preserve">формирование </w:t>
      </w:r>
      <w:r w:rsidRPr="00251844">
        <w:rPr>
          <w:rFonts w:ascii="Times New Roman" w:hAnsi="Times New Roman" w:cs="Times New Roman"/>
          <w:spacing w:val="4"/>
          <w:sz w:val="24"/>
          <w:szCs w:val="24"/>
        </w:rPr>
        <w:t>всесторонне</w:t>
      </w:r>
      <w:r w:rsidR="005445F8">
        <w:rPr>
          <w:rFonts w:ascii="Times New Roman" w:hAnsi="Times New Roman" w:cs="Times New Roman"/>
          <w:spacing w:val="4"/>
          <w:sz w:val="24"/>
          <w:szCs w:val="24"/>
        </w:rPr>
        <w:t>й</w:t>
      </w:r>
      <w:r w:rsidRPr="00251844">
        <w:rPr>
          <w:rFonts w:ascii="Times New Roman" w:hAnsi="Times New Roman" w:cs="Times New Roman"/>
          <w:spacing w:val="4"/>
          <w:sz w:val="24"/>
          <w:szCs w:val="24"/>
        </w:rPr>
        <w:t xml:space="preserve">, </w:t>
      </w:r>
      <w:r w:rsidRPr="00251844">
        <w:rPr>
          <w:rFonts w:ascii="Times New Roman" w:hAnsi="Times New Roman" w:cs="Times New Roman"/>
          <w:sz w:val="24"/>
          <w:szCs w:val="24"/>
        </w:rPr>
        <w:t>гармонично</w:t>
      </w:r>
      <w:r w:rsidR="005445F8">
        <w:rPr>
          <w:rFonts w:ascii="Times New Roman" w:hAnsi="Times New Roman" w:cs="Times New Roman"/>
          <w:sz w:val="24"/>
          <w:szCs w:val="24"/>
        </w:rPr>
        <w:t>й</w:t>
      </w:r>
      <w:r w:rsidRPr="00251844">
        <w:rPr>
          <w:rFonts w:ascii="Times New Roman" w:hAnsi="Times New Roman" w:cs="Times New Roman"/>
          <w:sz w:val="24"/>
          <w:szCs w:val="24"/>
        </w:rPr>
        <w:t xml:space="preserve"> личности</w:t>
      </w:r>
      <w:r w:rsidR="005445F8">
        <w:rPr>
          <w:rFonts w:ascii="Times New Roman" w:hAnsi="Times New Roman" w:cs="Times New Roman"/>
          <w:sz w:val="24"/>
          <w:szCs w:val="24"/>
        </w:rPr>
        <w:t>.</w:t>
      </w:r>
    </w:p>
    <w:p w:rsidR="001304CE" w:rsidRPr="00251844" w:rsidRDefault="001304CE" w:rsidP="00FF0A86">
      <w:pPr>
        <w:pStyle w:val="a3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b/>
          <w:bCs/>
          <w:spacing w:val="-1"/>
          <w:sz w:val="24"/>
          <w:szCs w:val="24"/>
        </w:rPr>
        <w:t>Задачи программы:</w:t>
      </w:r>
    </w:p>
    <w:p w:rsidR="001304CE" w:rsidRPr="00251844" w:rsidRDefault="001304CE" w:rsidP="00FF0A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pacing w:val="-1"/>
          <w:sz w:val="24"/>
          <w:szCs w:val="24"/>
        </w:rPr>
        <w:t xml:space="preserve">-укрепление здоровья, улучшение осанки, </w:t>
      </w:r>
      <w:r w:rsidRPr="00251844">
        <w:rPr>
          <w:rFonts w:ascii="Times New Roman" w:hAnsi="Times New Roman" w:cs="Times New Roman"/>
          <w:sz w:val="24"/>
          <w:szCs w:val="24"/>
        </w:rPr>
        <w:t>содействие гармоническому физическому развитию;</w:t>
      </w:r>
    </w:p>
    <w:p w:rsidR="001304CE" w:rsidRPr="00251844" w:rsidRDefault="005445F8" w:rsidP="00FF0A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1304CE" w:rsidRPr="00251844">
        <w:rPr>
          <w:rFonts w:ascii="Times New Roman" w:hAnsi="Times New Roman" w:cs="Times New Roman"/>
          <w:sz w:val="24"/>
          <w:szCs w:val="24"/>
        </w:rPr>
        <w:t>обучение базовых основ вида спорта</w:t>
      </w:r>
    </w:p>
    <w:p w:rsidR="001304CE" w:rsidRPr="00251844" w:rsidRDefault="001304CE" w:rsidP="00FF0A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pacing w:val="15"/>
          <w:sz w:val="24"/>
          <w:szCs w:val="24"/>
        </w:rPr>
        <w:t xml:space="preserve">-развитие основных физических качеств: силы, быстроты, </w:t>
      </w:r>
      <w:r w:rsidRPr="00251844">
        <w:rPr>
          <w:rFonts w:ascii="Times New Roman" w:hAnsi="Times New Roman" w:cs="Times New Roman"/>
          <w:sz w:val="24"/>
          <w:szCs w:val="24"/>
        </w:rPr>
        <w:t>выносливости, координации и гибкости;</w:t>
      </w:r>
    </w:p>
    <w:p w:rsidR="001304CE" w:rsidRPr="00251844" w:rsidRDefault="001304CE" w:rsidP="00FF0A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-</w:t>
      </w:r>
      <w:r w:rsidRPr="00251844">
        <w:rPr>
          <w:rFonts w:ascii="Times New Roman" w:hAnsi="Times New Roman" w:cs="Times New Roman"/>
          <w:spacing w:val="1"/>
          <w:sz w:val="24"/>
          <w:szCs w:val="24"/>
        </w:rPr>
        <w:t>формирование общих представлений о спорте в целом, ее значении в</w:t>
      </w:r>
      <w:r w:rsidR="00FF0A86" w:rsidRPr="00FF0A86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spacing w:val="4"/>
          <w:sz w:val="24"/>
          <w:szCs w:val="24"/>
        </w:rPr>
        <w:t>жизни человека, укреплении здоровья, физическом развитии и физической</w:t>
      </w:r>
      <w:r w:rsidR="00FF0A86" w:rsidRPr="00FF0A86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spacing w:val="-2"/>
          <w:sz w:val="24"/>
          <w:szCs w:val="24"/>
        </w:rPr>
        <w:t>подготовленности;</w:t>
      </w:r>
    </w:p>
    <w:p w:rsidR="001304CE" w:rsidRPr="00251844" w:rsidRDefault="001304CE" w:rsidP="00FF0A86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-</w:t>
      </w:r>
      <w:r w:rsidR="00FF0A86">
        <w:rPr>
          <w:rFonts w:ascii="Times New Roman" w:hAnsi="Times New Roman" w:cs="Times New Roman"/>
          <w:spacing w:val="2"/>
          <w:sz w:val="24"/>
          <w:szCs w:val="24"/>
        </w:rPr>
        <w:t>развитие</w:t>
      </w:r>
      <w:r w:rsidR="00FF0A86" w:rsidRPr="00FF0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="00FF0A86">
        <w:rPr>
          <w:rFonts w:ascii="Times New Roman" w:hAnsi="Times New Roman" w:cs="Times New Roman"/>
          <w:spacing w:val="2"/>
          <w:sz w:val="24"/>
          <w:szCs w:val="24"/>
        </w:rPr>
        <w:t>интереса к самостоятельным занятиям</w:t>
      </w:r>
      <w:r w:rsidRPr="00251844">
        <w:rPr>
          <w:rFonts w:ascii="Times New Roman" w:hAnsi="Times New Roman" w:cs="Times New Roman"/>
          <w:spacing w:val="2"/>
          <w:sz w:val="24"/>
          <w:szCs w:val="24"/>
        </w:rPr>
        <w:t xml:space="preserve"> физическими</w:t>
      </w:r>
      <w:r w:rsidR="00FF0A86" w:rsidRPr="00FF0A86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sz w:val="24"/>
          <w:szCs w:val="24"/>
        </w:rPr>
        <w:t>упражнениями, утренней гимнастикой, физкультминутками, закаливанию;</w:t>
      </w:r>
    </w:p>
    <w:p w:rsidR="005445F8" w:rsidRPr="00251844" w:rsidRDefault="001304CE" w:rsidP="005445F8">
      <w:pPr>
        <w:pStyle w:val="a3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-</w:t>
      </w:r>
      <w:r w:rsidRPr="00251844">
        <w:rPr>
          <w:rFonts w:ascii="Times New Roman" w:hAnsi="Times New Roman" w:cs="Times New Roman"/>
          <w:spacing w:val="3"/>
          <w:sz w:val="24"/>
          <w:szCs w:val="24"/>
        </w:rPr>
        <w:t>обучение простейшим способам контроля за физической нагрузкой,</w:t>
      </w:r>
      <w:r w:rsidR="00FF0A86">
        <w:rPr>
          <w:rFonts w:ascii="Times New Roman" w:hAnsi="Times New Roman" w:cs="Times New Roman"/>
          <w:spacing w:val="-1"/>
          <w:sz w:val="24"/>
          <w:szCs w:val="24"/>
        </w:rPr>
        <w:t>отдельными показателями физического развития  и</w:t>
      </w:r>
      <w:r w:rsidRPr="00251844">
        <w:rPr>
          <w:rFonts w:ascii="Times New Roman" w:hAnsi="Times New Roman" w:cs="Times New Roman"/>
          <w:spacing w:val="-1"/>
          <w:sz w:val="24"/>
          <w:szCs w:val="24"/>
        </w:rPr>
        <w:t xml:space="preserve"> физической</w:t>
      </w:r>
      <w:r w:rsidRPr="00251844">
        <w:rPr>
          <w:rFonts w:ascii="Times New Roman" w:hAnsi="Times New Roman" w:cs="Times New Roman"/>
          <w:spacing w:val="-2"/>
          <w:sz w:val="24"/>
          <w:szCs w:val="24"/>
        </w:rPr>
        <w:t>подготовленности.</w:t>
      </w:r>
    </w:p>
    <w:p w:rsidR="00FF0A86" w:rsidRDefault="001304CE" w:rsidP="00FF0A86">
      <w:pPr>
        <w:pStyle w:val="a3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</w:pP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Ориентируясь на решение задач образования школьников в области физической культуры, настоящая программа в своем предметном содержании направлена на: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br/>
        <w:t xml:space="preserve">•     реализацию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принципа вариативности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который лежит в основе планирования учебного материала в соответствии с половозрастными особенностями учащихся, материально-технической оснащенностью учебного процесса (спортивный зал, спортивные</w:t>
      </w:r>
      <w:r w:rsidRPr="00251844"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пришкольные площадки, стадион), 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региональными климатическими условиями и видом учебного учреждения);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br/>
        <w:t xml:space="preserve">•     реализацию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принципа достаточности и сообразности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определяющего распределение учебного материала в конструкции основных компонентов двигательной (физкультурной) деятельности, особенностей формирования познавательной и предметной активности учащихся;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br/>
        <w:t xml:space="preserve">•     соблюдение дидактических правил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от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известного к неизвестному и от простого к сложному,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 xml:space="preserve"> которые лежат в основе планирования учебного содержания в логике поэтапного его освоения, перевода учебных знаний в практические навыки и умения, в том числе и в самостоятельной деятельности;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br/>
        <w:t xml:space="preserve">• расширение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межпредметных связей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ориентирующих учителя во время планирования учебного материала на то, чтобы учитывать задачу формирования целостного мировоззрения учащихся, всестороннее раскрытие взаимосвязи и взаимообусловленности изучаемых явлений и процессов;</w:t>
      </w:r>
    </w:p>
    <w:p w:rsidR="001304CE" w:rsidRPr="00251844" w:rsidRDefault="001304CE" w:rsidP="00FF0A86">
      <w:pPr>
        <w:pStyle w:val="a3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lastRenderedPageBreak/>
        <w:t xml:space="preserve"> </w:t>
      </w:r>
      <w:r w:rsidRPr="00251844">
        <w:rPr>
          <w:rFonts w:ascii="Times New Roman" w:eastAsia="Calibri" w:hAnsi="Times New Roman" w:cs="Times New Roman"/>
          <w:i/>
          <w:color w:val="000000" w:themeColor="text1"/>
          <w:sz w:val="24"/>
          <w:szCs w:val="24"/>
          <w:lang w:eastAsia="ru-RU"/>
        </w:rPr>
        <w:t>усиление оздоровительного эффекта</w:t>
      </w:r>
      <w:r w:rsidRPr="00251844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ru-RU"/>
        </w:rPr>
        <w:t>, достигаемого в ходе активного использования школьниками освоенных знаний, способов и физических упражнений в физкультурно-оздоровительных мероприятиях, режиме дня, самостоятельных занятиях физическими упражнениями.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45F8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Сроки реализации программы</w:t>
      </w:r>
      <w:r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курса «</w:t>
      </w:r>
      <w:r w:rsidR="005445F8">
        <w:rPr>
          <w:rFonts w:ascii="Times New Roman" w:hAnsi="Times New Roman" w:cs="Times New Roman"/>
          <w:color w:val="000000" w:themeColor="text1"/>
          <w:sz w:val="24"/>
          <w:szCs w:val="24"/>
        </w:rPr>
        <w:t>Пионербол</w:t>
      </w:r>
      <w:r w:rsidRPr="00251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 в 5 классе – 1 год </w:t>
      </w:r>
    </w:p>
    <w:p w:rsidR="001304CE" w:rsidRPr="00251844" w:rsidRDefault="001304CE" w:rsidP="005445F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4CE" w:rsidRPr="00251844" w:rsidRDefault="001304CE" w:rsidP="005445F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Предполагаемые результаты</w:t>
      </w:r>
    </w:p>
    <w:p w:rsidR="001304CE" w:rsidRPr="00251844" w:rsidRDefault="001304CE" w:rsidP="005445F8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изучения курса «</w:t>
      </w:r>
      <w:r w:rsidR="005445F8">
        <w:rPr>
          <w:rFonts w:ascii="Times New Roman" w:hAnsi="Times New Roman" w:cs="Times New Roman"/>
          <w:b/>
          <w:sz w:val="24"/>
          <w:szCs w:val="24"/>
        </w:rPr>
        <w:t>Пионербол</w:t>
      </w:r>
      <w:r w:rsidRPr="00251844">
        <w:rPr>
          <w:rFonts w:ascii="Times New Roman" w:hAnsi="Times New Roman" w:cs="Times New Roman"/>
          <w:b/>
          <w:sz w:val="24"/>
          <w:szCs w:val="24"/>
        </w:rPr>
        <w:t>» в5 классе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Знания о физической культуре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научится: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рассматривать физическую культуру как явление культуры, выделять исторические этапы ее развития;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определять базовые понятия и термины физической культуры, применять их в процессе совместных занятий физическими упражнениями со своими сверстниками, излагать с их помощью особенности выполнения техники двигательных действий и физических упражнений, развития физических качеств;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разрабатывать содержание самостоятельных занятий физическими упражнениями, определять их направленность и формулировать задачи, рационально планировать в режиме дня и учебной недели;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руководствоваться правилами профилактики травматизма и подготовки мест занятий, правильного выбора обуви и формы одежды в зависимости от времени года и погодных условий;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руководствоваться правилами оказания первой доврачебной помощи при травмах и ушибах во время самостоятельных занятий физическими упражнениями.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получит возможность научиться:</w:t>
      </w:r>
    </w:p>
    <w:p w:rsidR="005445F8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определять признаки положительного влияния занятий физической подготовкой на укрепление здоровья, устанавливать связь между развитием физических качеств и основных систем организма.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Способы двигательной (физкультурной) деятельности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научится: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использовать занятия физической культурой, спортивные игры и спортивные соревнования для организации индивидуального отдыха и досуга, укрепления собственного здоровья;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составлять комплексы физических упражнений оздоровительной, тренирующей и корригирующей направленности, подбирать индивидуальную нагрузку с учетом функциональных особенностей и возможностей собственного организма;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взаимодействовать со сверстниками в условиях самостоятельной учебной деятельности, оказывать помощь в организации и проведении занятий, освоении новых двигательных действия, развитии физических качеств, тестировании физического развития и физической подготовленности.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 получит возможность научиться: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проводить занятия физической культурой с использованием оздоровительной ходьбы и бега, лыжных прогулок и туристических походов, обеспечивать их оздоровительную направленность;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Физическое совершенствование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 научится: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выполнять комплексы упражнений по профилактике утомления и перенапряжения организма, повышению его работоспособности в процессе трудовой и учебной деятельности;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выполнять общеразвивающие упражнения, целенаправленно воздействующие на развитие основных физических качеств (силы, быстроты, выносливости, гибкости и координации);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выполнять основные технические действия и приемы игры в волейбол в условиях учебной и игровой деятельности;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>Ученик получит возможность научиться: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осуществлять судейство по одному из осваиваемых видов спорта;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выполнять тестовые нормативы по физической подготовке. 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2518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Формы организации контроля и оценивания результатов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Система контроля и оценивания предусматривает измерение уровня достижений в личностных, предметных и метапредметных результатах, которые обучающиеся должны демонстрировать по завершении обучения </w:t>
      </w:r>
      <w:r w:rsidR="00D03281">
        <w:rPr>
          <w:rFonts w:ascii="Times New Roman" w:hAnsi="Times New Roman" w:cs="Times New Roman"/>
          <w:sz w:val="24"/>
          <w:szCs w:val="24"/>
        </w:rPr>
        <w:t xml:space="preserve">на занятиях кружка «Пионербол» </w:t>
      </w:r>
      <w:r w:rsidRPr="00251844">
        <w:rPr>
          <w:rFonts w:ascii="Times New Roman" w:hAnsi="Times New Roman" w:cs="Times New Roman"/>
          <w:sz w:val="24"/>
          <w:szCs w:val="24"/>
        </w:rPr>
        <w:t>в 5 классе.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Таким образом, интегрированными результатами программы является воспитание такого ученика, который: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 понимает моральные ценности российской культуры;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 сможет отойти от собственных эгоистических взглядов через занятия в командах, знание правил и ведение «честной игры», навыки работы в коллективе, осознавать, что рядом могут находиться более слабые люди;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 будет способен, используя полученные знания, самостоятельно организовывать свои занятия физической активностью;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получит удовольствие от занятий на открытом воздухе, понимая принципы взаимодействия человека и природы;</w:t>
      </w:r>
    </w:p>
    <w:p w:rsidR="001304CE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будет вести здоровый образ жизни, принося пользу себе, близким людям и Отечеству.</w:t>
      </w:r>
    </w:p>
    <w:p w:rsidR="007121CC" w:rsidRPr="00251844" w:rsidRDefault="007121CC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С целью построения эффективной системы </w:t>
      </w:r>
      <w:r w:rsidRPr="007121CC">
        <w:rPr>
          <w:rFonts w:ascii="Times New Roman" w:hAnsi="Times New Roman" w:cs="Times New Roman"/>
          <w:i/>
          <w:sz w:val="24"/>
          <w:szCs w:val="24"/>
        </w:rPr>
        <w:t>педагогического контроля</w:t>
      </w:r>
      <w:r w:rsidRPr="00251844">
        <w:rPr>
          <w:rFonts w:ascii="Times New Roman" w:hAnsi="Times New Roman" w:cs="Times New Roman"/>
          <w:sz w:val="24"/>
          <w:szCs w:val="24"/>
        </w:rPr>
        <w:t xml:space="preserve"> применяются следующие методы:</w:t>
      </w:r>
    </w:p>
    <w:p w:rsidR="001304CE" w:rsidRPr="00251844" w:rsidRDefault="007121CC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опроса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демонстрации,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наблюдения,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упражнения,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практического выполнения.</w:t>
      </w:r>
    </w:p>
    <w:p w:rsidR="00BD136D" w:rsidRDefault="00BD136D" w:rsidP="005445F8">
      <w:pPr>
        <w:pStyle w:val="a3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1304CE" w:rsidRPr="00D03281" w:rsidRDefault="001304CE" w:rsidP="005445F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28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Общая характеристика учебного предмета </w:t>
      </w:r>
    </w:p>
    <w:p w:rsidR="001304CE" w:rsidRPr="00D03281" w:rsidRDefault="001304CE" w:rsidP="005445F8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32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Данная рабочая программа составлена на основе федерального государственного образовательного стандарта основного общего образования по физической культуре, примерной программы «Физическая культура» 5-9 классы под редакцией А.А.Кузнецова, М.В. Рыжакова, А.М Кондакова М., Просвещение, 2012 г. 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color w:val="0070C0"/>
          <w:sz w:val="24"/>
          <w:szCs w:val="24"/>
        </w:rPr>
      </w:pPr>
    </w:p>
    <w:p w:rsidR="00BD136D" w:rsidRPr="00D03281" w:rsidRDefault="00D03281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03281">
        <w:rPr>
          <w:rFonts w:ascii="Times New Roman" w:hAnsi="Times New Roman" w:cs="Times New Roman"/>
          <w:b/>
          <w:sz w:val="24"/>
          <w:szCs w:val="24"/>
        </w:rPr>
        <w:t xml:space="preserve">Условные обозначения </w:t>
      </w:r>
    </w:p>
    <w:p w:rsidR="00D03281" w:rsidRDefault="00D03281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ОРУ- общеразвивающие упражнения</w:t>
      </w:r>
    </w:p>
    <w:p w:rsidR="007121CC" w:rsidRPr="00251844" w:rsidRDefault="007121CC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i/>
          <w:iCs/>
          <w:color w:val="92D050"/>
          <w:sz w:val="24"/>
          <w:szCs w:val="24"/>
        </w:rPr>
      </w:pPr>
      <w:r w:rsidRPr="00251844">
        <w:rPr>
          <w:rFonts w:ascii="Times New Roman" w:hAnsi="Times New Roman" w:cs="Times New Roman"/>
          <w:b/>
          <w:iCs/>
          <w:color w:val="000000" w:themeColor="text1"/>
          <w:sz w:val="24"/>
          <w:szCs w:val="24"/>
        </w:rPr>
        <w:t>Методические особенности организации учебного процесса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iCs/>
          <w:color w:val="92D050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В процессе освоения учебного материала используются 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методы обучения</w:t>
      </w: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объяснительно-иллюстративный;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словесно-дидактический (рассказ, объяснение, беседа, описание);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наглядный: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метод упражнений;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методы воспитания: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традиционный (убеждение, поощрение, пример);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неформально-личностный (пример личностно значимых людей, пример авторитетных людей, пример друзей и близких);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рефлексивный (индивидуальные переживания, самоанализ, осознание собственной ценности в реальной действительности).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lastRenderedPageBreak/>
        <w:t>Для развития двигательных способностей</w:t>
      </w: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 используются </w:t>
      </w:r>
      <w:r w:rsidRPr="00251844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методы</w:t>
      </w: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стандартного упражнения;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переменного упражнения;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игровой и соревновательный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Описание места учебного предмета, курса в учебном плане</w:t>
      </w:r>
    </w:p>
    <w:p w:rsidR="001304CE" w:rsidRDefault="00D03281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Программа кружка «Пионербол» </w:t>
      </w:r>
      <w:r w:rsidR="001304CE" w:rsidRPr="00251844">
        <w:rPr>
          <w:rFonts w:ascii="Times New Roman" w:hAnsi="Times New Roman" w:cs="Times New Roman"/>
          <w:sz w:val="24"/>
          <w:szCs w:val="24"/>
        </w:rPr>
        <w:t xml:space="preserve"> в 5 классе рассчитан на </w:t>
      </w:r>
      <w:r>
        <w:rPr>
          <w:rFonts w:ascii="Times New Roman" w:hAnsi="Times New Roman" w:cs="Times New Roman"/>
          <w:sz w:val="24"/>
          <w:szCs w:val="24"/>
        </w:rPr>
        <w:t>1 час в неделю, 3</w:t>
      </w:r>
      <w:r w:rsidR="001304CE" w:rsidRPr="00251844">
        <w:rPr>
          <w:rFonts w:ascii="Times New Roman" w:hAnsi="Times New Roman" w:cs="Times New Roman"/>
          <w:sz w:val="24"/>
          <w:szCs w:val="24"/>
        </w:rPr>
        <w:t>5 часов в году.</w:t>
      </w:r>
    </w:p>
    <w:p w:rsidR="00D03281" w:rsidRPr="00251844" w:rsidRDefault="00D03281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предмета «Физическая культура»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b/>
          <w:i/>
          <w:sz w:val="24"/>
          <w:szCs w:val="24"/>
        </w:rPr>
        <w:t>Личностными результатами</w:t>
      </w:r>
      <w:r w:rsidRPr="00251844">
        <w:rPr>
          <w:rFonts w:ascii="Times New Roman" w:hAnsi="Times New Roman" w:cs="Times New Roman"/>
          <w:sz w:val="24"/>
          <w:szCs w:val="24"/>
        </w:rPr>
        <w:t xml:space="preserve"> освоения обучающимися содержания программы по физической культуре являются следующие умения: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проявлять положительные качества личности и управлять своими эмоциями в различных (нестандартных) ситуациях и условиях;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проявлять дисциплинированность, трудолюбие и упорство в достижении поставленных целей;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оказывать бескорыстную помощь своим сверстникам, находить с ними общий язык и общие интересы.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b/>
          <w:i/>
          <w:sz w:val="24"/>
          <w:szCs w:val="24"/>
        </w:rPr>
        <w:t>Метапредметными результатами</w:t>
      </w:r>
      <w:r w:rsidRPr="00251844">
        <w:rPr>
          <w:rFonts w:ascii="Times New Roman" w:hAnsi="Times New Roman" w:cs="Times New Roman"/>
          <w:sz w:val="24"/>
          <w:szCs w:val="24"/>
        </w:rPr>
        <w:t xml:space="preserve"> освоения обучающимися содержания программы по физической культуре являются следующие умения: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характеризовать явления (действия и поступки), давать им объективную оценку на основе освоенных знаний и имеющегося опыта;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находить ошибки при выполнении учебных заданий, отбирать способы их исправления;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общаться и взаимодействовать со сверстниками на принципах взаимоуважения и взаимопомощи, дружбы и толерантности;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планировать собственную деятельность, распределять нагрузку и отдых в процессе ее выполнения;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анализировать и объективно оценивать результаты собственного труда, находить возможности и способы их улучшения;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51844">
        <w:rPr>
          <w:rFonts w:ascii="Times New Roman" w:hAnsi="Times New Roman" w:cs="Times New Roman"/>
          <w:b/>
          <w:i/>
          <w:sz w:val="24"/>
          <w:szCs w:val="24"/>
        </w:rPr>
        <w:t>Предметными результатами</w:t>
      </w:r>
      <w:r w:rsidRPr="00251844">
        <w:rPr>
          <w:rFonts w:ascii="Times New Roman" w:hAnsi="Times New Roman" w:cs="Times New Roman"/>
          <w:sz w:val="24"/>
          <w:szCs w:val="24"/>
        </w:rPr>
        <w:t xml:space="preserve"> освоения обучающимися содержания программы по физической культуре являются следующие умения: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организовывать и проводить со сверстниками подвижные игры и элементы соревнований, осуществлять их объективное судейство;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 xml:space="preserve">бережно обращаться с инвентарем и оборудованием, соблюдать требования техники безопасности к местам проведения; 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взаимодействовать со сверстниками по правилам проведения подвижных игр и соревнований;</w:t>
      </w:r>
    </w:p>
    <w:p w:rsidR="001304CE" w:rsidRPr="00251844" w:rsidRDefault="001304CE" w:rsidP="005445F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выполнять комплексы общеразвивающих, оздоровительных и корригирующих упражнений, учитывающих индивидуальные способности и особенности, состояние здоровья и режим учебной деятельности;</w:t>
      </w:r>
    </w:p>
    <w:p w:rsidR="007121CC" w:rsidRDefault="001304CE" w:rsidP="00FF0A8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sz w:val="24"/>
          <w:szCs w:val="24"/>
        </w:rPr>
        <w:t>выполнять технические действия из базовых видов спорта, применять их в игровой и соревновательной деятельности;</w:t>
      </w:r>
    </w:p>
    <w:p w:rsidR="00FF0A86" w:rsidRDefault="00FF0A86" w:rsidP="00BD13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BD13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BD13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BD13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BD136D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04CE" w:rsidRPr="00251844" w:rsidRDefault="001304CE" w:rsidP="00BD136D">
      <w:pPr>
        <w:pStyle w:val="a3"/>
        <w:jc w:val="center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lastRenderedPageBreak/>
        <w:t>Содержание тем учебного курса</w:t>
      </w:r>
      <w:r w:rsidRPr="00251844">
        <w:rPr>
          <w:rFonts w:ascii="Times New Roman" w:hAnsi="Times New Roman" w:cs="Times New Roman"/>
          <w:b/>
          <w:bCs/>
          <w:sz w:val="24"/>
          <w:szCs w:val="24"/>
        </w:rPr>
        <w:t xml:space="preserve"> «Физическая культура» в 5 классе</w:t>
      </w:r>
    </w:p>
    <w:p w:rsidR="001304CE" w:rsidRPr="00251844" w:rsidRDefault="001304CE" w:rsidP="00251844">
      <w:pPr>
        <w:pStyle w:val="a3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</w:p>
    <w:p w:rsidR="001304CE" w:rsidRPr="00251844" w:rsidRDefault="001304CE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339"/>
        <w:gridCol w:w="4433"/>
        <w:gridCol w:w="3498"/>
        <w:gridCol w:w="1305"/>
      </w:tblGrid>
      <w:tr w:rsidR="001304CE" w:rsidRPr="00251844" w:rsidTr="00AF31BD">
        <w:trPr>
          <w:trHeight w:hRule="exact" w:val="780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Учебные разделы и содержание темы</w:t>
            </w:r>
          </w:p>
        </w:tc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Характеристика видов деятельности учащихся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1304CE" w:rsidRPr="00251844" w:rsidTr="00AF31BD">
        <w:trPr>
          <w:trHeight w:hRule="exact" w:val="1566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>Теоретические сведения</w:t>
            </w:r>
          </w:p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История создания игры волейбол. Достижения российских команд. Амплуа игроков. Технические действия и правила игры.</w:t>
            </w:r>
          </w:p>
        </w:tc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историю возникновения игры волейбол (пионербол), достижения российских команд, ведущих игроков.</w:t>
            </w:r>
          </w:p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Знать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игры.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 процессе уроков</w:t>
            </w:r>
          </w:p>
        </w:tc>
      </w:tr>
      <w:tr w:rsidR="001304CE" w:rsidRPr="00251844" w:rsidTr="007121CC">
        <w:trPr>
          <w:trHeight w:hRule="exact" w:val="7472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Пионербол с элементами волейбола</w:t>
            </w:r>
            <w:r w:rsidRPr="00251844"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  <w:t xml:space="preserve"> </w:t>
            </w:r>
          </w:p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Упражнения без мяча: основная стойка; передвижения приставным шагом вправо и влево; выход к мячу. Упражнения с мячом: нижняя прямая подача через сетку; прием и передача мяча снизу, прием и передача мяча сверху двумя руками (на месте и в движении приставными шагами). Упражнения общей физической подготовки.</w:t>
            </w:r>
          </w:p>
          <w:p w:rsidR="001304CE" w:rsidRDefault="001304CE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Pr="00251844" w:rsidRDefault="007121CC" w:rsidP="00251844">
            <w:pPr>
              <w:pStyle w:val="a3"/>
              <w:rPr>
                <w:rFonts w:ascii="Times New Roman" w:hAnsi="Times New Roman" w:cs="Times New Roman"/>
                <w:b/>
                <w:bCs/>
                <w:color w:val="656565"/>
                <w:spacing w:val="-2"/>
                <w:sz w:val="24"/>
                <w:szCs w:val="24"/>
              </w:rPr>
            </w:pPr>
          </w:p>
          <w:p w:rsidR="007121CC" w:rsidRPr="00251844" w:rsidRDefault="007121CC" w:rsidP="007121CC">
            <w:pPr>
              <w:pStyle w:val="a3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Общефизическая подготовка</w:t>
            </w:r>
          </w:p>
          <w:p w:rsidR="007121CC" w:rsidRDefault="007121CC" w:rsidP="007121CC">
            <w:pPr>
              <w:pStyle w:val="a3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Упражнения разносторонней направленности, комплексы для групп мышц.</w:t>
            </w:r>
            <w:r w:rsidRPr="0025184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</w:p>
          <w:p w:rsidR="007121CC" w:rsidRPr="00251844" w:rsidRDefault="007121CC" w:rsidP="007121CC">
            <w:pPr>
              <w:pStyle w:val="a3"/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Специально физическая подготовка</w:t>
            </w:r>
          </w:p>
          <w:p w:rsidR="001304CE" w:rsidRPr="00251844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Прыжки, наскоки, выпрыгивания, перекаты, падения.</w:t>
            </w:r>
          </w:p>
        </w:tc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Организовывать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совместные занятия волейболом со сверстниками.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Описывать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технику игровых действий и приемов.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Взаимодействовать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со сверстниками  в процессе совместного освоения игровых действий и приемов,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Выполнять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игры, уважительно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относиться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к сопернику и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управлять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своими эмоциями. Соблюдать правила безопасности.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Применять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правила подбора одежды для занятий на открытом воздухе, 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>использовать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игру волейбол в организации активного отдыха.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7121CC" w:rsidRPr="00251844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комплексы ОФП. </w:t>
            </w:r>
          </w:p>
          <w:p w:rsidR="007121CC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Уметь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самостоятельно </w:t>
            </w:r>
          </w:p>
          <w:p w:rsidR="007121CC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Pr="00251844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Научиться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</w:p>
          <w:p w:rsidR="001304CE" w:rsidRPr="00251844" w:rsidRDefault="007121CC" w:rsidP="007121C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специальные физические упражнения составлять и проводить</w:t>
            </w: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7121CC" w:rsidP="002D61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61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304CE" w:rsidRPr="00251844" w:rsidTr="00AF31BD">
        <w:trPr>
          <w:trHeight w:hRule="exact" w:val="1405"/>
        </w:trPr>
        <w:tc>
          <w:tcPr>
            <w:tcW w:w="3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1304CE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304CE" w:rsidRPr="00251844" w:rsidRDefault="007121CC" w:rsidP="002D61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D613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0A86" w:rsidRDefault="00FF0A86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21CC" w:rsidRDefault="001304CE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Календарно-тематическое планирование по </w:t>
      </w:r>
      <w:r w:rsidR="007121CC">
        <w:rPr>
          <w:rFonts w:ascii="Times New Roman" w:hAnsi="Times New Roman" w:cs="Times New Roman"/>
          <w:b/>
          <w:sz w:val="24"/>
          <w:szCs w:val="24"/>
        </w:rPr>
        <w:t>курсу</w:t>
      </w:r>
      <w:r w:rsidRPr="00251844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7121CC">
        <w:rPr>
          <w:rFonts w:ascii="Times New Roman" w:hAnsi="Times New Roman" w:cs="Times New Roman"/>
          <w:b/>
          <w:sz w:val="24"/>
          <w:szCs w:val="24"/>
        </w:rPr>
        <w:t>Пионербол»,</w:t>
      </w:r>
    </w:p>
    <w:p w:rsidR="001304CE" w:rsidRPr="00251844" w:rsidRDefault="001304CE" w:rsidP="007121C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1844">
        <w:rPr>
          <w:rFonts w:ascii="Times New Roman" w:hAnsi="Times New Roman" w:cs="Times New Roman"/>
          <w:b/>
          <w:sz w:val="24"/>
          <w:szCs w:val="24"/>
        </w:rPr>
        <w:t xml:space="preserve"> 5 класс</w:t>
      </w:r>
    </w:p>
    <w:p w:rsidR="001304CE" w:rsidRPr="00251844" w:rsidRDefault="001304CE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tbl>
      <w:tblPr>
        <w:tblW w:w="104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0"/>
        <w:gridCol w:w="4949"/>
        <w:gridCol w:w="2715"/>
        <w:gridCol w:w="948"/>
        <w:gridCol w:w="912"/>
      </w:tblGrid>
      <w:tr w:rsidR="001304CE" w:rsidRPr="00251844" w:rsidTr="007121CC">
        <w:trPr>
          <w:cantSplit/>
          <w:trHeight w:val="617"/>
          <w:tblHeader/>
        </w:trPr>
        <w:tc>
          <w:tcPr>
            <w:tcW w:w="920" w:type="dxa"/>
            <w:vMerge w:val="restart"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="007121C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</w:tc>
        <w:tc>
          <w:tcPr>
            <w:tcW w:w="4949" w:type="dxa"/>
            <w:vMerge w:val="restart"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</w:t>
            </w:r>
            <w:r w:rsidR="007121CC"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занятия</w:t>
            </w:r>
          </w:p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5" w:type="dxa"/>
            <w:vMerge w:val="restart"/>
            <w:vAlign w:val="center"/>
          </w:tcPr>
          <w:p w:rsidR="001304CE" w:rsidRPr="007121CC" w:rsidRDefault="001304CE" w:rsidP="007121C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УУД</w:t>
            </w:r>
          </w:p>
          <w:p w:rsidR="001304CE" w:rsidRPr="007121CC" w:rsidRDefault="001304CE" w:rsidP="007121C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 учащихся</w:t>
            </w:r>
          </w:p>
        </w:tc>
        <w:tc>
          <w:tcPr>
            <w:tcW w:w="1860" w:type="dxa"/>
            <w:gridSpan w:val="2"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Дата урока</w:t>
            </w:r>
          </w:p>
        </w:tc>
      </w:tr>
      <w:tr w:rsidR="001304CE" w:rsidRPr="00251844" w:rsidTr="007121CC">
        <w:trPr>
          <w:cantSplit/>
          <w:trHeight w:val="846"/>
          <w:tblHeader/>
        </w:trPr>
        <w:tc>
          <w:tcPr>
            <w:tcW w:w="920" w:type="dxa"/>
            <w:vMerge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49" w:type="dxa"/>
            <w:vMerge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5" w:type="dxa"/>
            <w:vMerge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  <w:tc>
          <w:tcPr>
            <w:tcW w:w="911" w:type="dxa"/>
            <w:vAlign w:val="center"/>
          </w:tcPr>
          <w:p w:rsidR="001304CE" w:rsidRPr="007121CC" w:rsidRDefault="001304CE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1CC">
              <w:rPr>
                <w:rFonts w:ascii="Times New Roman" w:hAnsi="Times New Roman" w:cs="Times New Roman"/>
                <w:b/>
                <w:sz w:val="24"/>
                <w:szCs w:val="24"/>
              </w:rPr>
              <w:t>факт</w:t>
            </w: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Пионербол. Техника </w:t>
            </w:r>
            <w:r w:rsidRPr="0025184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безопасности.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Повороты, разновидность ходьбы, упр. на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осанку, разновидность бега. ОРУ, подвижные игры.</w:t>
            </w:r>
          </w:p>
        </w:tc>
        <w:tc>
          <w:tcPr>
            <w:tcW w:w="2715" w:type="dxa"/>
          </w:tcPr>
          <w:p w:rsidR="005F160F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Знать и выполнять правила ТБ.</w:t>
            </w:r>
          </w:p>
          <w:p w:rsidR="00435EC5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комплексы ОРУ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Повороты, разновидность ходьбы, упр. на осанку, разновидность прыжков. ОРУ, стойка волейболиста.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Специально беговые упражнения, подвижные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игры.</w:t>
            </w:r>
          </w:p>
        </w:tc>
        <w:tc>
          <w:tcPr>
            <w:tcW w:w="2715" w:type="dxa"/>
          </w:tcPr>
          <w:p w:rsidR="005F160F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ОРУ</w:t>
            </w:r>
          </w:p>
          <w:p w:rsidR="00435EC5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Применять стойку волейболиста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Повороты, разновидность ходьбы, упр. на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осанку, стойка волейболиста, передвижение. </w:t>
            </w:r>
            <w:r w:rsidRPr="00251844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ОРУ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Пионербол</w:t>
            </w:r>
          </w:p>
        </w:tc>
        <w:tc>
          <w:tcPr>
            <w:tcW w:w="2715" w:type="dxa"/>
          </w:tcPr>
          <w:p w:rsidR="00435EC5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ОРУ</w:t>
            </w:r>
          </w:p>
          <w:p w:rsidR="005F160F" w:rsidRPr="00251844" w:rsidRDefault="00435EC5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Применять стойку волейболиста</w:t>
            </w:r>
          </w:p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Знать правила игры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Медленный бег.</w:t>
            </w:r>
            <w:r w:rsidR="00435EC5"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азновидность бега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ОРУ в парах, передвижения, верхняя передача </w:t>
            </w:r>
            <w:r w:rsidRPr="002518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мяча</w:t>
            </w:r>
          </w:p>
        </w:tc>
        <w:tc>
          <w:tcPr>
            <w:tcW w:w="2715" w:type="dxa"/>
          </w:tcPr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ОРУ в парах</w:t>
            </w:r>
          </w:p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Выполнять верхнюю передачу мяча</w:t>
            </w:r>
          </w:p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Разновидность прыжков.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 прыжковые упражнения,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подвижные игры эстафеты с элементами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волейбола.</w:t>
            </w:r>
          </w:p>
        </w:tc>
        <w:tc>
          <w:tcPr>
            <w:tcW w:w="2715" w:type="dxa"/>
          </w:tcPr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Знать разновидности прыжков, применять в играх, эстафетах.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Упр. на осанку, бег, метания.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Специально прыжковые упражнения, пионербол</w:t>
            </w:r>
          </w:p>
        </w:tc>
        <w:tc>
          <w:tcPr>
            <w:tcW w:w="2715" w:type="dxa"/>
          </w:tcPr>
          <w:p w:rsidR="005F160F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Знать разновидности прыжков, применять в играх, эстафетах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Медленный бег, разновидность бега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Нижняя передача мяча</w:t>
            </w:r>
          </w:p>
        </w:tc>
        <w:tc>
          <w:tcPr>
            <w:tcW w:w="2715" w:type="dxa"/>
          </w:tcPr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выполнять ОРУ </w:t>
            </w:r>
          </w:p>
          <w:p w:rsidR="004359B9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Выполнять нижнюю передачу мяча</w:t>
            </w:r>
          </w:p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4359B9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Упр. на осанку, бег, метания.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Специально прыжковые упражнения, </w:t>
            </w:r>
            <w:r w:rsidR="005F160F" w:rsidRPr="00251844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пионербол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Знать разновидности прыжков, применять в играх, эстафетах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Упр. на осанку, передача в парах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Специально прыжковые упражнения, пионербол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Выполнять передачу в парах. Правильно выполнять технические действия.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Медленный бег, разновидность бега, элементы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гимнастики, акробатические элементы. ОРУ 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ОРУ в парах, маховые движения рук.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Медленный бег, разновидность бега, ОРУ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Толчок с двух ног с места, в движении, подвижные игры, эстафеты с элементами гимнастики и волейбола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Уметь правильно отталкиваться с двух ног.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Прыжок с двух ног с места, с 3-х. 6-и беговых шагов. Элементы спортивных игр, подвижные игры. Гимнастические упражнения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Уметь прыгать с 3-х. 6-и беговых шагов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Гимнастические упражнения, подвижные игры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Выполнять 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Гимнастические упражнения,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Элементы волейбола верхняя, нижняя передача, нижняя подача мяча.</w:t>
            </w:r>
          </w:p>
          <w:p w:rsidR="00D91F8B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элементы игры.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 xml:space="preserve">Прыжок с двух ног с места, с 3-х, 6-и беговых </w:t>
            </w:r>
            <w:r w:rsidRPr="0025184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шагов.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Элементы спортивных игр, подвижные игры.</w:t>
            </w:r>
          </w:p>
        </w:tc>
        <w:tc>
          <w:tcPr>
            <w:tcW w:w="2715" w:type="dxa"/>
          </w:tcPr>
          <w:p w:rsidR="005F160F" w:rsidRPr="00251844" w:rsidRDefault="00D91F8B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Уметь прыгать с 3-х. 6-и беговых шагов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F160F" w:rsidRPr="00251844" w:rsidTr="007121CC">
        <w:trPr>
          <w:trHeight w:val="324"/>
          <w:tblHeader/>
        </w:trPr>
        <w:tc>
          <w:tcPr>
            <w:tcW w:w="920" w:type="dxa"/>
          </w:tcPr>
          <w:p w:rsidR="005F160F" w:rsidRPr="00251844" w:rsidRDefault="005F160F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Прыжок с двух ног с места, с 3-х, 6-и беговых </w:t>
            </w:r>
            <w:r w:rsidRPr="0025184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шагов.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Элементы спортивных игр, подвижные игры</w:t>
            </w:r>
          </w:p>
        </w:tc>
        <w:tc>
          <w:tcPr>
            <w:tcW w:w="2715" w:type="dxa"/>
          </w:tcPr>
          <w:p w:rsidR="005F160F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Уметь прыгать с 3-х. 6-и беговых шагов</w:t>
            </w:r>
          </w:p>
        </w:tc>
        <w:tc>
          <w:tcPr>
            <w:tcW w:w="948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5F160F" w:rsidRPr="00251844" w:rsidRDefault="005F160F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Элементы волейбола верхняя, нижняя передача, нижняя подача мяча.</w:t>
            </w:r>
          </w:p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элементы игры.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Прыжок с двух ног с места, с 3-х, 6-и беговых </w:t>
            </w:r>
            <w:r w:rsidRPr="0025184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шагов.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Элементы спортивных игр, подвижные игры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Уметь прыгать с 3-х. 6-и беговых шагов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Медленный бег, разновидность бега. ОРУ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Толчок с двух ног с места, в движении,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подвижные игры, эстафеты с элементами </w:t>
            </w:r>
            <w:r w:rsidRPr="0025184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гимнастики и волейбола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толчок с двух ног с места, в движении,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Разновидность прыжков. </w:t>
            </w:r>
            <w:r w:rsidRPr="00251844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 прыжковые упражнения,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подвижные игры эстафеты с элементами волейбола.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элементы игры.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Упр. на осанку, бег, метания.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Специально прыжковые упражнения, пионербол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F0A86">
              <w:rPr>
                <w:rFonts w:ascii="Times New Roman" w:hAnsi="Times New Roman" w:cs="Times New Roman"/>
                <w:sz w:val="24"/>
                <w:szCs w:val="24"/>
              </w:rPr>
              <w:t>Правильно выполнять</w:t>
            </w:r>
            <w:r w:rsidRPr="00251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F0A86">
              <w:rPr>
                <w:rFonts w:ascii="Times New Roman" w:hAnsi="Times New Roman" w:cs="Times New Roman"/>
                <w:spacing w:val="-2"/>
                <w:sz w:val="24"/>
                <w:szCs w:val="24"/>
                <w:lang w:val="en-US"/>
              </w:rPr>
              <w:t>c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пециально прыжковые упражнения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Медленный бег, разновидность бега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Нижняя передача мяча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пионербол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нижнюю передачу мяча.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Разновидность прыжков. </w:t>
            </w: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ОРУ. Специальные прыжковые упражнения,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подвижные игры эстафеты с элементами волейбола.</w:t>
            </w:r>
          </w:p>
        </w:tc>
        <w:tc>
          <w:tcPr>
            <w:tcW w:w="2715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Специальные прыжковые упражнения, элементы игры.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63C88" w:rsidRPr="00251844" w:rsidTr="007121CC">
        <w:trPr>
          <w:trHeight w:val="324"/>
          <w:tblHeader/>
        </w:trPr>
        <w:tc>
          <w:tcPr>
            <w:tcW w:w="920" w:type="dxa"/>
          </w:tcPr>
          <w:p w:rsidR="00863C88" w:rsidRPr="00251844" w:rsidRDefault="00863C88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 xml:space="preserve">Упр. на осанку, бег, метания. </w:t>
            </w:r>
            <w:r w:rsidRPr="00251844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ОРУ. </w:t>
            </w:r>
            <w:r w:rsidRPr="00251844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Специально прыжковые упражнения, пионербол</w:t>
            </w:r>
          </w:p>
        </w:tc>
        <w:tc>
          <w:tcPr>
            <w:tcW w:w="2715" w:type="dxa"/>
          </w:tcPr>
          <w:p w:rsidR="00863C88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Специальные прыжковые упражнения, элементы игры</w:t>
            </w:r>
          </w:p>
        </w:tc>
        <w:tc>
          <w:tcPr>
            <w:tcW w:w="948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863C88" w:rsidRPr="00251844" w:rsidRDefault="00863C88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Медленный бег, разновидность бега пионербол</w:t>
            </w:r>
          </w:p>
        </w:tc>
        <w:tc>
          <w:tcPr>
            <w:tcW w:w="2715" w:type="dxa"/>
            <w:vMerge w:val="restart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Правильно выполнять элементы игры.</w:t>
            </w: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Default="007121CC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21CC" w:rsidRPr="00251844" w:rsidRDefault="007121CC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Верхние передачи в тройках. Учебная игра. Пионербол.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4D40FC">
        <w:trPr>
          <w:trHeight w:val="637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Передачи мяча по кругу. Нижняя подача. Учебная игра.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Передвижение в стойке. Прием мяча 2-мя руками сверху.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.Многократные передачи сверху над собой. Игра «Кто больше?»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Прием мяча 2 руками сверху. Передвижения в стойке. Эстафета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Прием и передача мяча 2 руками сверху.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Нижняя прямая подача. Прием и передача мяча в парах.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Нижняя подача с 3-</w:t>
            </w:r>
            <w:smartTag w:uri="urn:schemas-microsoft-com:office:smarttags" w:element="metricconverter">
              <w:smartTagPr>
                <w:attr w:name="ProductID" w:val="4 м"/>
              </w:smartTagPr>
              <w:r w:rsidRPr="00251844">
                <w:rPr>
                  <w:rFonts w:ascii="Times New Roman" w:hAnsi="Times New Roman" w:cs="Times New Roman"/>
                  <w:sz w:val="24"/>
                  <w:szCs w:val="24"/>
                </w:rPr>
                <w:t>4 м</w:t>
              </w:r>
            </w:smartTag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. Передача в парах через сетку. Эстафета.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51844" w:rsidP="007121C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Многократные передачи мяча.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51844" w:rsidRPr="00251844" w:rsidTr="007121CC">
        <w:trPr>
          <w:trHeight w:val="324"/>
          <w:tblHeader/>
        </w:trPr>
        <w:tc>
          <w:tcPr>
            <w:tcW w:w="920" w:type="dxa"/>
          </w:tcPr>
          <w:p w:rsidR="00251844" w:rsidRPr="00251844" w:rsidRDefault="002D6132" w:rsidP="002D613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35-36.</w:t>
            </w:r>
          </w:p>
        </w:tc>
        <w:tc>
          <w:tcPr>
            <w:tcW w:w="4949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251844">
              <w:rPr>
                <w:rFonts w:ascii="Times New Roman" w:hAnsi="Times New Roman" w:cs="Times New Roman"/>
                <w:sz w:val="24"/>
                <w:szCs w:val="24"/>
              </w:rPr>
              <w:t>Урок-зачет. Двухсторонняя игра с элементами волейбола.</w:t>
            </w:r>
          </w:p>
        </w:tc>
        <w:tc>
          <w:tcPr>
            <w:tcW w:w="2715" w:type="dxa"/>
            <w:vMerge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8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11" w:type="dxa"/>
          </w:tcPr>
          <w:p w:rsidR="00251844" w:rsidRPr="00251844" w:rsidRDefault="00251844" w:rsidP="00251844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304CE" w:rsidRDefault="001304CE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Pr="00692811" w:rsidRDefault="00512CB1" w:rsidP="00512CB1">
      <w:pPr>
        <w:tabs>
          <w:tab w:val="left" w:pos="6630"/>
        </w:tabs>
        <w:ind w:firstLine="709"/>
        <w:jc w:val="both"/>
        <w:rPr>
          <w:sz w:val="24"/>
          <w:szCs w:val="24"/>
        </w:rPr>
      </w:pPr>
      <w:r w:rsidRPr="00110EEB">
        <w:rPr>
          <w:b/>
          <w:bCs/>
          <w:sz w:val="24"/>
          <w:szCs w:val="24"/>
        </w:rPr>
        <w:t>Материально-методическое обеспечение учебного предмета: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БИБЛИОТЕЧНЫЙ ФОНД (КНИГОПЕЧАТНАЯ ПРОДУКЦИЯ)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Стандарт основного общего образования по физической культуре</w:t>
      </w:r>
      <w:r w:rsidRPr="006928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Стандарт по физической культуре, примерные программы, авторские рабочие программы входят в состав обязательного программно-методического обеспечения кабинета по физической культуре (спортивного зала)</w:t>
      </w:r>
      <w:r w:rsidRPr="00692811">
        <w:rPr>
          <w:rFonts w:ascii="Times New Roman" w:hAnsi="Times New Roman" w:cs="Times New Roman"/>
          <w:sz w:val="24"/>
          <w:szCs w:val="24"/>
        </w:rPr>
        <w:tab/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 xml:space="preserve">Примерная программа по физической культуре основного общего образования по физической культуре 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Учебник по физической культуре</w:t>
      </w:r>
      <w:r w:rsidRPr="006928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Научно-популярная и художественная литература по физической культуре, спорту, Олимпийскому движению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Методические издания по физической культуре для учителей</w:t>
      </w:r>
      <w:r w:rsidRPr="0069281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Pr="00692811" w:rsidRDefault="00512CB1" w:rsidP="00512CB1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УЧЕБНО-ПРАКТИЧЕСКОЕ ОБОРУДОВАНИЕ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692811">
        <w:rPr>
          <w:rFonts w:ascii="Times New Roman" w:hAnsi="Times New Roman" w:cs="Times New Roman"/>
          <w:sz w:val="24"/>
          <w:szCs w:val="24"/>
        </w:rPr>
        <w:tab/>
        <w:t>Спортивные игры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Стойки волейбольные универсальные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Сетка волейбольная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Мячи волейбольные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ab/>
        <w:t>Средства до врачебной помощи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Аптечка медицинская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Дополнительный инвентарь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Доска аудиторная с магнитной поверхностью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СПОРТИВНЫЕ ЗАЛЫ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ab/>
        <w:t>Спортивный зал игровой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ab/>
        <w:t>Кабинет учителя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ab/>
        <w:t>Подсобное помещение для хранения инвентаря и оборудования</w:t>
      </w:r>
    </w:p>
    <w:p w:rsidR="00512CB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ПРИШКОЛЬНЫЙ СТАДИОН (ПЛОЩАДКА)</w:t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Легкоатлетическая дорожка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Игровое поле для футбола (мини-футбола)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Площадка игровая волейбольная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Pr="0069281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Гимнастический городок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512CB1" w:rsidRDefault="00512CB1" w:rsidP="00512CB1">
      <w:pPr>
        <w:pStyle w:val="a3"/>
        <w:rPr>
          <w:rFonts w:ascii="Times New Roman" w:hAnsi="Times New Roman" w:cs="Times New Roman"/>
          <w:sz w:val="24"/>
          <w:szCs w:val="24"/>
        </w:rPr>
      </w:pPr>
      <w:r w:rsidRPr="00692811">
        <w:rPr>
          <w:rFonts w:ascii="Times New Roman" w:hAnsi="Times New Roman" w:cs="Times New Roman"/>
          <w:sz w:val="24"/>
          <w:szCs w:val="24"/>
        </w:rPr>
        <w:t>Полоса препятствий</w:t>
      </w:r>
      <w:r w:rsidRPr="00692811">
        <w:rPr>
          <w:rFonts w:ascii="Times New Roman" w:hAnsi="Times New Roman" w:cs="Times New Roman"/>
          <w:sz w:val="24"/>
          <w:szCs w:val="24"/>
        </w:rPr>
        <w:tab/>
      </w:r>
    </w:p>
    <w:p w:rsidR="00FF0A86" w:rsidRDefault="00FF0A86" w:rsidP="00512C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A86" w:rsidRDefault="00FF0A86" w:rsidP="00512CB1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FF0A86" w:rsidRDefault="00512CB1" w:rsidP="00FF0A86">
      <w:pPr>
        <w:shd w:val="clear" w:color="auto" w:fill="FFFFFF"/>
        <w:rPr>
          <w:b/>
          <w:sz w:val="24"/>
          <w:szCs w:val="24"/>
        </w:rPr>
      </w:pPr>
      <w:r w:rsidRPr="007C4E99">
        <w:rPr>
          <w:rFonts w:eastAsia="Calibri"/>
          <w:b/>
          <w:sz w:val="24"/>
          <w:szCs w:val="24"/>
        </w:rPr>
        <w:lastRenderedPageBreak/>
        <w:t xml:space="preserve">Перечень </w:t>
      </w:r>
      <w:r w:rsidRPr="007C4E99">
        <w:rPr>
          <w:b/>
          <w:sz w:val="24"/>
          <w:szCs w:val="24"/>
        </w:rPr>
        <w:t>учебной литературы для учителя</w:t>
      </w:r>
      <w:r>
        <w:rPr>
          <w:b/>
          <w:sz w:val="24"/>
          <w:szCs w:val="24"/>
        </w:rPr>
        <w:t>:</w:t>
      </w:r>
    </w:p>
    <w:p w:rsidR="00512CB1" w:rsidRPr="005E4D67" w:rsidRDefault="00512CB1" w:rsidP="00FF0A86">
      <w:pPr>
        <w:shd w:val="clear" w:color="auto" w:fill="FFFFFF"/>
        <w:rPr>
          <w:b/>
          <w:color w:val="000000" w:themeColor="text1"/>
          <w:sz w:val="24"/>
          <w:szCs w:val="24"/>
        </w:rPr>
      </w:pPr>
      <w:r w:rsidRPr="005E4D67">
        <w:rPr>
          <w:color w:val="000000" w:themeColor="text1"/>
          <w:sz w:val="24"/>
          <w:szCs w:val="24"/>
        </w:rPr>
        <w:t>Примерная программа «Физическая культура» 5-9 классы под редакцией А.А.Кузнецова, М.В. Рыжакова, А.М</w:t>
      </w:r>
      <w:r>
        <w:rPr>
          <w:color w:val="000000" w:themeColor="text1"/>
          <w:sz w:val="24"/>
          <w:szCs w:val="24"/>
        </w:rPr>
        <w:t xml:space="preserve">. Кондакова </w:t>
      </w:r>
      <w:r w:rsidRPr="005E4D67">
        <w:rPr>
          <w:color w:val="000000" w:themeColor="text1"/>
          <w:sz w:val="24"/>
          <w:szCs w:val="24"/>
        </w:rPr>
        <w:t>М., Просвещение, 2012 г</w:t>
      </w:r>
      <w:r w:rsidRPr="005E4D67">
        <w:rPr>
          <w:b/>
          <w:color w:val="000000" w:themeColor="text1"/>
          <w:sz w:val="24"/>
          <w:szCs w:val="24"/>
        </w:rPr>
        <w:t xml:space="preserve"> </w:t>
      </w:r>
    </w:p>
    <w:p w:rsidR="00512CB1" w:rsidRPr="007C4E99" w:rsidRDefault="00512CB1" w:rsidP="00512CB1">
      <w:pPr>
        <w:shd w:val="clear" w:color="auto" w:fill="FFFFFF"/>
        <w:rPr>
          <w:rFonts w:eastAsia="Calibri"/>
          <w:b/>
          <w:color w:val="000000"/>
          <w:sz w:val="24"/>
          <w:szCs w:val="24"/>
        </w:rPr>
      </w:pPr>
    </w:p>
    <w:p w:rsidR="00512CB1" w:rsidRPr="007C4E99" w:rsidRDefault="00512CB1" w:rsidP="00512CB1">
      <w:pPr>
        <w:shd w:val="clear" w:color="auto" w:fill="FFFFFF"/>
        <w:rPr>
          <w:rFonts w:eastAsia="Calibri"/>
          <w:b/>
          <w:sz w:val="24"/>
          <w:szCs w:val="24"/>
        </w:rPr>
      </w:pPr>
      <w:r w:rsidRPr="007C4E99">
        <w:rPr>
          <w:rFonts w:eastAsia="Calibri"/>
          <w:b/>
          <w:sz w:val="24"/>
          <w:szCs w:val="24"/>
        </w:rPr>
        <w:t xml:space="preserve">Перечень </w:t>
      </w:r>
      <w:r w:rsidRPr="007C4E99">
        <w:rPr>
          <w:b/>
          <w:sz w:val="24"/>
          <w:szCs w:val="24"/>
        </w:rPr>
        <w:t>учебной литературы для учащихся</w:t>
      </w:r>
      <w:r>
        <w:rPr>
          <w:b/>
          <w:sz w:val="24"/>
          <w:szCs w:val="24"/>
        </w:rPr>
        <w:t>:</w:t>
      </w:r>
    </w:p>
    <w:p w:rsidR="00512CB1" w:rsidRPr="005E4D67" w:rsidRDefault="00512CB1" w:rsidP="00512CB1">
      <w:pPr>
        <w:pStyle w:val="a9"/>
        <w:numPr>
          <w:ilvl w:val="0"/>
          <w:numId w:val="5"/>
        </w:numPr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5E4D67">
        <w:rPr>
          <w:rFonts w:ascii="Times New Roman" w:hAnsi="Times New Roman" w:cs="Times New Roman"/>
          <w:sz w:val="24"/>
          <w:szCs w:val="24"/>
        </w:rPr>
        <w:t>Физическая культура. Учебник. 5 класс. ФГОС. Издательство: Просвещение</w:t>
      </w:r>
    </w:p>
    <w:p w:rsidR="00512CB1" w:rsidRDefault="00512CB1" w:rsidP="00BD136D">
      <w:pPr>
        <w:pStyle w:val="a9"/>
        <w:autoSpaceDE w:val="0"/>
        <w:autoSpaceDN w:val="0"/>
        <w:adjustRightInd w:val="0"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5E4D67">
        <w:rPr>
          <w:rFonts w:ascii="Times New Roman" w:hAnsi="Times New Roman" w:cs="Times New Roman"/>
          <w:sz w:val="24"/>
          <w:szCs w:val="24"/>
        </w:rPr>
        <w:t>Серия: Академический школьный учебник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4D67">
        <w:rPr>
          <w:rFonts w:ascii="Times New Roman" w:hAnsi="Times New Roman" w:cs="Times New Roman"/>
          <w:sz w:val="24"/>
          <w:szCs w:val="24"/>
        </w:rPr>
        <w:t xml:space="preserve"> 2013</w:t>
      </w:r>
    </w:p>
    <w:p w:rsidR="00512CB1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512CB1" w:rsidRPr="00251844" w:rsidRDefault="00512CB1" w:rsidP="00251844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512CB1" w:rsidRPr="00251844" w:rsidSect="005445F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793" w:rsidRDefault="007A4793" w:rsidP="00512CB1">
      <w:r>
        <w:separator/>
      </w:r>
    </w:p>
  </w:endnote>
  <w:endnote w:type="continuationSeparator" w:id="1">
    <w:p w:rsidR="007A4793" w:rsidRDefault="007A4793" w:rsidP="00512C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793" w:rsidRDefault="007A4793" w:rsidP="00512CB1">
      <w:r>
        <w:separator/>
      </w:r>
    </w:p>
  </w:footnote>
  <w:footnote w:type="continuationSeparator" w:id="1">
    <w:p w:rsidR="007A4793" w:rsidRDefault="007A4793" w:rsidP="00512C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D44ACFC"/>
    <w:lvl w:ilvl="0">
      <w:numFmt w:val="bullet"/>
      <w:lvlText w:val="*"/>
      <w:lvlJc w:val="left"/>
    </w:lvl>
  </w:abstractNum>
  <w:abstractNum w:abstractNumId="1">
    <w:nsid w:val="6246694C"/>
    <w:multiLevelType w:val="hybridMultilevel"/>
    <w:tmpl w:val="7FCE9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4B41A6D"/>
    <w:multiLevelType w:val="hybridMultilevel"/>
    <w:tmpl w:val="E29043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9F0C9C"/>
    <w:multiLevelType w:val="hybridMultilevel"/>
    <w:tmpl w:val="7FCE9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4F306B"/>
    <w:multiLevelType w:val="hybridMultilevel"/>
    <w:tmpl w:val="724675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-"/>
        <w:legacy w:legacy="1" w:legacySpace="0" w:legacyIndent="273"/>
        <w:lvlJc w:val="left"/>
        <w:rPr>
          <w:rFonts w:ascii="Times New Roman" w:hAnsi="Times New Roman" w:hint="default"/>
        </w:rPr>
      </w:lvl>
    </w:lvlOverride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304CE"/>
    <w:rsid w:val="001304CE"/>
    <w:rsid w:val="0018346E"/>
    <w:rsid w:val="001F0CC9"/>
    <w:rsid w:val="00251844"/>
    <w:rsid w:val="002A1DA4"/>
    <w:rsid w:val="002D6132"/>
    <w:rsid w:val="00374A4C"/>
    <w:rsid w:val="003A2FE4"/>
    <w:rsid w:val="004359B9"/>
    <w:rsid w:val="00435EC5"/>
    <w:rsid w:val="00440A15"/>
    <w:rsid w:val="00465715"/>
    <w:rsid w:val="004D258C"/>
    <w:rsid w:val="004D40FC"/>
    <w:rsid w:val="00512CB1"/>
    <w:rsid w:val="005445F8"/>
    <w:rsid w:val="005E54A1"/>
    <w:rsid w:val="005F160F"/>
    <w:rsid w:val="007121CC"/>
    <w:rsid w:val="00714259"/>
    <w:rsid w:val="007A4793"/>
    <w:rsid w:val="00801702"/>
    <w:rsid w:val="00863C88"/>
    <w:rsid w:val="00A76FB6"/>
    <w:rsid w:val="00A84C57"/>
    <w:rsid w:val="00BA4527"/>
    <w:rsid w:val="00BD136D"/>
    <w:rsid w:val="00D03281"/>
    <w:rsid w:val="00D67A16"/>
    <w:rsid w:val="00D91F8B"/>
    <w:rsid w:val="00DE794F"/>
    <w:rsid w:val="00FC50FC"/>
    <w:rsid w:val="00FD36A8"/>
    <w:rsid w:val="00FF0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04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304CE"/>
    <w:pPr>
      <w:spacing w:after="0" w:line="240" w:lineRule="auto"/>
    </w:pPr>
  </w:style>
  <w:style w:type="paragraph" w:styleId="a4">
    <w:name w:val="Normal (Web)"/>
    <w:basedOn w:val="a"/>
    <w:rsid w:val="001304CE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512CB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12CB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512CB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12CB1"/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99"/>
    <w:qFormat/>
    <w:rsid w:val="00512CB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2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987ACF-5463-43A2-BE51-CD44F676B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2773</Words>
  <Characters>15809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НЕФТЯНИК</cp:lastModifiedBy>
  <cp:revision>20</cp:revision>
  <dcterms:created xsi:type="dcterms:W3CDTF">2013-10-09T17:09:00Z</dcterms:created>
  <dcterms:modified xsi:type="dcterms:W3CDTF">2017-02-06T12:00:00Z</dcterms:modified>
</cp:coreProperties>
</file>