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175" w:rsidRPr="00FD70E9" w:rsidRDefault="00FD70E9" w:rsidP="00FD70E9">
      <w:pPr>
        <w:pStyle w:val="a4"/>
        <w:spacing w:before="0" w:beforeAutospacing="0" w:after="0" w:afterAutospacing="0"/>
        <w:jc w:val="both"/>
        <w:rPr>
          <w:b/>
        </w:rPr>
      </w:pPr>
      <w:r w:rsidRPr="00FD70E9">
        <w:rPr>
          <w:b/>
        </w:rPr>
        <w:t>Постановка задачи: «Как проверить орфограммы в окончаниях слов, называющих действия?» Работа окончаний у слов, называющих действия, в настоящем времени. Два типа спряжения слов, называющих действия.</w:t>
      </w:r>
    </w:p>
    <w:p w:rsidR="00F44175" w:rsidRPr="00F44175" w:rsidRDefault="00F44175" w:rsidP="00FD70E9">
      <w:pPr>
        <w:jc w:val="both"/>
        <w:rPr>
          <w:b/>
          <w:bCs/>
        </w:rPr>
      </w:pPr>
      <w:r w:rsidRPr="00F44175">
        <w:rPr>
          <w:b/>
          <w:bCs/>
        </w:rPr>
        <w:t>Тип урока: </w:t>
      </w:r>
    </w:p>
    <w:p w:rsidR="00F44175" w:rsidRDefault="00F44175" w:rsidP="00FD70E9">
      <w:pPr>
        <w:jc w:val="both"/>
      </w:pPr>
      <w:r w:rsidRPr="00F44175">
        <w:rPr>
          <w:rStyle w:val="apple-converted-space"/>
        </w:rPr>
        <w:t> </w:t>
      </w:r>
      <w:r w:rsidRPr="00F44175">
        <w:t>Урок изучения и первичного закрепления новых знаний.</w:t>
      </w:r>
    </w:p>
    <w:p w:rsidR="00F44175" w:rsidRPr="00F44175" w:rsidRDefault="00F44175" w:rsidP="00FD70E9">
      <w:pPr>
        <w:jc w:val="both"/>
      </w:pPr>
    </w:p>
    <w:p w:rsidR="00F44175" w:rsidRPr="00F44175" w:rsidRDefault="00F44175" w:rsidP="00FD70E9">
      <w:pPr>
        <w:pStyle w:val="a4"/>
        <w:shd w:val="clear" w:color="auto" w:fill="FFFFFF"/>
        <w:spacing w:before="0" w:beforeAutospacing="0" w:after="142" w:afterAutospacing="0" w:line="316" w:lineRule="atLeast"/>
        <w:jc w:val="both"/>
      </w:pPr>
      <w:r w:rsidRPr="00F44175">
        <w:rPr>
          <w:b/>
          <w:bCs/>
        </w:rPr>
        <w:t>Цель и задачи: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обозначить содержание блока уроков по теме “Личные окончания глаголов”;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выявить наличие двух наборов личных окончаний глагола;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сформулировать и поставить вопрос о необходимости проверки орфограммы слабой позиции в личных окончаниях глагола;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способствовать формированию саморефлексии знаний (умению самостоятельно разграничивать область знания и незнания);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способствовать формированию произвольности и самостоятельности мышления;</w:t>
      </w:r>
    </w:p>
    <w:p w:rsidR="00F44175" w:rsidRPr="00F44175" w:rsidRDefault="00F44175" w:rsidP="00FD70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6" w:lineRule="atLeast"/>
        <w:jc w:val="both"/>
      </w:pPr>
      <w:r w:rsidRPr="00F44175">
        <w:t>путем постановки и решения учебной задачи продолжать учить учащихся самостоятельности в суждениях, в целом в речевой деятельности, в постановке вопросов, в самостоятельном поиске ответов на них.</w:t>
      </w:r>
    </w:p>
    <w:p w:rsidR="00F44175" w:rsidRPr="00F44175" w:rsidRDefault="00F44175" w:rsidP="00FD70E9">
      <w:pPr>
        <w:jc w:val="both"/>
      </w:pPr>
    </w:p>
    <w:p w:rsidR="00F44175" w:rsidRPr="00F44175" w:rsidRDefault="00F44175" w:rsidP="00FD70E9">
      <w:pPr>
        <w:jc w:val="both"/>
        <w:rPr>
          <w:b/>
          <w:bCs/>
        </w:rPr>
      </w:pPr>
      <w:r w:rsidRPr="00F44175">
        <w:rPr>
          <w:b/>
          <w:bCs/>
        </w:rPr>
        <w:t>Используемые учебники и учебные пособия: 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proofErr w:type="spellStart"/>
      <w:r w:rsidRPr="00F44175">
        <w:t>В.В.Репкин</w:t>
      </w:r>
      <w:proofErr w:type="spellEnd"/>
      <w:r w:rsidRPr="00F44175">
        <w:t xml:space="preserve">, </w:t>
      </w:r>
      <w:proofErr w:type="spellStart"/>
      <w:r w:rsidRPr="00F44175">
        <w:t>Е.В.Восторгова</w:t>
      </w:r>
      <w:proofErr w:type="spellEnd"/>
      <w:r w:rsidRPr="00F44175">
        <w:t xml:space="preserve">. и </w:t>
      </w:r>
      <w:proofErr w:type="spellStart"/>
      <w:r w:rsidRPr="00F44175">
        <w:t>др</w:t>
      </w:r>
      <w:proofErr w:type="spellEnd"/>
      <w:r w:rsidRPr="00F44175">
        <w:t xml:space="preserve"> Русский язык: Учебник для 3 класса </w:t>
      </w:r>
      <w:proofErr w:type="spellStart"/>
      <w:r w:rsidRPr="00F44175">
        <w:t>четырёхлетеней</w:t>
      </w:r>
      <w:proofErr w:type="spellEnd"/>
      <w:r w:rsidRPr="00F44175">
        <w:t xml:space="preserve"> начальной школы </w:t>
      </w:r>
      <w:proofErr w:type="gramStart"/>
      <w:r w:rsidRPr="00F44175">
        <w:t>( Система</w:t>
      </w:r>
      <w:proofErr w:type="gramEnd"/>
      <w:r w:rsidRPr="00F44175">
        <w:t xml:space="preserve"> </w:t>
      </w:r>
      <w:proofErr w:type="spellStart"/>
      <w:r w:rsidRPr="00F44175">
        <w:t>Д.Б.Эльконина</w:t>
      </w:r>
      <w:proofErr w:type="spellEnd"/>
      <w:r w:rsidRPr="00F44175">
        <w:t xml:space="preserve"> - </w:t>
      </w:r>
      <w:proofErr w:type="spellStart"/>
      <w:r w:rsidRPr="00F44175">
        <w:t>В.В.Давыдова</w:t>
      </w:r>
      <w:proofErr w:type="spellEnd"/>
      <w:r w:rsidRPr="00F44175">
        <w:t>) в 2 - х частях. М</w:t>
      </w:r>
      <w:proofErr w:type="gramStart"/>
      <w:r w:rsidRPr="00F44175">
        <w:t>- :</w:t>
      </w:r>
      <w:proofErr w:type="gramEnd"/>
      <w:r w:rsidRPr="00F44175">
        <w:t xml:space="preserve"> ВИТА-ПРЕСС, 2013</w:t>
      </w:r>
    </w:p>
    <w:p w:rsidR="00F44175" w:rsidRPr="00F44175" w:rsidRDefault="00F44175" w:rsidP="00FD70E9">
      <w:pPr>
        <w:jc w:val="both"/>
        <w:rPr>
          <w:b/>
          <w:bCs/>
        </w:rPr>
      </w:pPr>
      <w:r w:rsidRPr="00F44175">
        <w:rPr>
          <w:b/>
          <w:bCs/>
        </w:rPr>
        <w:t>Используемое оборудование: 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Карточки с заданиями для индивидуальной работы, листы А 4, маркеры, схемы слов (предметов, действий, признаков), толковый словарь, орфографические словари, ноутбук, мультимедиа проектор.</w:t>
      </w:r>
    </w:p>
    <w:p w:rsidR="00F44175" w:rsidRPr="00F44175" w:rsidRDefault="00F44175" w:rsidP="00FD70E9">
      <w:pPr>
        <w:jc w:val="both"/>
        <w:rPr>
          <w:b/>
          <w:bCs/>
        </w:rPr>
      </w:pPr>
      <w:r w:rsidRPr="00F44175">
        <w:rPr>
          <w:b/>
          <w:bCs/>
        </w:rPr>
        <w:t>Используемые ЦОР: </w:t>
      </w:r>
    </w:p>
    <w:p w:rsidR="00F44175" w:rsidRPr="00F44175" w:rsidRDefault="00FD70E9" w:rsidP="00FD70E9">
      <w:pPr>
        <w:pStyle w:val="a4"/>
        <w:spacing w:before="0" w:beforeAutospacing="0" w:after="0" w:afterAutospacing="0"/>
        <w:jc w:val="both"/>
      </w:pPr>
      <w:hyperlink r:id="rId6" w:tooltip="http://school-collection.edu.ru/catalog/res/36b35416-888d-11db-b606-0800200c9a66/view/" w:history="1">
        <w:r w:rsidR="00F44175" w:rsidRPr="00F44175">
          <w:rPr>
            <w:rStyle w:val="a3"/>
            <w:color w:val="014685"/>
          </w:rPr>
          <w:t>http://school-collection.edu.ru/catalog/res/36b35416-888d-11db-b606-0800...</w:t>
        </w:r>
      </w:hyperlink>
    </w:p>
    <w:p w:rsidR="001D78FA" w:rsidRPr="00F44175" w:rsidRDefault="001D78FA" w:rsidP="00FD70E9">
      <w:pPr>
        <w:jc w:val="both"/>
      </w:pP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  <w:rPr>
          <w:b/>
        </w:rPr>
      </w:pPr>
      <w:r w:rsidRPr="00F44175">
        <w:rPr>
          <w:b/>
        </w:rPr>
        <w:t>Ход урока</w:t>
      </w:r>
    </w:p>
    <w:p w:rsidR="00F44175" w:rsidRPr="00F44175" w:rsidRDefault="00F44175" w:rsidP="00FD70E9">
      <w:pPr>
        <w:jc w:val="both"/>
      </w:pPr>
      <w:r w:rsidRPr="00F44175">
        <w:t>1.</w:t>
      </w:r>
      <w:r w:rsidRPr="00F44175">
        <w:rPr>
          <w:color w:val="000000"/>
        </w:rPr>
        <w:t xml:space="preserve"> </w:t>
      </w:r>
      <w:r w:rsidRPr="00F44175">
        <w:rPr>
          <w:b/>
          <w:bCs/>
          <w:color w:val="000000"/>
          <w:shd w:val="clear" w:color="auto" w:fill="FFFFFF"/>
        </w:rPr>
        <w:t>Организационный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момент.</w:t>
      </w:r>
    </w:p>
    <w:p w:rsidR="00F44175" w:rsidRPr="00F44175" w:rsidRDefault="00F44175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 w:rsidRPr="00F44175">
        <w:rPr>
          <w:color w:val="000000"/>
        </w:rPr>
        <w:t>Запись числа, классной работы.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rPr>
          <w:rStyle w:val="a5"/>
        </w:rPr>
        <w:t>2. Мотивация</w:t>
      </w:r>
    </w:p>
    <w:p w:rsidR="00F44175" w:rsidRPr="00F44175" w:rsidRDefault="005F366F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>Ребята, проверьте готовность к уроку.</w:t>
      </w:r>
    </w:p>
    <w:p w:rsidR="005F366F" w:rsidRDefault="005F366F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 xml:space="preserve">Над какой темой мы работали на предыдущих уроках? </w:t>
      </w:r>
    </w:p>
    <w:p w:rsidR="00F44175" w:rsidRPr="00F44175" w:rsidRDefault="005F366F" w:rsidP="00FD70E9">
      <w:pPr>
        <w:pStyle w:val="a4"/>
        <w:spacing w:before="0" w:beforeAutospacing="0" w:after="0" w:afterAutospacing="0"/>
        <w:jc w:val="both"/>
      </w:pPr>
      <w:r>
        <w:t xml:space="preserve">Д.: </w:t>
      </w:r>
      <w:r w:rsidR="00F44175" w:rsidRPr="00F44175">
        <w:t>Способы проверки орфограмм слабых позиций в</w:t>
      </w:r>
      <w:r>
        <w:t xml:space="preserve"> падежных окончаниях</w:t>
      </w:r>
      <w:r w:rsidR="00F44175" w:rsidRPr="00F44175">
        <w:t>.</w:t>
      </w:r>
    </w:p>
    <w:p w:rsidR="005F366F" w:rsidRDefault="005F366F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 xml:space="preserve">Что нужно знать и уметь проверять, чтобы писать грамотно? </w:t>
      </w:r>
    </w:p>
    <w:p w:rsidR="005F366F" w:rsidRDefault="005F366F" w:rsidP="00FD70E9">
      <w:pPr>
        <w:pStyle w:val="a4"/>
        <w:spacing w:before="0" w:beforeAutospacing="0" w:after="0" w:afterAutospacing="0"/>
        <w:jc w:val="both"/>
      </w:pPr>
      <w:r>
        <w:t xml:space="preserve">Д.: </w:t>
      </w:r>
      <w:r w:rsidR="00F44175" w:rsidRPr="00F44175">
        <w:t>Знать основной закон русско</w:t>
      </w:r>
      <w:r>
        <w:t>го письма и уметь проверять ОСП.</w:t>
      </w:r>
    </w:p>
    <w:p w:rsidR="005F366F" w:rsidRDefault="005F366F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>Перечислите способы проверки ОСП</w:t>
      </w:r>
      <w:r>
        <w:t>.</w:t>
      </w:r>
    </w:p>
    <w:p w:rsidR="00F44175" w:rsidRPr="00F44175" w:rsidRDefault="005F366F" w:rsidP="00FD70E9">
      <w:pPr>
        <w:pStyle w:val="a4"/>
        <w:spacing w:before="0" w:beforeAutospacing="0" w:after="0" w:afterAutospacing="0"/>
        <w:jc w:val="both"/>
      </w:pPr>
      <w:r>
        <w:t>Д.: П</w:t>
      </w:r>
      <w:r w:rsidR="00F44175" w:rsidRPr="00F44175">
        <w:t xml:space="preserve">о сильной </w:t>
      </w:r>
      <w:r>
        <w:t>позиции, по словарю, по правилу</w:t>
      </w:r>
      <w:r w:rsidR="00F44175" w:rsidRPr="00F44175">
        <w:t>.</w:t>
      </w:r>
    </w:p>
    <w:p w:rsidR="00F44175" w:rsidRPr="00F44175" w:rsidRDefault="00F44175" w:rsidP="00FD70E9">
      <w:pPr>
        <w:jc w:val="both"/>
      </w:pPr>
    </w:p>
    <w:p w:rsidR="00F44175" w:rsidRDefault="005F366F" w:rsidP="00FD70E9">
      <w:pPr>
        <w:pStyle w:val="a4"/>
        <w:spacing w:before="0" w:beforeAutospacing="0" w:after="0" w:afterAutospacing="0"/>
        <w:jc w:val="both"/>
        <w:rPr>
          <w:rStyle w:val="a5"/>
        </w:rPr>
      </w:pPr>
      <w:r w:rsidRPr="005F366F">
        <w:rPr>
          <w:b/>
        </w:rPr>
        <w:t>3</w:t>
      </w:r>
      <w:r w:rsidR="00F44175" w:rsidRPr="00F44175">
        <w:t>.</w:t>
      </w:r>
      <w:r w:rsidR="00F44175" w:rsidRPr="00F44175">
        <w:rPr>
          <w:rStyle w:val="a5"/>
        </w:rPr>
        <w:t>Создание ситуации успеха. Актуализация знаний.</w:t>
      </w:r>
    </w:p>
    <w:p w:rsidR="00C83623" w:rsidRPr="00C83623" w:rsidRDefault="00C83623" w:rsidP="00FD70E9">
      <w:pPr>
        <w:pStyle w:val="a4"/>
        <w:spacing w:before="0" w:beforeAutospacing="0" w:after="0" w:afterAutospacing="0"/>
        <w:jc w:val="both"/>
        <w:rPr>
          <w:b/>
        </w:rPr>
      </w:pPr>
      <w:r w:rsidRPr="00C83623">
        <w:rPr>
          <w:rStyle w:val="a5"/>
          <w:b w:val="0"/>
        </w:rPr>
        <w:t>Работа с приложением «</w:t>
      </w:r>
      <w:r w:rsidRPr="00C83623">
        <w:rPr>
          <w:rStyle w:val="a5"/>
          <w:b w:val="0"/>
          <w:lang w:val="en-US"/>
        </w:rPr>
        <w:t>Leaning</w:t>
      </w:r>
      <w:r w:rsidRPr="00C83623">
        <w:rPr>
          <w:rStyle w:val="a5"/>
          <w:b w:val="0"/>
        </w:rPr>
        <w:t xml:space="preserve"> </w:t>
      </w:r>
      <w:r w:rsidRPr="00C83623">
        <w:rPr>
          <w:rStyle w:val="a5"/>
          <w:b w:val="0"/>
          <w:lang w:val="en-US"/>
        </w:rPr>
        <w:t>Apps</w:t>
      </w:r>
      <w:r w:rsidRPr="00C83623">
        <w:rPr>
          <w:rStyle w:val="a5"/>
          <w:b w:val="0"/>
        </w:rPr>
        <w:t>»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Посмотрите на доску.  (На доске записано стихотворение:)</w:t>
      </w:r>
    </w:p>
    <w:p w:rsidR="005F366F" w:rsidRDefault="005F366F" w:rsidP="00FD70E9">
      <w:pPr>
        <w:pStyle w:val="a4"/>
        <w:spacing w:before="0" w:beforeAutospacing="0" w:after="0" w:afterAutospacing="0"/>
        <w:jc w:val="both"/>
      </w:pPr>
    </w:p>
    <w:p w:rsidR="005F366F" w:rsidRPr="00F44175" w:rsidRDefault="005F366F" w:rsidP="00FD70E9">
      <w:pPr>
        <w:pStyle w:val="a4"/>
        <w:spacing w:before="0" w:beforeAutospacing="0" w:after="0" w:afterAutospacing="0"/>
        <w:jc w:val="both"/>
      </w:pPr>
      <w:r>
        <w:rPr>
          <w:noProof/>
        </w:rPr>
        <w:lastRenderedPageBreak/>
        <w:drawing>
          <wp:inline distT="0" distB="0" distL="0" distR="0" wp14:anchorId="44EE0851" wp14:editId="56BEA4E5">
            <wp:extent cx="436245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827" t="11692" r="13736" b="4183"/>
                    <a:stretch/>
                  </pic:blipFill>
                  <pic:spPr bwMode="auto">
                    <a:xfrm>
                      <a:off x="0" y="0"/>
                      <a:ext cx="436245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Кто может сформулировать задания?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Д.: Сначала нужно отгадать, что это. Потом проверить ОСП и записать. А затем можно обменяться тетрадями и проверить. Можно, чтобы те, кто выполнит задание первыми, заполнили пропуски на доске, а остальные будут задавать им вопросы.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Теперь откройте тетради</w:t>
      </w:r>
      <w:r w:rsidR="00C83623">
        <w:t xml:space="preserve">. </w:t>
      </w:r>
      <w:r w:rsidRPr="00F44175">
        <w:t>Запишите загадку без пропусков. Орфограммы подчеркните. Проверьте работу друг друга. Поднимите руки те дети, чей сосед справился с заданием без ошибок.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Один человек выполняет работу у доски.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Какие вопросы вы задавали друг другу при взаимопроверке?</w:t>
      </w: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t>Д.: К</w:t>
      </w:r>
      <w:r w:rsidR="00F44175" w:rsidRPr="00F44175">
        <w:t>ак ты проверял? Почему ты выбрал эту букву? Что нужно сделать в первую очередь, чтобы проверить орфограмму слабой позиции в окончании?</w:t>
      </w:r>
    </w:p>
    <w:p w:rsidR="00F44175" w:rsidRPr="00C83623" w:rsidRDefault="00F44175" w:rsidP="00FD70E9">
      <w:pPr>
        <w:pStyle w:val="a4"/>
        <w:spacing w:before="0" w:beforeAutospacing="0" w:after="0" w:afterAutospacing="0"/>
        <w:jc w:val="both"/>
        <w:rPr>
          <w:i/>
        </w:rPr>
      </w:pPr>
      <w:r w:rsidRPr="00C83623">
        <w:rPr>
          <w:i/>
        </w:rPr>
        <w:t>В ходе фронтальной беседы учащиеся отвечают на эти и другие вопросы одноклассников, полностью разворачивая способ проверки. Учитель акцентирует внимание на той части основного орфографического правила, в которой говорится: «… в той же значимой части слова»</w:t>
      </w:r>
      <w:r w:rsidR="00C83623">
        <w:rPr>
          <w:i/>
        </w:rPr>
        <w:t>.</w:t>
      </w: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>Назовите основной закон русского письма. Основное орфографическое правило.</w:t>
      </w:r>
    </w:p>
    <w:p w:rsidR="00F44175" w:rsidRPr="00F44175" w:rsidRDefault="00F44175" w:rsidP="00FD70E9">
      <w:pPr>
        <w:jc w:val="both"/>
      </w:pPr>
      <w:r w:rsidRPr="00F44175">
        <w:t>Поднимите руки те, кому это задание уже легко выполнять?</w:t>
      </w:r>
    </w:p>
    <w:p w:rsidR="00F44175" w:rsidRPr="00F44175" w:rsidRDefault="00F44175" w:rsidP="00FD70E9">
      <w:pPr>
        <w:jc w:val="both"/>
      </w:pP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rPr>
          <w:rStyle w:val="a5"/>
        </w:rPr>
        <w:t>4</w:t>
      </w:r>
      <w:r w:rsidR="00F44175" w:rsidRPr="00F44175">
        <w:rPr>
          <w:rStyle w:val="a5"/>
        </w:rPr>
        <w:t>.Создание ситуации интеллектуального конфликта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Кто хочет проверить ещё несколько слов?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 xml:space="preserve">Сам Самыч решил проверить вашу смекалку и зашифровал строчку из очень известного произведения </w:t>
      </w:r>
      <w:proofErr w:type="spellStart"/>
      <w:r w:rsidRPr="00F44175">
        <w:t>А.С.Пушкина</w:t>
      </w:r>
      <w:proofErr w:type="spellEnd"/>
      <w:r w:rsidRPr="00F44175">
        <w:t>. Некоторые слова он заменил синонимами или антонимами, или имеющими что-то общее.  Расшифруйте зашифрованное предложение: И вечером и утром собака безграмотная ещё бегает по шнурку квадратом.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 xml:space="preserve">Д.: (улыбаются и расшифровывают): И днем и ночью кот ученый все </w:t>
      </w:r>
      <w:proofErr w:type="spellStart"/>
      <w:r w:rsidRPr="00F44175">
        <w:t>ход_т</w:t>
      </w:r>
      <w:proofErr w:type="spellEnd"/>
      <w:r w:rsidRPr="00F44175">
        <w:t xml:space="preserve"> по цепи кругом.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Из какого произведения эти строки?  Кто автор этого произведения?</w:t>
      </w: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t>Д.</w:t>
      </w:r>
      <w:r w:rsidR="00F44175" w:rsidRPr="00F44175">
        <w:t xml:space="preserve">: Это строчки из поэмы </w:t>
      </w:r>
      <w:proofErr w:type="spellStart"/>
      <w:r w:rsidR="00F44175" w:rsidRPr="00F44175">
        <w:t>А.С.Пушкина</w:t>
      </w:r>
      <w:proofErr w:type="spellEnd"/>
      <w:r w:rsidR="00F44175" w:rsidRPr="00F44175">
        <w:t xml:space="preserve"> «Руслан и Людмила».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Робот Сам Самыч, читая это произведение наткнулся на странную орфограмму. Давайте посмотрим сюжет. (Просмотр</w:t>
      </w:r>
      <w:r w:rsidR="00C83623">
        <w:t xml:space="preserve"> </w:t>
      </w:r>
      <w:proofErr w:type="gramStart"/>
      <w:r w:rsidRPr="00F44175">
        <w:t>медиаресурса </w:t>
      </w:r>
      <w:r w:rsidRPr="00F44175">
        <w:rPr>
          <w:rStyle w:val="apple-converted-space"/>
        </w:rPr>
        <w:t> </w:t>
      </w:r>
      <w:hyperlink r:id="rId8" w:history="1">
        <w:r w:rsidR="00C83623" w:rsidRPr="00B172FF">
          <w:rPr>
            <w:rStyle w:val="a3"/>
          </w:rPr>
          <w:t>http://schoolcollection.edu.ru/catalog/res/36b35416-888d-11db-b606-0800</w:t>
        </w:r>
        <w:proofErr w:type="gramEnd"/>
        <w:r w:rsidR="00C83623" w:rsidRPr="00B172FF">
          <w:rPr>
            <w:rStyle w:val="a3"/>
          </w:rPr>
          <w:t>...</w:t>
        </w:r>
      </w:hyperlink>
      <w:r w:rsidRPr="00F44175">
        <w:rPr>
          <w:rStyle w:val="apple-converted-space"/>
        </w:rPr>
        <w:t> </w:t>
      </w:r>
      <w:r w:rsidRPr="00F44175">
        <w:t>).</w:t>
      </w:r>
    </w:p>
    <w:p w:rsidR="00C83623" w:rsidRDefault="00FD70E9" w:rsidP="00FD70E9">
      <w:pPr>
        <w:pStyle w:val="a4"/>
        <w:spacing w:before="0" w:beforeAutospacing="0" w:after="0" w:afterAutospacing="0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1303655</wp:posOffset>
            </wp:positionH>
            <wp:positionV relativeFrom="margin">
              <wp:posOffset>-47625</wp:posOffset>
            </wp:positionV>
            <wp:extent cx="3705225" cy="281940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9" t="11977" r="19188" b="3613"/>
                    <a:stretch/>
                  </pic:blipFill>
                  <pic:spPr bwMode="auto">
                    <a:xfrm>
                      <a:off x="0" y="0"/>
                      <a:ext cx="3705225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 xml:space="preserve">Один ребенок пишет на доске: И днем, и ночью кот ученый все </w:t>
      </w:r>
      <w:proofErr w:type="spellStart"/>
      <w:r w:rsidRPr="00F44175">
        <w:t>ход_т</w:t>
      </w:r>
      <w:proofErr w:type="spellEnd"/>
      <w:r w:rsidRPr="00F44175">
        <w:t xml:space="preserve"> по цепи кругом.</w:t>
      </w:r>
    </w:p>
    <w:p w:rsidR="00C83623" w:rsidRDefault="00C83623" w:rsidP="00FD70E9">
      <w:pPr>
        <w:pStyle w:val="a4"/>
        <w:spacing w:before="0" w:beforeAutospacing="0" w:after="0" w:afterAutospacing="0"/>
        <w:jc w:val="both"/>
      </w:pP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>Почему пропустили букву в слове «</w:t>
      </w:r>
      <w:proofErr w:type="spellStart"/>
      <w:r w:rsidR="00F44175" w:rsidRPr="00F44175">
        <w:t>ход_т</w:t>
      </w:r>
      <w:proofErr w:type="spellEnd"/>
      <w:r w:rsidR="00F44175" w:rsidRPr="00F44175">
        <w:t>?»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Д.: Потому, что здесь звук в слабой позиции.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У.: Но ведь вы только что проверили ОСП и показали, что у вас это получается хорошо.</w:t>
      </w:r>
    </w:p>
    <w:p w:rsidR="00F44175" w:rsidRPr="00F44175" w:rsidRDefault="00C83623" w:rsidP="00FD70E9">
      <w:pPr>
        <w:jc w:val="both"/>
      </w:pPr>
      <w:r>
        <w:t>Д.: З</w:t>
      </w:r>
      <w:r w:rsidR="00F44175" w:rsidRPr="00F44175">
        <w:t>десь совсем другая ситуация. Здесь слабая позиция в окончании действия, а мы её проверять не умеем. Дети могут предложит вариант «ходить». Надо объяснить. Что «ходить» - это совсем другое изменение того же слова. В разных изменениях окончания разные.</w:t>
      </w:r>
    </w:p>
    <w:p w:rsidR="00F44175" w:rsidRPr="00F44175" w:rsidRDefault="00F44175" w:rsidP="00FD70E9">
      <w:pPr>
        <w:jc w:val="both"/>
      </w:pPr>
    </w:p>
    <w:p w:rsidR="00F44175" w:rsidRPr="00F44175" w:rsidRDefault="00BB7BDE" w:rsidP="00FD70E9">
      <w:pPr>
        <w:pStyle w:val="a4"/>
        <w:spacing w:before="0" w:beforeAutospacing="0" w:after="0" w:afterAutospacing="0"/>
        <w:jc w:val="both"/>
      </w:pPr>
      <w:r>
        <w:rPr>
          <w:rStyle w:val="a5"/>
        </w:rPr>
        <w:t>5</w:t>
      </w:r>
      <w:r w:rsidR="00F44175" w:rsidRPr="00F44175">
        <w:rPr>
          <w:rStyle w:val="a5"/>
        </w:rPr>
        <w:t>.Постановка частной задачи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 xml:space="preserve">У.: </w:t>
      </w:r>
      <w:proofErr w:type="gramStart"/>
      <w:r w:rsidRPr="00F44175">
        <w:t>С</w:t>
      </w:r>
      <w:proofErr w:type="gramEnd"/>
      <w:r w:rsidRPr="00F44175">
        <w:t xml:space="preserve"> какой проблемой мы столкнулись?</w:t>
      </w:r>
    </w:p>
    <w:p w:rsidR="00F44175" w:rsidRP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Д.: Как проверить ОСП в окончании слов, называющих действие?</w:t>
      </w:r>
    </w:p>
    <w:p w:rsidR="00F44175" w:rsidRPr="00F44175" w:rsidRDefault="00C83623" w:rsidP="00FD70E9">
      <w:pPr>
        <w:pStyle w:val="a4"/>
        <w:spacing w:before="0" w:beforeAutospacing="0" w:after="0" w:afterAutospacing="0"/>
        <w:jc w:val="both"/>
      </w:pPr>
      <w:r>
        <w:t xml:space="preserve">У.: </w:t>
      </w:r>
      <w:r w:rsidR="00F44175" w:rsidRPr="00F44175">
        <w:t>Давайте с помощью схемы изобразим наш вопрос. Проблема фиксируется на доске в виде модели:         </w:t>
      </w:r>
    </w:p>
    <w:p w:rsidR="00F44175" w:rsidRDefault="00F44175" w:rsidP="00FD70E9">
      <w:pPr>
        <w:pStyle w:val="a4"/>
        <w:spacing w:before="0" w:beforeAutospacing="0" w:after="0" w:afterAutospacing="0"/>
        <w:jc w:val="both"/>
      </w:pPr>
      <w:r w:rsidRPr="00F44175">
        <w:t> </w:t>
      </w:r>
    </w:p>
    <w:p w:rsidR="00C83623" w:rsidRPr="00F44175" w:rsidRDefault="00BB7BDE" w:rsidP="00FD70E9">
      <w:pPr>
        <w:pStyle w:val="a4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 wp14:anchorId="2E55A34A" wp14:editId="58947AD2">
            <wp:extent cx="2971800" cy="2076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144" r="6366" b="9917"/>
                    <a:stretch/>
                  </pic:blipFill>
                  <pic:spPr bwMode="auto">
                    <a:xfrm>
                      <a:off x="0" y="0"/>
                      <a:ext cx="2975672" cy="207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175" w:rsidRPr="00F44175" w:rsidRDefault="00F44175" w:rsidP="00FD70E9">
      <w:pPr>
        <w:jc w:val="both"/>
      </w:pPr>
      <w:r w:rsidRPr="00F44175">
        <w:t>Это тема сегодняшнего урока.</w:t>
      </w:r>
    </w:p>
    <w:p w:rsidR="00F44175" w:rsidRPr="00F44175" w:rsidRDefault="00BB7BDE" w:rsidP="00FD70E9">
      <w:pPr>
        <w:pStyle w:val="a4"/>
        <w:spacing w:before="0" w:beforeAutospacing="0" w:after="0" w:afterAutospacing="0"/>
        <w:jc w:val="both"/>
      </w:pPr>
      <w:r>
        <w:rPr>
          <w:rStyle w:val="a5"/>
        </w:rPr>
        <w:t>6</w:t>
      </w:r>
      <w:r w:rsidR="00F44175" w:rsidRPr="00F44175">
        <w:rPr>
          <w:rStyle w:val="a5"/>
        </w:rPr>
        <w:t>.Физкультминутка</w:t>
      </w:r>
    </w:p>
    <w:p w:rsidR="00F44175" w:rsidRPr="00F44175" w:rsidRDefault="00F44175" w:rsidP="00FD70E9">
      <w:pPr>
        <w:jc w:val="both"/>
      </w:pPr>
      <w:r w:rsidRPr="00F44175">
        <w:rPr>
          <w:color w:val="000000"/>
        </w:rPr>
        <w:lastRenderedPageBreak/>
        <w:br/>
      </w:r>
      <w:r w:rsidR="00BB7BDE">
        <w:rPr>
          <w:noProof/>
        </w:rPr>
        <w:drawing>
          <wp:inline distT="0" distB="0" distL="0" distR="0" wp14:anchorId="688EDD8D" wp14:editId="75001D09">
            <wp:extent cx="4200525" cy="2476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647" t="18536" r="7642" b="7320"/>
                    <a:stretch/>
                  </pic:blipFill>
                  <pic:spPr bwMode="auto">
                    <a:xfrm>
                      <a:off x="0" y="0"/>
                      <a:ext cx="4200525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4175">
        <w:rPr>
          <w:color w:val="000000"/>
        </w:rPr>
        <w:br/>
      </w:r>
      <w:r w:rsidR="00BB7BDE">
        <w:rPr>
          <w:b/>
          <w:bCs/>
          <w:color w:val="000000"/>
          <w:shd w:val="clear" w:color="auto" w:fill="FFFFFF"/>
        </w:rPr>
        <w:t>7</w:t>
      </w:r>
      <w:r w:rsidRPr="00F44175">
        <w:rPr>
          <w:b/>
          <w:bCs/>
          <w:color w:val="000000"/>
          <w:shd w:val="clear" w:color="auto" w:fill="FFFFFF"/>
        </w:rPr>
        <w:t>.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Формулирование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учебной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задачи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в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словесной</w:t>
      </w:r>
      <w:r w:rsidRPr="00F44175">
        <w:rPr>
          <w:rStyle w:val="apple-converted-space"/>
          <w:color w:val="000000"/>
          <w:shd w:val="clear" w:color="auto" w:fill="FFFFFF"/>
        </w:rPr>
        <w:t> </w:t>
      </w:r>
      <w:r w:rsidRPr="00F44175">
        <w:rPr>
          <w:b/>
          <w:bCs/>
          <w:color w:val="000000"/>
          <w:shd w:val="clear" w:color="auto" w:fill="FFFFFF"/>
        </w:rPr>
        <w:t>форме.</w:t>
      </w:r>
    </w:p>
    <w:p w:rsidR="00BB7BDE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Сформулируйте задачу дальнейших наших действий</w:t>
      </w:r>
      <w:r>
        <w:rPr>
          <w:color w:val="000000"/>
        </w:rPr>
        <w:t>.</w:t>
      </w:r>
    </w:p>
    <w:p w:rsidR="00F44175" w:rsidRPr="00F44175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Н</w:t>
      </w:r>
      <w:r w:rsidR="00F44175" w:rsidRPr="00F44175">
        <w:rPr>
          <w:color w:val="000000"/>
        </w:rPr>
        <w:t>аучиться проверять окончани</w:t>
      </w:r>
      <w:r>
        <w:rPr>
          <w:color w:val="000000"/>
        </w:rPr>
        <w:t>я в словах, называющих действия.</w:t>
      </w:r>
    </w:p>
    <w:p w:rsidR="00F44175" w:rsidRPr="00F44175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Посмотрим, умеем ли мы выделять названия действий среди других слов нашей речи.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color w:val="000000"/>
        </w:rPr>
        <w:br/>
      </w:r>
      <w:r w:rsidR="00F44175" w:rsidRPr="00F44175">
        <w:rPr>
          <w:color w:val="000000"/>
        </w:rPr>
        <w:br/>
      </w:r>
      <w:r>
        <w:rPr>
          <w:b/>
          <w:bCs/>
          <w:color w:val="000000"/>
        </w:rPr>
        <w:t>8</w:t>
      </w:r>
      <w:r w:rsidR="00F44175" w:rsidRPr="00F44175">
        <w:rPr>
          <w:b/>
          <w:bCs/>
          <w:color w:val="000000"/>
        </w:rPr>
        <w:t>.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Поиск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решения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задачи.</w:t>
      </w:r>
    </w:p>
    <w:p w:rsidR="00F44175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Итак, задачу перед собой мы поставили. С чего начнем исследование проблемы?</w:t>
      </w:r>
    </w:p>
    <w:p w:rsidR="00BB7BDE" w:rsidRPr="00BB7BDE" w:rsidRDefault="00BB7BDE" w:rsidP="00FD70E9">
      <w:pPr>
        <w:pStyle w:val="a4"/>
        <w:shd w:val="clear" w:color="auto" w:fill="FFFFFF"/>
        <w:jc w:val="both"/>
        <w:rPr>
          <w:i/>
          <w:color w:val="000000"/>
        </w:rPr>
      </w:pPr>
      <w:r>
        <w:rPr>
          <w:i/>
          <w:color w:val="000000"/>
        </w:rPr>
        <w:t>Ответы детей.</w:t>
      </w:r>
    </w:p>
    <w:p w:rsidR="00BB7BDE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Вспомните, с чего мы начинали, когда учились проверять окончания в названиях предметов и признаков? </w:t>
      </w:r>
    </w:p>
    <w:p w:rsidR="00F44175" w:rsidRPr="00F44175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Узнали, для чего нужны окончания.</w:t>
      </w:r>
    </w:p>
    <w:p w:rsidR="00F44175" w:rsidRDefault="00BB7BDE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Скажите, мы знаем, для чего нужны окончания названиям действий?</w:t>
      </w:r>
    </w:p>
    <w:p w:rsidR="006625A6" w:rsidRPr="006625A6" w:rsidRDefault="006625A6" w:rsidP="00FD70E9">
      <w:pPr>
        <w:pStyle w:val="a4"/>
        <w:shd w:val="clear" w:color="auto" w:fill="FFFFFF"/>
        <w:jc w:val="both"/>
        <w:rPr>
          <w:i/>
          <w:color w:val="000000"/>
        </w:rPr>
      </w:pPr>
      <w:r>
        <w:rPr>
          <w:i/>
          <w:color w:val="000000"/>
        </w:rPr>
        <w:t>Ответы детей.</w:t>
      </w:r>
    </w:p>
    <w:p w:rsidR="006625A6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Что же нужно узнать сначала? </w:t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Какую работу выполняют окончания.</w:t>
      </w:r>
    </w:p>
    <w:p w:rsidR="006625A6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Кто помнит, как изменяются слова, называющие действия?</w:t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По временам.</w:t>
      </w:r>
    </w:p>
    <w:p w:rsid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proofErr w:type="gramStart"/>
      <w:r w:rsidR="00F44175" w:rsidRPr="00F44175">
        <w:rPr>
          <w:color w:val="000000"/>
        </w:rPr>
        <w:t>В</w:t>
      </w:r>
      <w:proofErr w:type="gramEnd"/>
      <w:r w:rsidR="00F44175" w:rsidRPr="00F44175">
        <w:rPr>
          <w:color w:val="000000"/>
        </w:rPr>
        <w:t xml:space="preserve"> каком времени могут быть?</w:t>
      </w:r>
    </w:p>
    <w:p w:rsidR="006625A6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в настоящем, прошедшем, будущем.</w:t>
      </w:r>
    </w:p>
    <w:p w:rsid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У.: </w:t>
      </w:r>
      <w:r w:rsidR="00F44175" w:rsidRPr="00F44175">
        <w:rPr>
          <w:color w:val="000000"/>
        </w:rPr>
        <w:t>Посмотрим, как они изменяются в настоящем времени. Из предложения «Я беру телефон и звоню товарищу» выберите слова, называющие действия вместе со словом, обозначающее действующее лицо:</w:t>
      </w:r>
    </w:p>
    <w:p w:rsidR="006625A6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1D2E9A8D" wp14:editId="65B69E67">
            <wp:extent cx="4295775" cy="24288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646" t="17395" r="6039" b="9886"/>
                    <a:stretch/>
                  </pic:blipFill>
                  <pic:spPr bwMode="auto">
                    <a:xfrm>
                      <a:off x="0" y="0"/>
                      <a:ext cx="4295775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Запишите в тетрадь.</w:t>
      </w:r>
    </w:p>
    <w:p w:rsidR="006625A6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Замените слово я словом ты и посмотрите, как изменятся названия действий.</w:t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Ты берешь и звонишь.</w:t>
      </w:r>
    </w:p>
    <w:p w:rsidR="006625A6" w:rsidRDefault="006625A6" w:rsidP="00FD70E9">
      <w:pPr>
        <w:pStyle w:val="a4"/>
        <w:shd w:val="clear" w:color="auto" w:fill="FFFFFF"/>
        <w:jc w:val="both"/>
        <w:rPr>
          <w:rStyle w:val="apple-converted-space"/>
          <w:b/>
          <w:bCs/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Замените словом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он.</w:t>
      </w:r>
      <w:r w:rsidR="00F44175" w:rsidRPr="00F44175">
        <w:rPr>
          <w:rStyle w:val="apple-converted-space"/>
          <w:b/>
          <w:bCs/>
          <w:color w:val="000000"/>
        </w:rPr>
        <w:t> </w:t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 w:rsidRPr="006625A6">
        <w:rPr>
          <w:rStyle w:val="apple-converted-space"/>
          <w:bCs/>
          <w:color w:val="000000"/>
        </w:rPr>
        <w:t>Д.:</w:t>
      </w:r>
      <w:r>
        <w:rPr>
          <w:rStyle w:val="apple-converted-space"/>
          <w:b/>
          <w:bCs/>
          <w:color w:val="000000"/>
        </w:rPr>
        <w:t xml:space="preserve"> </w:t>
      </w:r>
      <w:r>
        <w:rPr>
          <w:color w:val="000000"/>
        </w:rPr>
        <w:t>Он берет и звонит.</w:t>
      </w:r>
    </w:p>
    <w:p w:rsid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Выделите во всех изменениях окончания (в паре)</w:t>
      </w:r>
      <w:r>
        <w:rPr>
          <w:color w:val="000000"/>
        </w:rPr>
        <w:t>.</w:t>
      </w:r>
    </w:p>
    <w:p w:rsidR="006625A6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У.: Давайте проверим.</w:t>
      </w:r>
    </w:p>
    <w:p w:rsidR="006625A6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1EB1FA35" wp14:editId="456808FF">
            <wp:extent cx="3895725" cy="22193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5495" t="19677" r="8925" b="13878"/>
                    <a:stretch/>
                  </pic:blipFill>
                  <pic:spPr bwMode="auto">
                    <a:xfrm>
                      <a:off x="0" y="0"/>
                      <a:ext cx="3895725" cy="2219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25A6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Как вы думаете, почему другие люди назвали эти окончания личными? </w:t>
      </w:r>
    </w:p>
    <w:p w:rsidR="00F44175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Указывают на лицо.</w:t>
      </w:r>
    </w:p>
    <w:p w:rsid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Замените слова я, ты, он словами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мы,</w:t>
      </w:r>
      <w:r w:rsidR="00F44175" w:rsidRPr="00F44175">
        <w:rPr>
          <w:rStyle w:val="apple-converted-space"/>
          <w:b/>
          <w:bCs/>
          <w:color w:val="000000"/>
        </w:rPr>
        <w:t> </w:t>
      </w:r>
      <w:r w:rsidR="00F44175" w:rsidRPr="00F44175">
        <w:rPr>
          <w:b/>
          <w:bCs/>
          <w:color w:val="000000"/>
        </w:rPr>
        <w:t>вы,</w:t>
      </w:r>
      <w:r w:rsidR="00F44175" w:rsidRPr="00F44175">
        <w:rPr>
          <w:rStyle w:val="apple-converted-space"/>
          <w:b/>
          <w:bCs/>
          <w:color w:val="000000"/>
        </w:rPr>
        <w:t> </w:t>
      </w:r>
      <w:r w:rsidR="00F44175" w:rsidRPr="00F44175">
        <w:rPr>
          <w:b/>
          <w:bCs/>
          <w:color w:val="000000"/>
        </w:rPr>
        <w:t>они.</w:t>
      </w:r>
      <w:r w:rsidR="00F44175" w:rsidRPr="00F44175">
        <w:rPr>
          <w:rStyle w:val="apple-converted-space"/>
          <w:b/>
          <w:bCs/>
          <w:color w:val="000000"/>
        </w:rPr>
        <w:t> </w:t>
      </w:r>
    </w:p>
    <w:p w:rsidR="006625A6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>Д.: Мы берем и звоним. Вы берете и звоните. Они берут и звонят.</w:t>
      </w:r>
    </w:p>
    <w:p w:rsid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Запишите полученные высказывания. </w:t>
      </w:r>
      <w:r w:rsidR="00F44175" w:rsidRPr="00F44175">
        <w:rPr>
          <w:color w:val="000000"/>
        </w:rPr>
        <w:t>Выделите в паре окончания.</w:t>
      </w:r>
    </w:p>
    <w:p w:rsidR="006625A6" w:rsidRPr="00F44175" w:rsidRDefault="006625A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У.: Давайте проверим.</w:t>
      </w:r>
    </w:p>
    <w:p w:rsidR="006625A6" w:rsidRDefault="006625A6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1F12D63B" wp14:editId="0D4EA402">
            <wp:extent cx="5940425" cy="33401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Это тоже личные окончания. На что они указывают?</w:t>
      </w:r>
    </w:p>
    <w:p w:rsidR="00F639FC" w:rsidRP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Д.: Эти личные окончания указывают на лицо и число.</w:t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Как вы думаете, одинакова ли работа окончаний в этих изменениях с теми, что записали раньше?</w:t>
      </w:r>
    </w:p>
    <w:p w:rsidR="00F44175" w:rsidRP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Д.: Нет.</w:t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На какое число указывают окончания -у, -ю, ешь, -ишь, -</w:t>
      </w:r>
      <w:proofErr w:type="spellStart"/>
      <w:r w:rsidR="00F44175" w:rsidRPr="00F44175">
        <w:rPr>
          <w:color w:val="000000"/>
        </w:rPr>
        <w:t>ет</w:t>
      </w:r>
      <w:proofErr w:type="spellEnd"/>
      <w:r w:rsidR="00F44175" w:rsidRPr="00F44175">
        <w:rPr>
          <w:color w:val="000000"/>
        </w:rPr>
        <w:t>,-</w:t>
      </w:r>
      <w:proofErr w:type="spellStart"/>
      <w:r w:rsidR="00F44175" w:rsidRPr="00F44175">
        <w:rPr>
          <w:color w:val="000000"/>
        </w:rPr>
        <w:t>ит</w:t>
      </w:r>
      <w:proofErr w:type="spellEnd"/>
      <w:r w:rsidR="00F44175" w:rsidRPr="00F44175">
        <w:rPr>
          <w:color w:val="000000"/>
        </w:rPr>
        <w:t xml:space="preserve">? </w:t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Д.: На единственное число.</w:t>
      </w:r>
      <w:r w:rsidR="00F44175" w:rsidRPr="00F44175">
        <w:rPr>
          <w:color w:val="000000"/>
        </w:rPr>
        <w:t xml:space="preserve"> </w:t>
      </w:r>
    </w:p>
    <w:p w:rsidR="00F44175" w:rsidRP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У.: Подпишите в тетради.</w:t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У.: </w:t>
      </w:r>
      <w:proofErr w:type="gramStart"/>
      <w:r w:rsidR="00F44175" w:rsidRPr="00F44175">
        <w:rPr>
          <w:color w:val="000000"/>
        </w:rPr>
        <w:t>А</w:t>
      </w:r>
      <w:proofErr w:type="gramEnd"/>
      <w:r w:rsidR="00F44175" w:rsidRPr="00F44175">
        <w:rPr>
          <w:color w:val="000000"/>
        </w:rPr>
        <w:t xml:space="preserve"> окончания -ем, -им, -</w:t>
      </w:r>
      <w:proofErr w:type="spellStart"/>
      <w:r w:rsidR="00F44175" w:rsidRPr="00F44175">
        <w:rPr>
          <w:color w:val="000000"/>
        </w:rPr>
        <w:t>ете</w:t>
      </w:r>
      <w:proofErr w:type="spellEnd"/>
      <w:r w:rsidR="00F44175" w:rsidRPr="00F44175">
        <w:rPr>
          <w:color w:val="000000"/>
        </w:rPr>
        <w:t>, -</w:t>
      </w:r>
      <w:proofErr w:type="spellStart"/>
      <w:r w:rsidR="00F44175" w:rsidRPr="00F44175">
        <w:rPr>
          <w:color w:val="000000"/>
        </w:rPr>
        <w:t>ите</w:t>
      </w:r>
      <w:proofErr w:type="spellEnd"/>
      <w:r w:rsidR="00F44175" w:rsidRPr="00F44175">
        <w:rPr>
          <w:color w:val="000000"/>
        </w:rPr>
        <w:t>, -</w:t>
      </w:r>
      <w:proofErr w:type="spellStart"/>
      <w:r w:rsidR="00F44175" w:rsidRPr="00F44175">
        <w:rPr>
          <w:color w:val="000000"/>
        </w:rPr>
        <w:t>ут</w:t>
      </w:r>
      <w:proofErr w:type="spellEnd"/>
      <w:r w:rsidR="00F44175" w:rsidRPr="00F44175">
        <w:rPr>
          <w:color w:val="000000"/>
        </w:rPr>
        <w:t>, -</w:t>
      </w:r>
      <w:proofErr w:type="spellStart"/>
      <w:r w:rsidR="00F44175" w:rsidRPr="00F44175">
        <w:rPr>
          <w:color w:val="000000"/>
        </w:rPr>
        <w:t>ят</w:t>
      </w:r>
      <w:proofErr w:type="spellEnd"/>
      <w:r w:rsidR="00F44175" w:rsidRPr="00F44175">
        <w:rPr>
          <w:color w:val="000000"/>
        </w:rPr>
        <w:t xml:space="preserve">? </w:t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Д.: Указывают на множественное число.</w:t>
      </w:r>
    </w:p>
    <w:p w:rsid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У.: Подпишите в тетради.</w:t>
      </w:r>
    </w:p>
    <w:p w:rsidR="00F639FC" w:rsidRP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1C8FC611" wp14:editId="77CBD716">
            <wp:extent cx="5940425" cy="33401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9FC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Какие же работы выполняют личные окончания в словах, называющих действия? </w:t>
      </w:r>
    </w:p>
    <w:p w:rsidR="00F44175" w:rsidRPr="00F44175" w:rsidRDefault="00F639FC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 xml:space="preserve">Д.: Указывают на лицо и число. </w:t>
      </w:r>
    </w:p>
    <w:p w:rsidR="00F44175" w:rsidRPr="00F44175" w:rsidRDefault="00F44175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 w:rsidRPr="00F44175">
        <w:rPr>
          <w:color w:val="000000"/>
        </w:rPr>
        <w:t>По таблице: слова-помощники (</w:t>
      </w:r>
      <w:proofErr w:type="spellStart"/>
      <w:proofErr w:type="gramStart"/>
      <w:r w:rsidRPr="00F44175">
        <w:rPr>
          <w:color w:val="000000"/>
        </w:rPr>
        <w:t>я,ты</w:t>
      </w:r>
      <w:proofErr w:type="gramEnd"/>
      <w:r w:rsidRPr="00F44175">
        <w:rPr>
          <w:color w:val="000000"/>
        </w:rPr>
        <w:t>,он,мы,вы,они</w:t>
      </w:r>
      <w:proofErr w:type="spellEnd"/>
      <w:r w:rsidRPr="00F44175">
        <w:rPr>
          <w:color w:val="000000"/>
        </w:rPr>
        <w:t>)</w:t>
      </w:r>
    </w:p>
    <w:p w:rsidR="00064FE1" w:rsidRDefault="00064FE1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66AB0BF9" wp14:editId="59354F60">
            <wp:extent cx="5940425" cy="33401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175" w:rsidRPr="00F44175" w:rsidRDefault="00064FE1" w:rsidP="00FD70E9">
      <w:pPr>
        <w:pStyle w:val="a4"/>
        <w:shd w:val="clear" w:color="auto" w:fill="FFFFFF"/>
        <w:ind w:firstLine="316"/>
        <w:jc w:val="both"/>
        <w:rPr>
          <w:color w:val="000000"/>
        </w:rPr>
      </w:pPr>
      <w:r>
        <w:rPr>
          <w:color w:val="000000"/>
        </w:rPr>
        <w:t>У.: Подпишите</w:t>
      </w:r>
      <w:r w:rsidR="00F44175" w:rsidRPr="00F44175">
        <w:rPr>
          <w:color w:val="000000"/>
        </w:rPr>
        <w:t xml:space="preserve"> лицо в тетради.</w:t>
      </w:r>
    </w:p>
    <w:p w:rsidR="00F44175" w:rsidRPr="00F44175" w:rsidRDefault="00F44175" w:rsidP="00FD70E9">
      <w:pPr>
        <w:jc w:val="both"/>
      </w:pPr>
      <w:r w:rsidRPr="00F44175">
        <w:rPr>
          <w:color w:val="000000"/>
        </w:rPr>
        <w:br/>
      </w:r>
      <w:r w:rsidR="00064FE1">
        <w:rPr>
          <w:color w:val="000000"/>
          <w:shd w:val="clear" w:color="auto" w:fill="FFFFFF"/>
        </w:rPr>
        <w:t xml:space="preserve">У.: </w:t>
      </w:r>
      <w:r w:rsidRPr="00F44175">
        <w:rPr>
          <w:color w:val="000000"/>
          <w:shd w:val="clear" w:color="auto" w:fill="FFFFFF"/>
        </w:rPr>
        <w:t xml:space="preserve">Изменение слов по лицам и числам называется </w:t>
      </w:r>
      <w:r w:rsidRPr="00064FE1">
        <w:rPr>
          <w:b/>
          <w:color w:val="000000"/>
          <w:shd w:val="clear" w:color="auto" w:fill="FFFFFF"/>
        </w:rPr>
        <w:t>спряжением</w:t>
      </w:r>
      <w:r w:rsidRPr="00F44175">
        <w:rPr>
          <w:color w:val="000000"/>
          <w:shd w:val="clear" w:color="auto" w:fill="FFFFFF"/>
        </w:rPr>
        <w:t>.</w:t>
      </w:r>
    </w:p>
    <w:p w:rsidR="00064FE1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У.: </w:t>
      </w:r>
      <w:r w:rsidR="00F44175" w:rsidRPr="00F44175">
        <w:rPr>
          <w:color w:val="000000"/>
        </w:rPr>
        <w:t xml:space="preserve">Посмотрите, какую работу выполняют окончания в каждой паре, одинаковую или разную? </w:t>
      </w:r>
    </w:p>
    <w:p w:rsidR="00F44175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Одинаковую.</w:t>
      </w:r>
    </w:p>
    <w:p w:rsidR="00325619" w:rsidRPr="00F44175" w:rsidRDefault="00325619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6D09CCE7" wp14:editId="6131BA6B">
            <wp:extent cx="5940425" cy="33401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FE1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Можно ли считать, что это одно и то же окончание? </w:t>
      </w:r>
    </w:p>
    <w:p w:rsidR="00064FE1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Нет.</w:t>
      </w:r>
    </w:p>
    <w:p w:rsidR="00F44175" w:rsidRPr="00F44175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Выделим гласные фонемы в окончаниях: Я беру и звоню.</w:t>
      </w:r>
    </w:p>
    <w:p w:rsidR="00064FE1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Фонемы разные. Вспомните, как называются окончания, которые пишутся по-разному, но выполняют одну и ту же работу? </w:t>
      </w:r>
    </w:p>
    <w:p w:rsidR="00F44175" w:rsidRPr="00F44175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Окончания-синонимы.</w:t>
      </w:r>
    </w:p>
    <w:p w:rsidR="00064FE1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Сколько наборов личных окончаний обнаружили? </w:t>
      </w:r>
    </w:p>
    <w:p w:rsidR="00F44175" w:rsidRPr="00F44175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Два набора.</w:t>
      </w:r>
    </w:p>
    <w:p w:rsidR="00F44175" w:rsidRDefault="00064FE1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proofErr w:type="gramStart"/>
      <w:r w:rsidR="00F44175" w:rsidRPr="00F44175">
        <w:rPr>
          <w:color w:val="000000"/>
        </w:rPr>
        <w:t>В</w:t>
      </w:r>
      <w:proofErr w:type="gramEnd"/>
      <w:r w:rsidR="00F44175" w:rsidRPr="00F44175">
        <w:rPr>
          <w:color w:val="000000"/>
        </w:rPr>
        <w:t xml:space="preserve"> русском языке первый набор окончаний относится к 1 типу спряжения, а вто</w:t>
      </w:r>
      <w:r w:rsidR="00325619">
        <w:rPr>
          <w:color w:val="000000"/>
        </w:rPr>
        <w:t>рой набор - ко 2 типу спряжения.</w:t>
      </w:r>
    </w:p>
    <w:p w:rsidR="00C80BC8" w:rsidRPr="00F44175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55D1264C" wp14:editId="23B0715D">
            <wp:extent cx="5940425" cy="334010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Какой буквой обозначена гласная фонема в окончаниях 1 </w:t>
      </w:r>
      <w:r w:rsidRPr="00F44175">
        <w:rPr>
          <w:color w:val="000000"/>
        </w:rPr>
        <w:t>спряжения?</w:t>
      </w:r>
      <w:r w:rsidR="00F44175" w:rsidRPr="00F44175">
        <w:rPr>
          <w:color w:val="000000"/>
        </w:rPr>
        <w:t xml:space="preserve"> 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е.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У.:</w:t>
      </w:r>
      <w:r w:rsidR="00F44175" w:rsidRPr="00F44175">
        <w:rPr>
          <w:color w:val="000000"/>
        </w:rPr>
        <w:t xml:space="preserve"> </w:t>
      </w:r>
      <w:proofErr w:type="gramStart"/>
      <w:r w:rsidR="00F44175" w:rsidRPr="00F44175">
        <w:rPr>
          <w:color w:val="000000"/>
        </w:rPr>
        <w:t>А</w:t>
      </w:r>
      <w:proofErr w:type="gramEnd"/>
      <w:r w:rsidR="00F44175" w:rsidRPr="00F44175">
        <w:rPr>
          <w:color w:val="000000"/>
        </w:rPr>
        <w:t xml:space="preserve"> во 2 спряжении? </w:t>
      </w:r>
    </w:p>
    <w:p w:rsidR="00F44175" w:rsidRPr="00F44175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и.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Сравните окончания </w:t>
      </w:r>
      <w:proofErr w:type="spellStart"/>
      <w:r w:rsidR="00F44175" w:rsidRPr="00F44175">
        <w:rPr>
          <w:color w:val="000000"/>
        </w:rPr>
        <w:t>мн.ч</w:t>
      </w:r>
      <w:proofErr w:type="spellEnd"/>
      <w:r w:rsidR="00F44175" w:rsidRPr="00F44175">
        <w:rPr>
          <w:color w:val="000000"/>
        </w:rPr>
        <w:t xml:space="preserve">., </w:t>
      </w:r>
      <w:smartTag w:uri="urn:schemas-microsoft-com:office:smarttags" w:element="metricconverter">
        <w:smartTagPr>
          <w:attr w:name="ProductID" w:val="3 л"/>
        </w:smartTagPr>
        <w:r w:rsidR="00F44175" w:rsidRPr="00F44175">
          <w:rPr>
            <w:color w:val="000000"/>
          </w:rPr>
          <w:t>3 л</w:t>
        </w:r>
      </w:smartTag>
      <w:r w:rsidR="00F44175" w:rsidRPr="00F44175">
        <w:rPr>
          <w:color w:val="000000"/>
        </w:rPr>
        <w:t xml:space="preserve">. 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Д.: </w:t>
      </w:r>
      <w:r w:rsidR="00F44175" w:rsidRPr="00F44175">
        <w:rPr>
          <w:color w:val="000000"/>
        </w:rPr>
        <w:t xml:space="preserve">в 1 </w:t>
      </w:r>
      <w:proofErr w:type="spellStart"/>
      <w:r w:rsidR="00F44175" w:rsidRPr="00F44175">
        <w:rPr>
          <w:color w:val="000000"/>
        </w:rPr>
        <w:t>спр</w:t>
      </w:r>
      <w:proofErr w:type="spellEnd"/>
      <w:r w:rsidR="00F44175" w:rsidRPr="00F44175">
        <w:rPr>
          <w:color w:val="000000"/>
        </w:rPr>
        <w:t xml:space="preserve">. - </w:t>
      </w:r>
      <w:proofErr w:type="spellStart"/>
      <w:r w:rsidR="00F44175" w:rsidRPr="00F44175">
        <w:rPr>
          <w:color w:val="000000"/>
        </w:rPr>
        <w:t>у,ю</w:t>
      </w:r>
      <w:proofErr w:type="spellEnd"/>
      <w:r w:rsidR="00F44175" w:rsidRPr="00F44175">
        <w:rPr>
          <w:color w:val="000000"/>
        </w:rPr>
        <w:t xml:space="preserve">; во 2 </w:t>
      </w:r>
      <w:proofErr w:type="spellStart"/>
      <w:r>
        <w:rPr>
          <w:color w:val="000000"/>
        </w:rPr>
        <w:t>спр</w:t>
      </w:r>
      <w:proofErr w:type="spellEnd"/>
      <w:r>
        <w:rPr>
          <w:color w:val="000000"/>
        </w:rPr>
        <w:t xml:space="preserve">. - </w:t>
      </w:r>
      <w:proofErr w:type="spellStart"/>
      <w:r>
        <w:rPr>
          <w:color w:val="000000"/>
        </w:rPr>
        <w:t>а,я</w:t>
      </w:r>
      <w:proofErr w:type="spellEnd"/>
      <w:r>
        <w:rPr>
          <w:color w:val="000000"/>
        </w:rPr>
        <w:t>.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 xml:space="preserve">Что интересного в окончаниях 2 лица, </w:t>
      </w:r>
      <w:proofErr w:type="spellStart"/>
      <w:r w:rsidR="00F44175" w:rsidRPr="00F44175">
        <w:rPr>
          <w:color w:val="000000"/>
        </w:rPr>
        <w:t>ед.ч</w:t>
      </w:r>
      <w:proofErr w:type="spellEnd"/>
      <w:r w:rsidR="00F44175" w:rsidRPr="00F44175">
        <w:rPr>
          <w:color w:val="000000"/>
        </w:rPr>
        <w:t xml:space="preserve">? </w:t>
      </w:r>
    </w:p>
    <w:p w:rsidR="00F44175" w:rsidRPr="00F44175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Д.:  ь.</w:t>
      </w:r>
    </w:p>
    <w:p w:rsidR="00C80BC8" w:rsidRDefault="00C80BC8" w:rsidP="00FD70E9">
      <w:pPr>
        <w:pStyle w:val="a4"/>
        <w:shd w:val="clear" w:color="auto" w:fill="FFFFFF"/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Попробуйте в группе определить работы окончаний в названиях действий настоящего времени: встаешь, шумит, говорят, поем, бежите.</w:t>
      </w:r>
      <w:r w:rsidR="00F44175" w:rsidRPr="00F44175">
        <w:rPr>
          <w:rStyle w:val="apple-converted-space"/>
          <w:color w:val="000000"/>
        </w:rPr>
        <w:t> </w:t>
      </w:r>
    </w:p>
    <w:p w:rsidR="00C80BC8" w:rsidRDefault="00C80BC8" w:rsidP="00FD70E9">
      <w:pPr>
        <w:pStyle w:val="a4"/>
        <w:shd w:val="clear" w:color="auto" w:fill="FFFFFF"/>
        <w:jc w:val="both"/>
        <w:rPr>
          <w:rStyle w:val="apple-converted-space"/>
          <w:color w:val="000000"/>
        </w:rPr>
      </w:pPr>
      <w:r>
        <w:rPr>
          <w:rStyle w:val="apple-converted-space"/>
          <w:color w:val="000000"/>
        </w:rPr>
        <w:t>У.: Давайте проверим.</w:t>
      </w:r>
    </w:p>
    <w:p w:rsidR="00BD49D7" w:rsidRDefault="00C80BC8" w:rsidP="00FD70E9">
      <w:pPr>
        <w:pStyle w:val="a4"/>
        <w:shd w:val="clear" w:color="auto" w:fill="FFFFFF"/>
        <w:jc w:val="both"/>
        <w:rPr>
          <w:rStyle w:val="apple-converted-space"/>
          <w:color w:val="000000"/>
        </w:rPr>
      </w:pPr>
      <w:r>
        <w:rPr>
          <w:rStyle w:val="apple-converted-space"/>
          <w:i/>
          <w:color w:val="000000"/>
        </w:rPr>
        <w:t>Группы вывешивают на доску свои работы. Обсуждение.</w:t>
      </w:r>
      <w:r w:rsidR="00F44175" w:rsidRPr="00F44175">
        <w:rPr>
          <w:color w:val="000000"/>
        </w:rPr>
        <w:br/>
      </w:r>
      <w:r w:rsidR="00F44175" w:rsidRPr="00F44175">
        <w:rPr>
          <w:color w:val="000000"/>
        </w:rPr>
        <w:br/>
      </w:r>
      <w:r w:rsidR="00BD49D7">
        <w:rPr>
          <w:b/>
          <w:bCs/>
          <w:color w:val="000000"/>
        </w:rPr>
        <w:t>9</w:t>
      </w:r>
      <w:r w:rsidR="00F44175" w:rsidRPr="00F44175">
        <w:rPr>
          <w:b/>
          <w:bCs/>
          <w:color w:val="000000"/>
        </w:rPr>
        <w:t>.</w:t>
      </w:r>
      <w:r w:rsidR="00F44175" w:rsidRPr="00F44175">
        <w:rPr>
          <w:rStyle w:val="apple-converted-space"/>
          <w:color w:val="000000"/>
        </w:rPr>
        <w:t> </w:t>
      </w:r>
      <w:r w:rsidR="00BD49D7" w:rsidRPr="00BD49D7">
        <w:rPr>
          <w:rStyle w:val="apple-converted-space"/>
          <w:b/>
          <w:color w:val="000000"/>
        </w:rPr>
        <w:t>Работа по учебнику:</w:t>
      </w:r>
      <w:r w:rsidR="00BD49D7">
        <w:rPr>
          <w:rStyle w:val="apple-converted-space"/>
          <w:color w:val="000000"/>
        </w:rPr>
        <w:t xml:space="preserve"> с. 68 упр. 209.</w:t>
      </w:r>
    </w:p>
    <w:p w:rsidR="00F44175" w:rsidRPr="00F44175" w:rsidRDefault="00BD49D7" w:rsidP="00FD70E9">
      <w:pPr>
        <w:pStyle w:val="a4"/>
        <w:shd w:val="clear" w:color="auto" w:fill="FFFFFF"/>
        <w:jc w:val="both"/>
        <w:rPr>
          <w:color w:val="000000"/>
        </w:rPr>
      </w:pPr>
      <w:r w:rsidRPr="00BD49D7">
        <w:rPr>
          <w:rStyle w:val="apple-converted-space"/>
          <w:b/>
          <w:color w:val="000000"/>
        </w:rPr>
        <w:t xml:space="preserve">10. </w:t>
      </w:r>
      <w:r w:rsidR="00F44175" w:rsidRPr="00F44175">
        <w:rPr>
          <w:b/>
          <w:bCs/>
          <w:color w:val="000000"/>
        </w:rPr>
        <w:t>Итоговая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рефлексия.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В каких словах мы уже умеем проверять окончания?</w:t>
      </w:r>
    </w:p>
    <w:p w:rsidR="00C80BC8" w:rsidRPr="00C80BC8" w:rsidRDefault="00C80BC8" w:rsidP="00FD70E9">
      <w:pPr>
        <w:pStyle w:val="a4"/>
        <w:shd w:val="clear" w:color="auto" w:fill="FFFFFF"/>
        <w:jc w:val="both"/>
        <w:rPr>
          <w:i/>
          <w:color w:val="000000"/>
        </w:rPr>
      </w:pPr>
      <w:r w:rsidRPr="00C80BC8">
        <w:rPr>
          <w:i/>
          <w:color w:val="000000"/>
        </w:rPr>
        <w:t>Ответы детей.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У.: Как мы это делаем?</w:t>
      </w:r>
    </w:p>
    <w:p w:rsidR="00C80BC8" w:rsidRDefault="00C80BC8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У.: </w:t>
      </w:r>
      <w:r w:rsidR="00F44175" w:rsidRPr="00F44175">
        <w:rPr>
          <w:color w:val="000000"/>
        </w:rPr>
        <w:t>Какую новую задачу мы определили для себя на уроке?</w:t>
      </w:r>
    </w:p>
    <w:p w:rsidR="00C80BC8" w:rsidRPr="00C80BC8" w:rsidRDefault="00C80BC8" w:rsidP="00FD70E9">
      <w:pPr>
        <w:pStyle w:val="a4"/>
        <w:shd w:val="clear" w:color="auto" w:fill="FFFFFF"/>
        <w:jc w:val="both"/>
        <w:rPr>
          <w:i/>
          <w:color w:val="000000"/>
        </w:rPr>
      </w:pPr>
      <w:r w:rsidRPr="00C80BC8">
        <w:rPr>
          <w:i/>
          <w:color w:val="000000"/>
        </w:rPr>
        <w:t>Ответы детей.</w:t>
      </w:r>
    </w:p>
    <w:p w:rsidR="00C80BC8" w:rsidRDefault="00C80BC8" w:rsidP="00FD70E9">
      <w:pPr>
        <w:pStyle w:val="a4"/>
        <w:shd w:val="clear" w:color="auto" w:fill="FFFFFF"/>
        <w:jc w:val="both"/>
        <w:rPr>
          <w:rStyle w:val="apple-converted-space"/>
          <w:color w:val="000000"/>
        </w:rPr>
      </w:pPr>
      <w:r>
        <w:rPr>
          <w:color w:val="000000"/>
        </w:rPr>
        <w:t xml:space="preserve">У.: </w:t>
      </w:r>
      <w:r w:rsidR="00F44175" w:rsidRPr="00F44175">
        <w:rPr>
          <w:color w:val="000000"/>
        </w:rPr>
        <w:t>Что нового узнали про слова, называющие действия?</w:t>
      </w:r>
      <w:r w:rsidR="00F44175" w:rsidRPr="00F44175">
        <w:rPr>
          <w:rStyle w:val="apple-converted-space"/>
          <w:color w:val="000000"/>
        </w:rPr>
        <w:t> </w:t>
      </w:r>
    </w:p>
    <w:p w:rsidR="00F44175" w:rsidRDefault="00FD70E9" w:rsidP="00FD70E9">
      <w:pPr>
        <w:pStyle w:val="a4"/>
        <w:shd w:val="clear" w:color="auto" w:fill="FFFFFF"/>
        <w:rPr>
          <w:color w:val="000000"/>
        </w:rPr>
      </w:pPr>
      <w:r>
        <w:rPr>
          <w:i/>
          <w:color w:val="000000"/>
        </w:rPr>
        <w:t xml:space="preserve">Ответы </w:t>
      </w:r>
      <w:r w:rsidR="00C80BC8" w:rsidRPr="00C80BC8">
        <w:rPr>
          <w:i/>
          <w:color w:val="000000"/>
        </w:rPr>
        <w:t>детей.</w:t>
      </w:r>
      <w:r w:rsidR="00F44175" w:rsidRPr="00F44175">
        <w:rPr>
          <w:color w:val="000000"/>
        </w:rPr>
        <w:br/>
      </w:r>
      <w:r w:rsidR="00F44175" w:rsidRPr="00F44175">
        <w:rPr>
          <w:color w:val="000000"/>
        </w:rPr>
        <w:br/>
      </w:r>
      <w:r w:rsidR="00BD49D7">
        <w:rPr>
          <w:b/>
          <w:bCs/>
          <w:color w:val="000000"/>
        </w:rPr>
        <w:t>10</w:t>
      </w:r>
      <w:r w:rsidR="00F44175" w:rsidRPr="00F44175">
        <w:rPr>
          <w:b/>
          <w:bCs/>
          <w:color w:val="000000"/>
        </w:rPr>
        <w:t>.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Домашнее</w:t>
      </w:r>
      <w:r w:rsidR="00F44175" w:rsidRPr="00F44175">
        <w:rPr>
          <w:rStyle w:val="apple-converted-space"/>
          <w:color w:val="000000"/>
        </w:rPr>
        <w:t> </w:t>
      </w:r>
      <w:r w:rsidR="00F44175" w:rsidRPr="00F44175">
        <w:rPr>
          <w:b/>
          <w:bCs/>
          <w:color w:val="000000"/>
        </w:rPr>
        <w:t>задание:</w:t>
      </w:r>
      <w:r w:rsidR="00F44175" w:rsidRPr="00F44175">
        <w:rPr>
          <w:rStyle w:val="apple-converted-space"/>
          <w:b/>
          <w:bCs/>
          <w:color w:val="000000"/>
        </w:rPr>
        <w:t> </w:t>
      </w:r>
      <w:r w:rsidR="00813056">
        <w:rPr>
          <w:color w:val="000000"/>
        </w:rPr>
        <w:t>выполнить задание в тетради.</w:t>
      </w:r>
    </w:p>
    <w:p w:rsidR="00813056" w:rsidRDefault="0081305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Выдели окончание, определи его работу:</w:t>
      </w:r>
    </w:p>
    <w:p w:rsidR="00813056" w:rsidRDefault="0081305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(я) леплю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мы) летим</w:t>
      </w:r>
    </w:p>
    <w:p w:rsidR="00813056" w:rsidRDefault="0081305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(ты) стоишь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вы) льёте</w:t>
      </w:r>
    </w:p>
    <w:p w:rsidR="00813056" w:rsidRPr="00813056" w:rsidRDefault="00813056" w:rsidP="00FD70E9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(он) сидит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они) звонят</w:t>
      </w:r>
      <w:bookmarkStart w:id="0" w:name="_GoBack"/>
      <w:bookmarkEnd w:id="0"/>
    </w:p>
    <w:sectPr w:rsidR="00813056" w:rsidRPr="00813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F49D8"/>
    <w:multiLevelType w:val="multilevel"/>
    <w:tmpl w:val="2DC2E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5B5899"/>
    <w:multiLevelType w:val="hybridMultilevel"/>
    <w:tmpl w:val="44EC7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74450"/>
    <w:multiLevelType w:val="multilevel"/>
    <w:tmpl w:val="025A9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29"/>
    <w:rsid w:val="00064FE1"/>
    <w:rsid w:val="001D78FA"/>
    <w:rsid w:val="00325619"/>
    <w:rsid w:val="005F366F"/>
    <w:rsid w:val="006625A6"/>
    <w:rsid w:val="00813056"/>
    <w:rsid w:val="009A6929"/>
    <w:rsid w:val="00BB7BDE"/>
    <w:rsid w:val="00BD49D7"/>
    <w:rsid w:val="00C80BC8"/>
    <w:rsid w:val="00C83623"/>
    <w:rsid w:val="00F44175"/>
    <w:rsid w:val="00F639FC"/>
    <w:rsid w:val="00FD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92423-5135-4832-8348-82211A66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4417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44175"/>
  </w:style>
  <w:style w:type="paragraph" w:styleId="a4">
    <w:name w:val="Normal (Web)"/>
    <w:basedOn w:val="a"/>
    <w:rsid w:val="00F44175"/>
    <w:pPr>
      <w:spacing w:before="100" w:beforeAutospacing="1" w:after="100" w:afterAutospacing="1"/>
    </w:pPr>
  </w:style>
  <w:style w:type="character" w:styleId="a5">
    <w:name w:val="Strong"/>
    <w:qFormat/>
    <w:rsid w:val="00F44175"/>
    <w:rPr>
      <w:b/>
      <w:bCs/>
    </w:rPr>
  </w:style>
  <w:style w:type="paragraph" w:styleId="a6">
    <w:name w:val="List Paragraph"/>
    <w:basedOn w:val="a"/>
    <w:uiPriority w:val="34"/>
    <w:qFormat/>
    <w:rsid w:val="00F4417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836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collection.edu.ru/catalog/res/36b35416-888d-11db-b606-0800...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/catalog/res/36b35416-888d-11db-b606-0800200c9a66/view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98351-3C11-4C1C-A514-10A1D9B8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2017-02-05T11:12:00Z</dcterms:created>
  <dcterms:modified xsi:type="dcterms:W3CDTF">2017-02-05T15:14:00Z</dcterms:modified>
</cp:coreProperties>
</file>