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jc w:val="center"/>
        <w:rPr>
          <w:color w:val="000000"/>
          <w:sz w:val="32"/>
          <w:szCs w:val="32"/>
        </w:rPr>
      </w:pPr>
      <w:proofErr w:type="spellStart"/>
      <w:r>
        <w:rPr>
          <w:color w:val="000000"/>
          <w:sz w:val="32"/>
          <w:szCs w:val="32"/>
        </w:rPr>
        <w:t>Булаткина</w:t>
      </w:r>
      <w:proofErr w:type="spellEnd"/>
      <w:r>
        <w:rPr>
          <w:color w:val="000000"/>
          <w:sz w:val="32"/>
          <w:szCs w:val="32"/>
        </w:rPr>
        <w:t xml:space="preserve"> Е.М.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КГКП я/с «Аленушка», </w:t>
      </w:r>
      <w:proofErr w:type="spellStart"/>
      <w:r>
        <w:rPr>
          <w:color w:val="000000"/>
          <w:sz w:val="32"/>
          <w:szCs w:val="32"/>
        </w:rPr>
        <w:t>п</w:t>
      </w:r>
      <w:proofErr w:type="gramStart"/>
      <w:r>
        <w:rPr>
          <w:color w:val="000000"/>
          <w:sz w:val="32"/>
          <w:szCs w:val="32"/>
        </w:rPr>
        <w:t>.А</w:t>
      </w:r>
      <w:proofErr w:type="gramEnd"/>
      <w:r>
        <w:rPr>
          <w:color w:val="000000"/>
          <w:sz w:val="32"/>
          <w:szCs w:val="32"/>
        </w:rPr>
        <w:t>ктас</w:t>
      </w:r>
      <w:proofErr w:type="spellEnd"/>
      <w:r>
        <w:rPr>
          <w:color w:val="000000"/>
          <w:sz w:val="32"/>
          <w:szCs w:val="32"/>
        </w:rPr>
        <w:t xml:space="preserve"> </w:t>
      </w:r>
      <w:proofErr w:type="spellStart"/>
      <w:r>
        <w:rPr>
          <w:color w:val="000000"/>
          <w:sz w:val="32"/>
          <w:szCs w:val="32"/>
        </w:rPr>
        <w:t>г.Сарань</w:t>
      </w:r>
      <w:proofErr w:type="spellEnd"/>
      <w:r>
        <w:rPr>
          <w:color w:val="000000"/>
          <w:sz w:val="32"/>
          <w:szCs w:val="32"/>
        </w:rPr>
        <w:t xml:space="preserve"> Карагандинская область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jc w:val="center"/>
        <w:rPr>
          <w:color w:val="000000"/>
          <w:sz w:val="32"/>
          <w:szCs w:val="32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rPr>
          <w:rFonts w:ascii="Comic Sans MS" w:hAnsi="Comic Sans MS"/>
          <w:b/>
          <w:i/>
          <w:color w:val="000000"/>
          <w:sz w:val="32"/>
          <w:szCs w:val="32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jc w:val="center"/>
        <w:rPr>
          <w:rFonts w:ascii="Comic Sans MS" w:hAnsi="Comic Sans MS"/>
          <w:b/>
          <w:i/>
          <w:color w:val="000000"/>
          <w:sz w:val="32"/>
          <w:szCs w:val="32"/>
        </w:rPr>
      </w:pPr>
      <w:r>
        <w:rPr>
          <w:rFonts w:ascii="Comic Sans MS" w:hAnsi="Comic Sans MS"/>
          <w:b/>
          <w:i/>
          <w:color w:val="000000"/>
          <w:sz w:val="32"/>
          <w:szCs w:val="32"/>
        </w:rPr>
        <w:t>Использование здоровье сберегающих технологий на музыкальных занятиях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jc w:val="both"/>
        <w:rPr>
          <w:rFonts w:ascii="Georgia" w:hAnsi="Georgia"/>
          <w:color w:val="000000"/>
          <w:sz w:val="21"/>
          <w:szCs w:val="21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jc w:val="right"/>
        <w:rPr>
          <w:rStyle w:val="a5"/>
          <w:rFonts w:ascii="Comic Sans MS" w:hAnsi="Comic Sans MS"/>
          <w:sz w:val="28"/>
          <w:szCs w:val="28"/>
        </w:rPr>
      </w:pPr>
      <w:r>
        <w:rPr>
          <w:rFonts w:ascii="Comic Sans MS" w:hAnsi="Comic Sans MS"/>
          <w:i/>
          <w:sz w:val="28"/>
          <w:szCs w:val="28"/>
        </w:rPr>
        <w:t>«</w:t>
      </w:r>
      <w:r>
        <w:rPr>
          <w:rStyle w:val="a5"/>
          <w:rFonts w:ascii="Comic Sans MS" w:hAnsi="Comic Sans MS"/>
          <w:sz w:val="28"/>
          <w:szCs w:val="28"/>
        </w:rPr>
        <w:t>Музыка не только фактор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jc w:val="right"/>
        <w:rPr>
          <w:rStyle w:val="a5"/>
          <w:rFonts w:ascii="Comic Sans MS" w:hAnsi="Comic Sans MS"/>
          <w:sz w:val="28"/>
          <w:szCs w:val="28"/>
        </w:rPr>
      </w:pPr>
      <w:r>
        <w:rPr>
          <w:rStyle w:val="a5"/>
          <w:rFonts w:ascii="Comic Sans MS" w:hAnsi="Comic Sans MS"/>
          <w:sz w:val="28"/>
          <w:szCs w:val="28"/>
        </w:rPr>
        <w:t xml:space="preserve"> облагораживающий, воспитательный. 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jc w:val="right"/>
      </w:pPr>
      <w:r>
        <w:rPr>
          <w:rStyle w:val="a5"/>
          <w:rFonts w:ascii="Comic Sans MS" w:hAnsi="Comic Sans MS"/>
          <w:sz w:val="28"/>
          <w:szCs w:val="28"/>
        </w:rPr>
        <w:t>Музыка — целитель здоровья</w:t>
      </w:r>
      <w:r>
        <w:rPr>
          <w:rFonts w:ascii="Comic Sans MS" w:hAnsi="Comic Sans MS"/>
          <w:i/>
          <w:sz w:val="28"/>
          <w:szCs w:val="28"/>
        </w:rPr>
        <w:t xml:space="preserve">» 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jc w:val="right"/>
        <w:rPr>
          <w:rFonts w:ascii="Comic Sans MS" w:hAnsi="Comic Sans MS"/>
          <w:i/>
          <w:sz w:val="28"/>
          <w:szCs w:val="28"/>
        </w:rPr>
      </w:pPr>
      <w:r>
        <w:rPr>
          <w:rFonts w:ascii="Comic Sans MS" w:hAnsi="Comic Sans MS"/>
          <w:i/>
          <w:sz w:val="28"/>
          <w:szCs w:val="28"/>
        </w:rPr>
        <w:t>Бехтерев В.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jc w:val="both"/>
        <w:rPr>
          <w:rFonts w:ascii="Georgia" w:hAnsi="Georgia"/>
          <w:color w:val="000000"/>
          <w:sz w:val="21"/>
          <w:szCs w:val="21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rFonts w:ascii="Georgia" w:hAnsi="Georgia"/>
          <w:color w:val="000000"/>
          <w:sz w:val="21"/>
          <w:szCs w:val="21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 w:firstLine="426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 глубокой древности наш народ считал здоровье главным богатством человека. Сегодня основной целью физического образования является обеспечение гармоничного развития личности с высокой умственной и, физической и социальной активностью.  Особое место занимает укрепление здоровья дошкольника. Создавать культуру может только здоровый человек. Значит культура здоровья – важнейшая составляющая  общей системы культуры. 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 w:firstLine="426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За последнее столетие окружающий мир изменился так, как не менялся в течение предыдущих нескольких веков. Научно-техническое развитие ускоряется в геометрической прогрессии, и каждое новое поколение живёт в совершенно иной предметной и информационной среде. Организм человека не успевает за этими изменениями. </w:t>
      </w:r>
      <w:r>
        <w:rPr>
          <w:sz w:val="28"/>
          <w:szCs w:val="28"/>
        </w:rPr>
        <w:t>Мир современных детей совсем не тот, в котором росли их родители. Поэтому естественная для многих подростков виртуальная среда обитания часто совершенно непонятна старшим поколениям, и погружение в неё они считают вредным времяпровождением, тем более что на здоровье детей оно отражается не лучшим образом.</w:t>
      </w:r>
    </w:p>
    <w:p w:rsidR="0092768D" w:rsidRDefault="0092768D" w:rsidP="0092768D">
      <w:pPr>
        <w:shd w:val="clear" w:color="auto" w:fill="FFFFFF"/>
        <w:spacing w:after="0" w:line="240" w:lineRule="auto"/>
        <w:ind w:left="-426" w:firstLine="426"/>
        <w:rPr>
          <w:rStyle w:val="apple-converted-space"/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Проблема здоровья и его сохранения в современном обществе стоит более чем остро. Словосочетания «здоровье сберегающие технологии» и «формирование здорового образа жизни» заняли прочное место в беседах с родителями и детьми, в планах воспитательной работы педагогов всех элементов образовательной структуры, начиная от дошкольных учебных учреждений. Но проблема по-прежнему остается актуальной. Как же нужно воспитывать ребенка, чтобы он понимал значимость здоровья и умел бережно к нему относиться? Эту задачу взрослым (педагогам и родителям) нужно начинать решать с самых ранних лет жизни ребенка, решать системно и сообща.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92768D" w:rsidRDefault="0092768D" w:rsidP="0092768D">
      <w:pPr>
        <w:shd w:val="clear" w:color="auto" w:fill="FFFFFF"/>
        <w:spacing w:after="0" w:line="270" w:lineRule="atLeast"/>
        <w:ind w:left="-426" w:firstLine="426"/>
        <w:textAlignment w:val="baseline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 воспитание дошкольника базируется на единстве цели, задач, средств, форм и методов работы и направлено на укрепление здоровья и физическое развитие детей. Целью физического воспитания является формирование потребности у детей в здоровом образе жизни.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Идея использования лечебного и профилактического средства     Су </w:t>
      </w:r>
      <w:proofErr w:type="spellStart"/>
      <w:r>
        <w:rPr>
          <w:color w:val="000000"/>
          <w:sz w:val="28"/>
          <w:szCs w:val="28"/>
        </w:rPr>
        <w:t>Джок</w:t>
      </w:r>
      <w:proofErr w:type="spellEnd"/>
      <w:r>
        <w:rPr>
          <w:color w:val="000000"/>
          <w:sz w:val="28"/>
          <w:szCs w:val="28"/>
        </w:rPr>
        <w:t xml:space="preserve">   пришла после безрезультатных попыток снизить детскую заболеваемость среди воспитанников. </w:t>
      </w:r>
    </w:p>
    <w:p w:rsidR="0092768D" w:rsidRDefault="0092768D" w:rsidP="0092768D">
      <w:pPr>
        <w:shd w:val="clear" w:color="auto" w:fill="FFFFFF"/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 –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джок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терапия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обладает высокой эффективностью, безопасна и проста. Она является лучшей системой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самооздоровления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существующей в настоящее время. «Су»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корейски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кисть,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- стопа.</w:t>
      </w:r>
    </w:p>
    <w:p w:rsidR="0092768D" w:rsidRDefault="0092768D" w:rsidP="0092768D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 спросите, причем здесь музыкальные занятия? Использование су-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массажёров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 массажных шариков в комплекте с металлическими кольцами в сочетании с весёлыми песенками,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распевками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 стихами,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попевками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приговорками  или специальными упражнениями по коррекции звукопроизношения,  повышают физическую, умственную работоспособность у детей, создает высокий уровень двигательной активности мышц и возможность целенаправленной речевой работы с ребёнком. Именно в сочетании с музыкой происходит гармоничное усвоение материала, музыка создает особую, теплую и непринуждённую обстановку.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 </w:t>
      </w:r>
      <w:r>
        <w:rPr>
          <w:color w:val="000000"/>
          <w:sz w:val="28"/>
          <w:szCs w:val="28"/>
        </w:rPr>
        <w:t>Предварительно были изучены все плюсы и минусы данной методики, и плюсы заняли практически весь рейтинг.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  <w:r>
        <w:rPr>
          <w:rStyle w:val="a5"/>
          <w:b/>
          <w:i w:val="0"/>
          <w:iCs w:val="0"/>
          <w:sz w:val="28"/>
          <w:szCs w:val="28"/>
        </w:rPr>
        <w:t>Безболезненность</w:t>
      </w:r>
      <w:r>
        <w:rPr>
          <w:rStyle w:val="a5"/>
          <w:i w:val="0"/>
          <w:iCs w:val="0"/>
          <w:sz w:val="28"/>
          <w:szCs w:val="28"/>
        </w:rPr>
        <w:t>.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Дети не испытывают страха, так как сами по себе иглы отсутствуют и нет опасности травмы и заражения.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  <w:r>
        <w:rPr>
          <w:rStyle w:val="a5"/>
          <w:i w:val="0"/>
          <w:iCs w:val="0"/>
          <w:sz w:val="28"/>
          <w:szCs w:val="28"/>
        </w:rPr>
        <w:t>Самостоятельное использование.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Каждый может применять чудо-метод для восстановления гармонии собственного организма.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  <w:r>
        <w:rPr>
          <w:rStyle w:val="a5"/>
          <w:b/>
          <w:i w:val="0"/>
          <w:iCs w:val="0"/>
          <w:sz w:val="28"/>
          <w:szCs w:val="28"/>
        </w:rPr>
        <w:t>Высокая эффективность</w:t>
      </w:r>
      <w:r>
        <w:rPr>
          <w:rStyle w:val="a5"/>
          <w:i w:val="0"/>
          <w:iCs w:val="0"/>
          <w:sz w:val="28"/>
          <w:szCs w:val="28"/>
        </w:rPr>
        <w:t>.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Появление положительного результата, возможно, наблюдать уже после нескольких секунд после начала манипуляций.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  <w:r>
        <w:rPr>
          <w:rStyle w:val="a5"/>
          <w:b/>
          <w:i w:val="0"/>
          <w:iCs w:val="0"/>
          <w:sz w:val="28"/>
          <w:szCs w:val="28"/>
        </w:rPr>
        <w:t>Абсолютная безопасность</w:t>
      </w:r>
      <w:r>
        <w:rPr>
          <w:rStyle w:val="a5"/>
          <w:i w:val="0"/>
          <w:iCs w:val="0"/>
          <w:sz w:val="28"/>
          <w:szCs w:val="28"/>
        </w:rPr>
        <w:t>.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 xml:space="preserve">С полной уверенностью можно утверждать, что применение </w:t>
      </w:r>
      <w:proofErr w:type="spellStart"/>
      <w:r>
        <w:rPr>
          <w:sz w:val="28"/>
          <w:szCs w:val="28"/>
        </w:rPr>
        <w:t>СуДжок</w:t>
      </w:r>
      <w:proofErr w:type="spellEnd"/>
      <w:r>
        <w:rPr>
          <w:sz w:val="28"/>
          <w:szCs w:val="28"/>
        </w:rPr>
        <w:t xml:space="preserve"> полностью безопасно. В крайнем случае, при самом не благоприятнейшем раскладе, процедура просто не принесет пользы.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  <w:r>
        <w:rPr>
          <w:rStyle w:val="a5"/>
          <w:b/>
          <w:i w:val="0"/>
          <w:iCs w:val="0"/>
          <w:sz w:val="28"/>
          <w:szCs w:val="28"/>
        </w:rPr>
        <w:t>Универсальность</w:t>
      </w:r>
      <w:r>
        <w:rPr>
          <w:rStyle w:val="a5"/>
          <w:i w:val="0"/>
          <w:iCs w:val="0"/>
          <w:sz w:val="28"/>
          <w:szCs w:val="28"/>
        </w:rPr>
        <w:t>.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Так как на кистях рук расположены точки, отвечающие за все человеческие органы (большой палец — голова, указательный и мизинец — руки, средний и безымянный — ноги, тыльная сторона ладони — позвоночник, сама ладонь — грудь и брюшная полость), то при иглоукалывании массируются практически все органы.</w:t>
      </w:r>
    </w:p>
    <w:p w:rsidR="0092768D" w:rsidRDefault="0092768D" w:rsidP="0092768D">
      <w:pPr>
        <w:shd w:val="clear" w:color="auto" w:fill="FFFFFF"/>
        <w:spacing w:after="0" w:line="270" w:lineRule="atLeast"/>
        <w:ind w:left="-426" w:firstLine="426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Дети с удовольствием катали колючие шарики по ладоням и пальцам, равномерно уделяя внимание каждому участку кисти, и лишь через несколько занятий мы открыли детям еще один секрет «ежиков»: оказывается, шарики открываются и, подобно раковине, представляют нашему вниманию еще две жемчужины — пружинные колечки, находящиеся внутри сфер. Эти блестящие колечки дополнительно массируют каждый детский пальчик, наполняя малышей энергией на целый день и вселяя в них уверенность в том, что своими силами, возможно, победить любой недуг. Например: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92768D" w:rsidRDefault="0092768D" w:rsidP="0092768D">
      <w:pPr>
        <w:spacing w:after="0" w:line="300" w:lineRule="atLeast"/>
        <w:ind w:left="-426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Упражнения с шариком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массажером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Су –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Джок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:rsidR="0092768D" w:rsidRDefault="0092768D" w:rsidP="0092768D">
      <w:pPr>
        <w:spacing w:after="0" w:line="30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Берём 2 массажные шарика и проводим ими по ладоням ребёнка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(его руки лежат на коленях ладонями вверх)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делая по одному движению на каждый ударный слог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пропевая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его: </w:t>
      </w:r>
    </w:p>
    <w:p w:rsidR="0092768D" w:rsidRDefault="0092768D" w:rsidP="0092768D">
      <w:pPr>
        <w:spacing w:after="0" w:line="30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Гладь мои ладошки, ёж!</w:t>
      </w:r>
    </w:p>
    <w:p w:rsidR="0092768D" w:rsidRDefault="0092768D" w:rsidP="0092768D">
      <w:pPr>
        <w:spacing w:after="0" w:line="30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 колючий, ну и что ж!</w:t>
      </w:r>
    </w:p>
    <w:p w:rsidR="0092768D" w:rsidRDefault="0092768D" w:rsidP="0092768D">
      <w:pPr>
        <w:spacing w:after="0" w:line="30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 ребёнок гладит их ладошками со словами:</w:t>
      </w:r>
    </w:p>
    <w:p w:rsidR="0092768D" w:rsidRDefault="0092768D" w:rsidP="0092768D">
      <w:pPr>
        <w:spacing w:after="0" w:line="30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хочу тебя погладить,</w:t>
      </w:r>
    </w:p>
    <w:p w:rsidR="0092768D" w:rsidRDefault="0092768D" w:rsidP="0092768D">
      <w:pPr>
        <w:spacing w:after="0" w:line="30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хочу с тобой поладить.</w:t>
      </w:r>
    </w:p>
    <w:p w:rsidR="0092768D" w:rsidRDefault="0092768D" w:rsidP="0092768D">
      <w:pPr>
        <w:spacing w:after="0" w:line="300" w:lineRule="atLeast"/>
        <w:ind w:left="-426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Массаж пальцев эластичным кольцом.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/Дети поочередно надевают массажные кольца на каждый палец,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пропевая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стихотворение пальчиковой гимнастики/</w:t>
      </w:r>
    </w:p>
    <w:p w:rsidR="0092768D" w:rsidRDefault="0092768D" w:rsidP="0092768D">
      <w:pPr>
        <w:spacing w:after="0" w:line="30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 – два – три – четыре – пять,    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/разгибать пальцы по одному/</w:t>
      </w:r>
    </w:p>
    <w:p w:rsidR="0092768D" w:rsidRDefault="0092768D" w:rsidP="0092768D">
      <w:pPr>
        <w:spacing w:after="0" w:line="30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Вышли пальцы погулять,</w:t>
      </w:r>
    </w:p>
    <w:p w:rsidR="0092768D" w:rsidRDefault="0092768D" w:rsidP="0092768D">
      <w:pPr>
        <w:spacing w:after="0" w:line="30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пальчик самый сильный, самый толстый и большой.</w:t>
      </w:r>
    </w:p>
    <w:p w:rsidR="0092768D" w:rsidRDefault="0092768D" w:rsidP="0092768D">
      <w:pPr>
        <w:spacing w:after="0" w:line="30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пальчик для того, чтоб показывать его.</w:t>
      </w:r>
    </w:p>
    <w:p w:rsidR="0092768D" w:rsidRDefault="0092768D" w:rsidP="0092768D">
      <w:pPr>
        <w:spacing w:after="0" w:line="30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пальчик самый длинный и стоит он в середине.</w:t>
      </w:r>
    </w:p>
    <w:p w:rsidR="0092768D" w:rsidRDefault="0092768D" w:rsidP="0092768D">
      <w:pPr>
        <w:spacing w:after="0" w:line="30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пальчик безымянный, он избалованный самый.</w:t>
      </w:r>
    </w:p>
    <w:p w:rsidR="0092768D" w:rsidRDefault="0092768D" w:rsidP="0092768D">
      <w:pPr>
        <w:spacing w:after="0" w:line="30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мизинчик, хоть и мал, очень ловок и удал.</w:t>
      </w:r>
    </w:p>
    <w:p w:rsidR="0092768D" w:rsidRDefault="0092768D" w:rsidP="0092768D">
      <w:pPr>
        <w:spacing w:after="0" w:line="300" w:lineRule="atLeast"/>
        <w:ind w:left="-426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использовать маленькие короткие песенки: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Цынцы-брынцы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«Паровозик», «Зоопарк», «Быстро и медленно», «Ехали по реке».</w:t>
      </w:r>
    </w:p>
    <w:p w:rsidR="0092768D" w:rsidRDefault="0092768D" w:rsidP="0092768D">
      <w:pPr>
        <w:spacing w:after="0"/>
        <w:ind w:left="-426" w:firstLine="42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Использование дыхательной гимнастики А. Н. Стрельниковой на музыкальных занятиях,  не только помогает в коррекционной работе, но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оздоравливает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Дыхательная гимнастика развивает ещё несовершенную дыхательную систему ребёнка,  укрепляет защитные силы организма и имеет ряд преимуществ. Она основана на носовом дыхании. Не случайно поэтому, йоги предупреждают: если дети не будут дышать через нос, то не получат достаточно умственного развития, т.к. носовое дыхание стимулирует нервные окончания всех органов, находящиеся в носоглотке. И наша задача научиться и научить детей правильно дышать. </w:t>
      </w:r>
    </w:p>
    <w:p w:rsidR="0092768D" w:rsidRDefault="0092768D" w:rsidP="0092768D">
      <w:pPr>
        <w:spacing w:after="0"/>
        <w:ind w:left="-426" w:firstLine="426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Дыхательная гимнастика в дошкольном возрасте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преследует следующие задачи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92768D" w:rsidRDefault="0092768D" w:rsidP="0092768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общего жизненного тонуса ребенка и сопротивляемости, закаленности и устойчивости его организма к заболеваниям дыхательной системы;</w:t>
      </w:r>
    </w:p>
    <w:p w:rsidR="0092768D" w:rsidRDefault="0092768D" w:rsidP="0092768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составлении комплексов дыхательной гимнастики  учитывалось:</w:t>
      </w:r>
    </w:p>
    <w:p w:rsidR="0092768D" w:rsidRDefault="0092768D" w:rsidP="0092768D">
      <w:pPr>
        <w:pStyle w:val="a4"/>
        <w:spacing w:after="0" w:line="240" w:lineRule="auto"/>
        <w:ind w:left="2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каждого упражнения для закаливания и оздоровления детей в условиях дошкольного учреждения;</w:t>
      </w:r>
    </w:p>
    <w:p w:rsidR="0092768D" w:rsidRDefault="0092768D" w:rsidP="0092768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доступную степень сложности упражнений для детей разного возраста;</w:t>
      </w:r>
    </w:p>
    <w:p w:rsidR="0092768D" w:rsidRDefault="0092768D" w:rsidP="0092768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влияния упражнений на укрепление дыхательной мускулатуры.</w:t>
      </w:r>
    </w:p>
    <w:p w:rsidR="0092768D" w:rsidRDefault="0092768D" w:rsidP="0092768D">
      <w:pPr>
        <w:pStyle w:val="a4"/>
        <w:spacing w:after="0" w:line="240" w:lineRule="auto"/>
        <w:ind w:left="2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68D" w:rsidRDefault="0092768D" w:rsidP="0092768D">
      <w:pPr>
        <w:shd w:val="clear" w:color="auto" w:fill="FFFFFF"/>
        <w:spacing w:after="0" w:line="240" w:lineRule="auto"/>
        <w:ind w:left="-426" w:firstLine="360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 с весёлыми названиями  («Ладошки», «Погончики», «Кошка», «Насос», «Обними плечики», «Большой маятник», и др.) проводятся в игровой форме, улучшают настроение, развивают фразовый выдох, приучают детей дышать носом, формируют физиологически правильное дыхание.</w:t>
      </w:r>
      <w:proofErr w:type="gramEnd"/>
    </w:p>
    <w:p w:rsidR="0092768D" w:rsidRDefault="0092768D" w:rsidP="0092768D">
      <w:pPr>
        <w:spacing w:before="75" w:after="0" w:line="27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Рекомендую следующие дыхательные упражнения.</w:t>
      </w:r>
    </w:p>
    <w:p w:rsidR="0092768D" w:rsidRDefault="0092768D" w:rsidP="0092768D">
      <w:pPr>
        <w:spacing w:before="75" w:after="75" w:line="270" w:lineRule="atLeast"/>
        <w:ind w:left="-426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1. «К нам залетел теплый ветерок».</w:t>
      </w:r>
    </w:p>
    <w:p w:rsidR="0092768D" w:rsidRDefault="0092768D" w:rsidP="0092768D">
      <w:pPr>
        <w:spacing w:before="75" w:after="75" w:line="27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 - основная стойка. Глубокий вдох, 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дох - удлиненный с мягким звуком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2768D" w:rsidRDefault="0092768D" w:rsidP="0092768D">
      <w:pPr>
        <w:spacing w:before="75" w:after="75" w:line="270" w:lineRule="atLeast"/>
        <w:ind w:left="-426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2. «На нас подул холодный зимний ветер».</w:t>
      </w:r>
    </w:p>
    <w:p w:rsidR="0092768D" w:rsidRDefault="0092768D" w:rsidP="0092768D">
      <w:pPr>
        <w:spacing w:before="75" w:after="75" w:line="27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 - основная стойка. Глубокий вдох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сом, выдох со звуком «у-у-у».</w:t>
      </w:r>
    </w:p>
    <w:p w:rsidR="0092768D" w:rsidRDefault="0092768D" w:rsidP="0092768D">
      <w:pPr>
        <w:spacing w:before="75" w:after="75" w:line="270" w:lineRule="atLeast"/>
        <w:ind w:left="-426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3. «К нам в окно влетела пчела».</w:t>
      </w:r>
    </w:p>
    <w:p w:rsidR="0092768D" w:rsidRDefault="0092768D" w:rsidP="0092768D">
      <w:pPr>
        <w:spacing w:before="75" w:after="75" w:line="27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 - основная стойка. Глубокий вдох, 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дох через плотно сжатые зубы со звуком «з-з-з».</w:t>
      </w:r>
    </w:p>
    <w:p w:rsidR="0092768D" w:rsidRDefault="0092768D" w:rsidP="0092768D">
      <w:pPr>
        <w:spacing w:before="75" w:after="75" w:line="270" w:lineRule="atLeast"/>
        <w:ind w:left="-426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4. «Щенок хочет с нами поиграть».</w:t>
      </w:r>
    </w:p>
    <w:p w:rsidR="0092768D" w:rsidRDefault="0092768D" w:rsidP="0092768D">
      <w:pPr>
        <w:spacing w:before="75" w:after="0" w:line="270" w:lineRule="atLeast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 - основная стойка. Глубокий вдох, 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дох со звуком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рр-рр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2768D" w:rsidRDefault="0092768D" w:rsidP="0092768D">
      <w:pPr>
        <w:spacing w:before="75" w:after="0" w:line="270" w:lineRule="atLeast"/>
        <w:ind w:left="-426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Вот таким нестандартным и интересным способом мы не только занимаем ребят, но и повышаем их иммунитет и плюс ко всему — развиваем речь, музыкальное творчество и память, воображение, так как движения пальцами и развитие речи тесно связаны.</w:t>
      </w:r>
    </w:p>
    <w:p w:rsidR="0092768D" w:rsidRDefault="0092768D" w:rsidP="0092768D">
      <w:pPr>
        <w:shd w:val="clear" w:color="auto" w:fill="FFFFFF"/>
        <w:spacing w:after="270" w:line="270" w:lineRule="atLeast"/>
        <w:ind w:left="-42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Педагоги и родители хотят видеть своих детей счастливыми. Основа счастья - это здоровье. Надо укреплять его ежедневно, начиная с раннего детского возраста. Только правильное физическое воспитание будет залогом того, что ваш ребенок вырастет здоровым и крепким человеком. Считаем, что важно с самого детства формировать у человека здоровый образ жизни. Надо учить ребенка любви к себе, к людям, к жизни. Только человек, живущий в гармонии с собой и с миром, будет действительно здоров.</w:t>
      </w:r>
    </w:p>
    <w:p w:rsidR="0092768D" w:rsidRDefault="0092768D" w:rsidP="0092768D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Литература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1.Назарбаев Н.А. Послание Президента народу Казахстана «Казахстан – 2030; Процветание, безопасность и улучшение благосостояние всех </w:t>
      </w:r>
      <w:proofErr w:type="spellStart"/>
      <w:r>
        <w:rPr>
          <w:sz w:val="28"/>
          <w:szCs w:val="28"/>
        </w:rPr>
        <w:t>казахстанцев</w:t>
      </w:r>
      <w:proofErr w:type="spellEnd"/>
      <w:r>
        <w:rPr>
          <w:sz w:val="28"/>
          <w:szCs w:val="28"/>
        </w:rPr>
        <w:t>. – Алматы, 1998.-94с.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2. Парадоксальная дыхательная гимнастика А.Н.</w:t>
      </w:r>
      <w:r w:rsidR="009310CE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Стрельниковой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Маханёва, М. Здоровый ребенок: Рекомендации по работе в детском саду и начальной школе.- М.: АРКТИ, 2004.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4.Глазырина, Л.Д. Физическая культура дошкольникам: Программа и программные требования, - М.: </w:t>
      </w:r>
      <w:proofErr w:type="spellStart"/>
      <w:r>
        <w:rPr>
          <w:color w:val="000000"/>
          <w:sz w:val="28"/>
          <w:szCs w:val="28"/>
        </w:rPr>
        <w:t>Гуманит</w:t>
      </w:r>
      <w:proofErr w:type="spellEnd"/>
      <w:r>
        <w:rPr>
          <w:color w:val="000000"/>
          <w:sz w:val="28"/>
          <w:szCs w:val="28"/>
        </w:rPr>
        <w:t>. изд. Центр ВЛАДОС, 2001.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color w:val="000000"/>
          <w:sz w:val="28"/>
          <w:szCs w:val="28"/>
        </w:rPr>
        <w:t>Рунова</w:t>
      </w:r>
      <w:proofErr w:type="spellEnd"/>
      <w:r>
        <w:rPr>
          <w:color w:val="000000"/>
          <w:sz w:val="28"/>
          <w:szCs w:val="28"/>
        </w:rPr>
        <w:t xml:space="preserve"> М.А. «Двигательная активность ребенка в детском саду» - М: 2004.</w:t>
      </w: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jc w:val="both"/>
        <w:rPr>
          <w:sz w:val="28"/>
          <w:szCs w:val="28"/>
        </w:rPr>
      </w:pPr>
    </w:p>
    <w:p w:rsidR="0092768D" w:rsidRDefault="0092768D" w:rsidP="0092768D">
      <w:pPr>
        <w:pStyle w:val="a3"/>
        <w:shd w:val="clear" w:color="auto" w:fill="FFFFFF"/>
        <w:spacing w:before="0" w:beforeAutospacing="0" w:after="0" w:afterAutospacing="0" w:line="345" w:lineRule="atLeast"/>
        <w:ind w:left="-426"/>
        <w:jc w:val="both"/>
        <w:rPr>
          <w:sz w:val="28"/>
          <w:szCs w:val="28"/>
        </w:rPr>
      </w:pPr>
    </w:p>
    <w:p w:rsidR="00D64228" w:rsidRDefault="00D64228"/>
    <w:sectPr w:rsidR="00D64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D6BDB"/>
    <w:multiLevelType w:val="hybridMultilevel"/>
    <w:tmpl w:val="24764A2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9A5"/>
    <w:rsid w:val="007979A5"/>
    <w:rsid w:val="0092768D"/>
    <w:rsid w:val="009310CE"/>
    <w:rsid w:val="00D6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7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768D"/>
    <w:pPr>
      <w:ind w:left="720"/>
      <w:contextualSpacing/>
    </w:pPr>
  </w:style>
  <w:style w:type="character" w:customStyle="1" w:styleId="apple-converted-space">
    <w:name w:val="apple-converted-space"/>
    <w:basedOn w:val="a0"/>
    <w:rsid w:val="0092768D"/>
  </w:style>
  <w:style w:type="character" w:styleId="a5">
    <w:name w:val="Emphasis"/>
    <w:basedOn w:val="a0"/>
    <w:uiPriority w:val="20"/>
    <w:qFormat/>
    <w:rsid w:val="0092768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7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768D"/>
    <w:pPr>
      <w:ind w:left="720"/>
      <w:contextualSpacing/>
    </w:pPr>
  </w:style>
  <w:style w:type="character" w:customStyle="1" w:styleId="apple-converted-space">
    <w:name w:val="apple-converted-space"/>
    <w:basedOn w:val="a0"/>
    <w:rsid w:val="0092768D"/>
  </w:style>
  <w:style w:type="character" w:styleId="a5">
    <w:name w:val="Emphasis"/>
    <w:basedOn w:val="a0"/>
    <w:uiPriority w:val="20"/>
    <w:qFormat/>
    <w:rsid w:val="009276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7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1325</Words>
  <Characters>7558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Мои документы</cp:lastModifiedBy>
  <cp:revision>5</cp:revision>
  <dcterms:created xsi:type="dcterms:W3CDTF">2014-10-24T07:35:00Z</dcterms:created>
  <dcterms:modified xsi:type="dcterms:W3CDTF">2017-01-23T05:53:00Z</dcterms:modified>
</cp:coreProperties>
</file>