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CD4" w:rsidRPr="00F60616" w:rsidRDefault="0081390E" w:rsidP="00F606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26" style="position:absolute;margin-left:1.5pt;margin-top:-4.45pt;width:492pt;height:758.25pt;z-index:-251658240" fillcolor="white [3212]" strokecolor="#e36c0a [2409]" strokeweight="4.5pt">
            <v:stroke dashstyle="1 1" endcap="round"/>
            <v:textbox>
              <w:txbxContent>
                <w:p w:rsidR="0027614D" w:rsidRDefault="0027614D" w:rsidP="0027614D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7614D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Муниципальное казенное общеобразовательное учреждение</w:t>
                  </w: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7614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«Школа-интернат № 3 для детей-сирот и детей, оставшихся без попечения родителей»</w:t>
                  </w: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7614D" w:rsidRDefault="0027614D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81390E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1390E"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161" coordsize="21600,21600" o:spt="161" adj="4050" path="m,c7200@0,14400@0,21600,m,21600c7200@1,14400@1,21600,21600e">
                        <v:formulas>
                          <v:f eqn="prod #0 4 3"/>
                          <v:f eqn="sum 21600 0 @0"/>
                          <v:f eqn="val #0"/>
                          <v:f eqn="sum 21600 0 #0"/>
                        </v:formulas>
                        <v:path textpathok="t" o:connecttype="custom" o:connectlocs="10800,@2;0,10800;10800,@3;21600,10800" o:connectangles="270,180,90,0"/>
                        <v:textpath on="t" fitshape="t" xscale="t"/>
                        <v:handles>
                          <v:h position="center,#0" yrange="0,8100"/>
                        </v:handles>
                        <o:lock v:ext="edit" text="t" shapetype="t"/>
                      </v:shapetype>
                      <v:shape id="_x0000_i1025" type="#_x0000_t161" style="width:384pt;height:133.5pt" fillcolor="#ffc000" strokecolor="#c00000">
                        <v:fill color2="fill darken(153)" focusposition=".5,.5" focussize="" method="linear sigma" focus="100%" type="gradientRadial"/>
                        <v:shadow color="#868686"/>
                        <v:textpath style="font-family:&quot;Times New Roman&quot;;font-size:44pt;font-weight:bold;v-text-kern:t" trim="t" fitpath="t" xscale="f" string="Жостово. &#10;Роспись по металлу."/>
                      </v:shape>
                    </w:pict>
                  </w: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058BF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 xml:space="preserve">Выполнила: </w:t>
                  </w:r>
                </w:p>
                <w:p w:rsidR="00E43A24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 xml:space="preserve"> 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Винтер</w:t>
                  </w:r>
                  <w:r w:rsidRPr="000058BF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E43A24" w:rsidRPr="000058BF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Ольга Викторовна</w:t>
                  </w:r>
                  <w:r w:rsidR="00E43A24" w:rsidRPr="000058B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,</w:t>
                  </w:r>
                </w:p>
                <w:p w:rsidR="00E43A24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>учитель музыки и</w:t>
                  </w:r>
                </w:p>
                <w:p w:rsidR="00E43A24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>изобразительного искусства</w:t>
                  </w:r>
                </w:p>
                <w:p w:rsidR="00E43A24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>МКОУ «Школа-интернат № 3</w:t>
                  </w:r>
                </w:p>
                <w:p w:rsidR="00E43A24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>для детей-сирот и детей,</w:t>
                  </w:r>
                </w:p>
                <w:p w:rsid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</w:t>
                  </w:r>
                  <w:proofErr w:type="gramStart"/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>оставшихся</w:t>
                  </w:r>
                  <w:proofErr w:type="gramEnd"/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 xml:space="preserve"> без попечения </w:t>
                  </w:r>
                </w:p>
                <w:p w:rsidR="00E43A24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        </w:t>
                  </w:r>
                  <w:r w:rsidR="00E43A24" w:rsidRPr="000058BF">
                    <w:rPr>
                      <w:rFonts w:ascii="Times New Roman" w:hAnsi="Times New Roman"/>
                      <w:sz w:val="28"/>
                      <w:szCs w:val="28"/>
                    </w:rPr>
                    <w:t>родителей»</w:t>
                  </w:r>
                </w:p>
                <w:p w:rsid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0058BF" w:rsidRPr="000058BF" w:rsidRDefault="000058BF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г. Таштагол, 2016</w:t>
                  </w:r>
                </w:p>
                <w:p w:rsidR="00E43A24" w:rsidRPr="000058BF" w:rsidRDefault="00E43A24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E43A24" w:rsidRPr="000058BF" w:rsidRDefault="00E43A24" w:rsidP="000058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43A24" w:rsidRPr="0027614D" w:rsidRDefault="00E43A24" w:rsidP="0027614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974CD4" w:rsidRPr="00F60616" w:rsidRDefault="00974CD4" w:rsidP="00F606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Toc370243856"/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3A24" w:rsidRDefault="00E43A2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3A24" w:rsidRDefault="00E43A2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3A24" w:rsidRDefault="00E43A2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3A24" w:rsidRPr="00F60616" w:rsidRDefault="00E43A2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E43A24" w:rsidRDefault="00E43A2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43A24">
        <w:rPr>
          <w:rFonts w:ascii="Times New Roman" w:hAnsi="Times New Roman"/>
          <w:sz w:val="36"/>
          <w:szCs w:val="36"/>
        </w:rPr>
        <w:t xml:space="preserve">Конспект открытого урока </w:t>
      </w:r>
    </w:p>
    <w:p w:rsidR="00974CD4" w:rsidRPr="00E43A24" w:rsidRDefault="00E43A24" w:rsidP="00E43A24">
      <w:pPr>
        <w:widowControl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43A24">
        <w:rPr>
          <w:rFonts w:ascii="Times New Roman" w:hAnsi="Times New Roman"/>
          <w:sz w:val="36"/>
          <w:szCs w:val="36"/>
        </w:rPr>
        <w:t>по изобразительному искусству</w:t>
      </w:r>
      <w:r>
        <w:rPr>
          <w:rFonts w:ascii="Times New Roman" w:hAnsi="Times New Roman"/>
          <w:sz w:val="36"/>
          <w:szCs w:val="36"/>
        </w:rPr>
        <w:t xml:space="preserve"> по теме:</w:t>
      </w: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974CD4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CD4" w:rsidRPr="00F60616" w:rsidRDefault="0027614D" w:rsidP="00F6061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1500505</wp:posOffset>
            </wp:positionV>
            <wp:extent cx="2562860" cy="2171700"/>
            <wp:effectExtent l="0" t="0" r="180340" b="0"/>
            <wp:wrapNone/>
            <wp:docPr id="2" name="Рисунок 1" descr="http://img-fotki.yandex.ru/get/6210/23032888.23/0_8081b_61f860db_XX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-fotki.yandex.ru/get/6210/23032888.23/0_8081b_61f860db_XX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0338657">
                      <a:off x="0" y="0"/>
                      <a:ext cx="256286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bookmarkEnd w:id="0"/>
    <w:p w:rsidR="00974CD4" w:rsidRPr="00F60616" w:rsidRDefault="00974CD4" w:rsidP="00F60616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974CD4" w:rsidRPr="00F60616" w:rsidSect="007B402A">
          <w:pgSz w:w="11906" w:h="16838"/>
          <w:pgMar w:top="899" w:right="746" w:bottom="993" w:left="1080" w:header="708" w:footer="708" w:gutter="0"/>
          <w:cols w:space="708"/>
          <w:titlePg/>
          <w:docGrid w:linePitch="360"/>
        </w:sect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4"/>
        <w:gridCol w:w="5179"/>
        <w:gridCol w:w="2497"/>
        <w:gridCol w:w="3031"/>
      </w:tblGrid>
      <w:tr w:rsidR="00974CD4" w:rsidRPr="00F60616" w:rsidTr="000E478C">
        <w:trPr>
          <w:trHeight w:val="307"/>
        </w:trPr>
        <w:tc>
          <w:tcPr>
            <w:tcW w:w="15701" w:type="dxa"/>
            <w:gridSpan w:val="4"/>
          </w:tcPr>
          <w:p w:rsidR="00974CD4" w:rsidRPr="00F60616" w:rsidRDefault="00974CD4" w:rsidP="00F60616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F6061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ТЕХНОЛОГИЧЕСКАЯ КАРТА</w:t>
            </w:r>
          </w:p>
        </w:tc>
      </w:tr>
      <w:tr w:rsidR="00974CD4" w:rsidRPr="00F60616" w:rsidTr="000E478C">
        <w:trPr>
          <w:trHeight w:val="324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0616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5179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60616">
              <w:rPr>
                <w:rFonts w:ascii="Times New Roman" w:hAnsi="Times New Roman"/>
                <w:b/>
                <w:i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2497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0616">
              <w:rPr>
                <w:rFonts w:ascii="Times New Roman" w:hAnsi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3031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60616"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</w:tr>
      <w:tr w:rsidR="00974CD4" w:rsidRPr="00F60616" w:rsidTr="000E478C">
        <w:trPr>
          <w:trHeight w:val="324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0616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0707" w:type="dxa"/>
            <w:gridSpan w:val="3"/>
          </w:tcPr>
          <w:p w:rsidR="00974CD4" w:rsidRPr="00F60616" w:rsidRDefault="00F60616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60616">
              <w:rPr>
                <w:rFonts w:ascii="Times New Roman" w:hAnsi="Times New Roman"/>
                <w:b/>
                <w:sz w:val="28"/>
                <w:szCs w:val="28"/>
              </w:rPr>
              <w:t xml:space="preserve">                </w:t>
            </w:r>
            <w:proofErr w:type="spellStart"/>
            <w:r w:rsidR="00974CD4" w:rsidRPr="00F60616">
              <w:rPr>
                <w:rFonts w:ascii="Times New Roman" w:hAnsi="Times New Roman"/>
                <w:b/>
                <w:sz w:val="28"/>
                <w:szCs w:val="28"/>
              </w:rPr>
              <w:t>Жостово</w:t>
            </w:r>
            <w:proofErr w:type="spellEnd"/>
            <w:r w:rsidR="00974CD4" w:rsidRPr="00F60616">
              <w:rPr>
                <w:rFonts w:ascii="Times New Roman" w:hAnsi="Times New Roman"/>
                <w:b/>
                <w:sz w:val="28"/>
                <w:szCs w:val="28"/>
              </w:rPr>
              <w:t>. Роспись по металлу.</w:t>
            </w:r>
          </w:p>
        </w:tc>
      </w:tr>
      <w:tr w:rsidR="00974CD4" w:rsidRPr="00F60616" w:rsidTr="000E478C">
        <w:trPr>
          <w:trHeight w:val="307"/>
        </w:trPr>
        <w:tc>
          <w:tcPr>
            <w:tcW w:w="15701" w:type="dxa"/>
            <w:gridSpan w:val="4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4CD4" w:rsidRPr="00F60616" w:rsidTr="000E478C">
        <w:trPr>
          <w:trHeight w:val="324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5179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5528" w:type="dxa"/>
            <w:gridSpan w:val="2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</w:tr>
      <w:tr w:rsidR="00974CD4" w:rsidRPr="00F60616" w:rsidTr="000E478C">
        <w:trPr>
          <w:trHeight w:val="1957"/>
        </w:trPr>
        <w:tc>
          <w:tcPr>
            <w:tcW w:w="4994" w:type="dxa"/>
          </w:tcPr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Понимать «язык» декоративного искусства 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Освоить основные мотивы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жостовской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росписи, разнообразные приемы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жостовского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письма</w:t>
            </w:r>
          </w:p>
          <w:p w:rsidR="00974CD4" w:rsidRPr="00F60616" w:rsidRDefault="00974CD4" w:rsidP="00F60616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9" w:type="dxa"/>
          </w:tcPr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Учиться высказывать и отстаивать свое мнение, планировать время, работу, и оценивать ее результаты</w:t>
            </w:r>
            <w:r w:rsidRPr="00F60616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Сравнивать красочную роспись, анализировать собственную  художественную деятельность, развивать внимание, навыки самостоятельного творческого мышления 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Готовность слушать и вести диалог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Формировать умение планировать и оценивать учебные действия в соответствии с поставленной задачей и условиями реализации. </w:t>
            </w:r>
          </w:p>
        </w:tc>
        <w:tc>
          <w:tcPr>
            <w:tcW w:w="5528" w:type="dxa"/>
            <w:gridSpan w:val="2"/>
          </w:tcPr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Интерес к изучению культуры народа,  произведениям декоративно-прикладного искусства, способность к созданию художественного образа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жостовского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подноса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Формирование уважительного отношения к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жостовским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мастерам и работам учащихся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1"/>
              </w:numPr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Развитие мотивов учебной деятельности, формирование личностного понимания</w:t>
            </w:r>
          </w:p>
          <w:p w:rsidR="00974CD4" w:rsidRPr="00F60616" w:rsidRDefault="00974CD4" w:rsidP="00F60616">
            <w:pPr>
              <w:pStyle w:val="a5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произведений декоративно-прикладного искусства, творческих способностей учащихся</w:t>
            </w:r>
          </w:p>
        </w:tc>
      </w:tr>
      <w:tr w:rsidR="00974CD4" w:rsidRPr="00F60616" w:rsidTr="00F60616">
        <w:trPr>
          <w:trHeight w:val="645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Решаемые учебные задачи</w:t>
            </w:r>
          </w:p>
        </w:tc>
        <w:tc>
          <w:tcPr>
            <w:tcW w:w="10707" w:type="dxa"/>
            <w:gridSpan w:val="3"/>
          </w:tcPr>
          <w:p w:rsidR="00974CD4" w:rsidRPr="00F60616" w:rsidRDefault="00974CD4" w:rsidP="00F60616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Развивать «язык» декоративного искусства и творческие способности учащихся;</w:t>
            </w:r>
          </w:p>
          <w:p w:rsidR="00974CD4" w:rsidRPr="00F60616" w:rsidRDefault="00974CD4" w:rsidP="00F6061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Обобщать полученные теоретические знания и умение применять их на практике.</w:t>
            </w:r>
          </w:p>
        </w:tc>
      </w:tr>
      <w:tr w:rsidR="00974CD4" w:rsidRPr="00F60616" w:rsidTr="00F60616">
        <w:trPr>
          <w:trHeight w:val="697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Основные понятия, изучаемые на уроке</w:t>
            </w:r>
          </w:p>
        </w:tc>
        <w:tc>
          <w:tcPr>
            <w:tcW w:w="10707" w:type="dxa"/>
            <w:gridSpan w:val="3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Жостовская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роспись, приемы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жостовского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письма: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замалевка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тенежка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бликовка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чертёжка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>, оживка, привязка, уборка.</w:t>
            </w:r>
          </w:p>
        </w:tc>
      </w:tr>
      <w:tr w:rsidR="00974CD4" w:rsidRPr="00F60616" w:rsidTr="00F60616">
        <w:trPr>
          <w:trHeight w:val="707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0707" w:type="dxa"/>
            <w:gridSpan w:val="3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Style w:val="a4"/>
                <w:rFonts w:ascii="Times New Roman" w:hAnsi="Times New Roman"/>
                <w:i w:val="0"/>
                <w:color w:val="000000"/>
                <w:sz w:val="24"/>
                <w:szCs w:val="24"/>
              </w:rPr>
              <w:t>Проектор,  музыкальный центр, наглядные пособия, раздаточный материал.</w:t>
            </w:r>
          </w:p>
        </w:tc>
      </w:tr>
      <w:tr w:rsidR="00974CD4" w:rsidRPr="00F60616" w:rsidTr="00F60616">
        <w:trPr>
          <w:trHeight w:val="972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sz w:val="24"/>
                <w:szCs w:val="24"/>
              </w:rPr>
              <w:t>Базовый учебник</w:t>
            </w:r>
            <w:r w:rsidRPr="00F60616">
              <w:rPr>
                <w:rFonts w:ascii="Times New Roman" w:hAnsi="Times New Roman"/>
                <w:i/>
                <w:iCs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10707" w:type="dxa"/>
            <w:gridSpan w:val="3"/>
          </w:tcPr>
          <w:p w:rsidR="00974CD4" w:rsidRPr="00F60616" w:rsidRDefault="00974CD4" w:rsidP="00F60616">
            <w:pPr>
              <w:spacing w:after="0" w:line="240" w:lineRule="auto"/>
              <w:outlineLvl w:val="0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iCs/>
                <w:kern w:val="36"/>
                <w:sz w:val="24"/>
                <w:szCs w:val="24"/>
              </w:rPr>
              <w:t xml:space="preserve"> </w:t>
            </w:r>
            <w:r w:rsidRPr="00F60616">
              <w:rPr>
                <w:rFonts w:ascii="Times New Roman" w:hAnsi="Times New Roman"/>
                <w:iCs/>
                <w:kern w:val="36"/>
                <w:sz w:val="24"/>
                <w:szCs w:val="24"/>
              </w:rPr>
              <w:t>«Изобразительное искусство. Декоративно-прикладное искусство в жизни человека. 5 класс».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Cs/>
                <w:kern w:val="36"/>
                <w:sz w:val="24"/>
                <w:szCs w:val="24"/>
              </w:rPr>
              <w:t xml:space="preserve">Учебник для общеобразовательных учреждений. Автор: Горяева Н. А., Островская О. В. / Под ред. </w:t>
            </w:r>
            <w:proofErr w:type="spellStart"/>
            <w:r w:rsidRPr="00F60616">
              <w:rPr>
                <w:rFonts w:ascii="Times New Roman" w:hAnsi="Times New Roman"/>
                <w:iCs/>
                <w:kern w:val="36"/>
                <w:sz w:val="24"/>
                <w:szCs w:val="24"/>
              </w:rPr>
              <w:t>Неменского</w:t>
            </w:r>
            <w:proofErr w:type="spellEnd"/>
            <w:r w:rsidRPr="00F60616">
              <w:rPr>
                <w:rFonts w:ascii="Times New Roman" w:hAnsi="Times New Roman"/>
                <w:iCs/>
                <w:kern w:val="36"/>
                <w:sz w:val="24"/>
                <w:szCs w:val="24"/>
              </w:rPr>
              <w:t xml:space="preserve"> Б. М.</w:t>
            </w:r>
          </w:p>
        </w:tc>
      </w:tr>
      <w:tr w:rsidR="00974CD4" w:rsidRPr="00F60616" w:rsidTr="00F60616">
        <w:trPr>
          <w:trHeight w:val="689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Художественные материалы</w:t>
            </w:r>
          </w:p>
        </w:tc>
        <w:tc>
          <w:tcPr>
            <w:tcW w:w="10707" w:type="dxa"/>
            <w:gridSpan w:val="3"/>
          </w:tcPr>
          <w:p w:rsidR="00974CD4" w:rsidRPr="00F60616" w:rsidRDefault="00974CD4" w:rsidP="00F60616">
            <w:pPr>
              <w:pStyle w:val="7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616">
              <w:rPr>
                <w:rFonts w:ascii="Times New Roman" w:hAnsi="Times New Roman" w:cs="Times New Roman"/>
                <w:sz w:val="24"/>
                <w:szCs w:val="24"/>
              </w:rPr>
              <w:t xml:space="preserve">Гуашевые краски, кисти синтетика плоская № 4-7, круглая №3, тряпочки, баночки с водой, бумажные заготовки подносов, клей, ножницы, палитры. </w:t>
            </w:r>
          </w:p>
        </w:tc>
      </w:tr>
      <w:tr w:rsidR="00974CD4" w:rsidRPr="00F60616" w:rsidTr="000E478C">
        <w:trPr>
          <w:trHeight w:val="79"/>
        </w:trPr>
        <w:tc>
          <w:tcPr>
            <w:tcW w:w="4994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sz w:val="24"/>
                <w:szCs w:val="24"/>
              </w:rPr>
              <w:t>Музыкальный ряд</w:t>
            </w:r>
          </w:p>
        </w:tc>
        <w:tc>
          <w:tcPr>
            <w:tcW w:w="10707" w:type="dxa"/>
            <w:gridSpan w:val="3"/>
          </w:tcPr>
          <w:p w:rsidR="00974CD4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F60616">
              <w:rPr>
                <w:rFonts w:ascii="Times New Roman" w:hAnsi="Times New Roman"/>
                <w:sz w:val="24"/>
                <w:szCs w:val="24"/>
              </w:rPr>
              <w:t>«Вальс цветов» из балета «Щелкунчик» П. И. Чайковского, мелодия – балалайка (минус).</w:t>
            </w:r>
            <w:proofErr w:type="gramEnd"/>
          </w:p>
          <w:p w:rsidR="00F60616" w:rsidRPr="00F60616" w:rsidRDefault="00F60616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4CD4" w:rsidRPr="00F60616" w:rsidRDefault="00974CD4" w:rsidP="00F606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7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8"/>
        <w:gridCol w:w="2126"/>
        <w:gridCol w:w="4961"/>
        <w:gridCol w:w="2268"/>
        <w:gridCol w:w="3367"/>
      </w:tblGrid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Цель этапа</w:t>
            </w: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  <w:p w:rsidR="00974CD4" w:rsidRPr="00F60616" w:rsidRDefault="00974CD4" w:rsidP="00F60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Самоопределение к деятельности. Организационный момент 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Организация начала урока, формирование внутренней и внешней готовности учеников, позитивный настрой.</w:t>
            </w: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Добрый день, добрый час!</w:t>
            </w:r>
            <w:r w:rsidRPr="00F606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606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 я рада видеть вас.</w:t>
            </w:r>
            <w:r w:rsidRPr="00F606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606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Друг на друга посмотрели</w:t>
            </w:r>
            <w:proofErr w:type="gramStart"/>
            <w:r w:rsidRPr="00F606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606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F6061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тихонечко все сели.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Включаются в деловой ритм урока.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Личностные</w:t>
            </w:r>
            <w:proofErr w:type="gramEnd"/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самоопределение;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Коммуникативные: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</w:tr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Pr="00F6061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Актуализация знаний и фиксация затруднений в деятельности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Выявление уровня знаний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Ребята! Мы с вами продолжаем знакомиться с русскими народными промыслами.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Прежде чем узнать тему нашего урока, (слайд 3)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Приглашаю вас на ярмарку народных промыслов.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(на 4 слайде на фоне звука балалайки):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Ребята!</w:t>
            </w: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Посмотрите на экран и назовите, какие предметы декоративных промыслов вам уже знакомы?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(на 4 слайде изображена ярмарка с предметами Гжели, Городца, Дымковская игрушка,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Филимоновская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игрушка и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Жостово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Посмотрите, внимательно у вас на партах лежат образцы разных народных промыслов? Посмотрите и выйдете к доске те</w:t>
            </w:r>
            <w:proofErr w:type="gram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у кого есть  такой предмет.  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(показать на  Дымковскую игрушку). 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Как называется этот предмет?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Правильно, Дымковская игрушка. Что ты можешь рассказать о росписи, которой украшена эта игрушка?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(ученик рассказывает об особенностях дымковской росписи).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Есть ли на ярмарке </w:t>
            </w:r>
            <w:proofErr w:type="gram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игрушки</w:t>
            </w:r>
            <w:proofErr w:type="gram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расписанные в другом стиле народного промысла?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показываю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Филимоновскую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игрушку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Посмотрите на парты. У кого из вас есть такой образец, выходите к доске. Ребята, вы согласны с выводами?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Почему так решили?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А вот этот, необыкновенный на вид предмет, просто  завораживает красотой сочетания белого и синего цвета.  Какой это промысел? </w:t>
            </w:r>
            <w:r w:rsidRPr="00F60616">
              <w:rPr>
                <w:rFonts w:ascii="Times New Roman" w:eastAsia="Times New Roman" w:hAnsi="Times New Roman"/>
                <w:sz w:val="24"/>
                <w:szCs w:val="24"/>
              </w:rPr>
              <w:t>(показать на предмет Гжель).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Если  у вас на парте есть необыкновенная сказочная Гжель, покажите всем</w:t>
            </w:r>
            <w:r w:rsidRPr="00F60616">
              <w:rPr>
                <w:rFonts w:ascii="Times New Roman" w:eastAsia="Times New Roman" w:hAnsi="Times New Roman"/>
                <w:sz w:val="24"/>
                <w:szCs w:val="24"/>
              </w:rPr>
              <w:t xml:space="preserve"> (правильно).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Почему так решили?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А какой росписью украшены эти предметы? </w:t>
            </w:r>
            <w:r w:rsidRPr="00F60616">
              <w:rPr>
                <w:rFonts w:ascii="Times New Roman" w:eastAsia="Times New Roman" w:hAnsi="Times New Roman"/>
                <w:sz w:val="24"/>
                <w:szCs w:val="24"/>
              </w:rPr>
              <w:t>(показать Городецкую роспись).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Покажите</w:t>
            </w:r>
            <w:proofErr w:type="gramEnd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у кого есть этот предмет. Молодцы!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Чем отличается Городецкая роспись от других?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Да, вы, молодцы!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А какой предмет у нас остался без внимания?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Учащиеся отвечают и показывают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Это </w:t>
            </w:r>
            <w:proofErr w:type="gram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Дымковская</w:t>
            </w:r>
            <w:proofErr w:type="gram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игрушка.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Потому, что она сделана из глины.  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Форма монолитная, овальная, силуэт мягкий, много лепных деталей.  Эта игрушка расписана  ярки</w:t>
            </w:r>
            <w:r w:rsidR="00D668AD" w:rsidRPr="00F60616">
              <w:rPr>
                <w:rFonts w:ascii="Times New Roman" w:hAnsi="Times New Roman"/>
                <w:i/>
                <w:sz w:val="24"/>
                <w:szCs w:val="24"/>
              </w:rPr>
              <w:t>ми красками на белом фоне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Учащиеся отвечают и показывают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Это </w:t>
            </w: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Филимоновская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игрушка.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Потому, что у </w:t>
            </w: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Филимоновской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игрушки формы вытянутые, они выглядят стройными и изящными. </w:t>
            </w:r>
            <w:proofErr w:type="gram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Расписаны</w:t>
            </w:r>
            <w:proofErr w:type="gram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малиново-красными, жёлтыми и изумрудно-зелёными радужными полосами.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Учащиеся отвечают и показывают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Это Гжель.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Потому, что на 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белом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фоне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голубовато-синий орнамент росписи.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Учащиеся отвечают и показывают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Это Городецкая роспись.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Тем, что роспись расписывают на деревянной 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поверхности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, яркими розанами, купавками. На изделиях 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изображены</w:t>
            </w: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птицы, кони, сценки и декоративные цветы.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Предполагаемый ответ: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Это поднос.</w:t>
            </w: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Регулятивные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- планирование определение последовательности промежуточных целей с конечным результатом.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Коммуникативные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слушать и понимать речь других;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уметь с достаточной полнотой и точностью выражать свои мысли;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Познавательные: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 ориентирование своей системе знаний (определять границы знания/незнания);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находить ответы на вопросы, используя плакат, схемы;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анализ объектов с целью выделения основных признаков;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выбор оснований и критериев для сравнения, классификации объектов.</w:t>
            </w:r>
          </w:p>
        </w:tc>
      </w:tr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>III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Постановка цели и задач урока. Мотивация учебной деятельности учащихся.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Обеспечение мотивации учения детьми, принятие ими целей урока.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1" w:name="_GoBack"/>
            <w:bookmarkEnd w:id="1"/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Учитель подводит учащихся к осознанию целей и задач.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Вот уже 200 лет радует людей прикладное искусство мастеров подмосковного села </w:t>
            </w:r>
            <w:proofErr w:type="spellStart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Жостово</w:t>
            </w:r>
            <w:proofErr w:type="spellEnd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Ребята, как вы назовете тему сегодняшнего урока?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О чем бы вы хотели узнать на уроке?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Спасибо за ваши предложения! Итак,  тема сегодняшнего урока </w:t>
            </w:r>
            <w:proofErr w:type="spellStart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Жостово</w:t>
            </w:r>
            <w:proofErr w:type="spellEnd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, роспись по </w:t>
            </w: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 xml:space="preserve">металлу. </w:t>
            </w:r>
            <w:r w:rsidRPr="00F60616">
              <w:rPr>
                <w:rFonts w:ascii="Times New Roman" w:eastAsia="Times New Roman" w:hAnsi="Times New Roman"/>
                <w:b/>
                <w:sz w:val="24"/>
                <w:szCs w:val="24"/>
              </w:rPr>
              <w:t>(5 слайд)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На сверкающей лаком черной, синей, красной, палевой поверхности подноса хороши и пейзажи, и цветочные композиции: венки из цветов, пышные букеты иногда в сочетании с фруктами и птицами, ягодами и листьями. Сколько подносов, столько и вариантов изображений.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Pr="00F60616"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F6061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руках поднос)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Жостовский</w:t>
            </w:r>
            <w:proofErr w:type="spellEnd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мастер никогда не повторяет один и тот же рисунок.  Свободная манера письма даёт мастеру возможность фантазировать, импровизировать.  Это основной принцип </w:t>
            </w:r>
            <w:proofErr w:type="spellStart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жостовской</w:t>
            </w:r>
            <w:proofErr w:type="spellEnd"/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живописи.  Но связь с традицией всегда сохраняется.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Формулируют сами учащиеся, определив границы знания и незнания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Ответ учащихся: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Жостовский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поднос, </w:t>
            </w: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жостовская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роспись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Учащиеся слушают учителя</w:t>
            </w:r>
          </w:p>
          <w:p w:rsidR="00974CD4" w:rsidRPr="00F60616" w:rsidRDefault="00974CD4" w:rsidP="00F6061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Отвечают на поставленные вопросы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Учащиеся смотрят слайды с росписью.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самостоятельное выделение-формулирование познавательной цели; построение логической цепи рассуждений; доказательство.</w:t>
            </w:r>
          </w:p>
          <w:p w:rsidR="00974CD4" w:rsidRPr="00F60616" w:rsidRDefault="00974CD4" w:rsidP="00F6061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60616">
              <w:rPr>
                <w:i/>
                <w:u w:val="single"/>
              </w:rPr>
              <w:t xml:space="preserve">Регулятивные: </w:t>
            </w:r>
            <w:r w:rsidRPr="00F60616">
              <w:rPr>
                <w:rStyle w:val="c5"/>
                <w:color w:val="000000"/>
              </w:rPr>
              <w:t>формирование умения проявлять познавательную инициативу в учебном сотрудничестве.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планирование, прогнозирование.</w:t>
            </w:r>
          </w:p>
        </w:tc>
      </w:tr>
      <w:tr w:rsidR="00974CD4" w:rsidRPr="00F60616" w:rsidTr="00F60616">
        <w:trPr>
          <w:trHeight w:val="841"/>
        </w:trPr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>IV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. Обобщение и систематизация знаний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</w:rPr>
              <w:t>У вас на партах лежат макеты подносов, присмотритесь и скажите, какую форму они имеют? Форма подносов может быть разнообразная (</w:t>
            </w:r>
            <w:r w:rsidRPr="00F60616">
              <w:rPr>
                <w:rFonts w:ascii="Times New Roman" w:eastAsia="Times New Roman" w:hAnsi="Times New Roman"/>
                <w:b/>
                <w:sz w:val="24"/>
                <w:szCs w:val="24"/>
              </w:rPr>
              <w:t>показ слайдов)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многоугольная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круглая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овальная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комбинированная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F6061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Роспись каждого подноса своеобразна и неповторима. Среди </w:t>
            </w:r>
            <w:proofErr w:type="spellStart"/>
            <w:r w:rsidRPr="00F6061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Жостовских</w:t>
            </w:r>
            <w:proofErr w:type="spellEnd"/>
            <w:r w:rsidRPr="00F60616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подносов не найти двух совершенно одинаковых, мастера работают творчески, не копируют чужие образцы и не повторяют свои собственные.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Композиция часто зависит от формы подноса и может быть в виде: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-«веночка», «букета», «корзинки».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(слайд)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Но, самым распространенным видом </w:t>
            </w:r>
            <w:proofErr w:type="spellStart"/>
            <w:r w:rsidRPr="00F6061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жостовской</w:t>
            </w:r>
            <w:proofErr w:type="spellEnd"/>
            <w:r w:rsidRPr="00F6061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росписи подносов является букет, расположенный в центре подноса и обрамленный по борту мелким золотистым </w:t>
            </w:r>
            <w:r w:rsidRPr="00F6061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lastRenderedPageBreak/>
              <w:t>узором.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lastRenderedPageBreak/>
              <w:t xml:space="preserve">Ответ учащихся: </w:t>
            </w:r>
            <w:r w:rsidRPr="00F6061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Имеет форму овала и круга, треугольника и т.д.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 Обсуждают технику выполнения росписи.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Композиция: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-«веночек»,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-«букет»,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-«корзинка».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умение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структуризировать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знания, выбор наиболее эффективных способов решения задач, рефлексия способов и условий действия.</w:t>
            </w:r>
          </w:p>
          <w:p w:rsidR="00974CD4" w:rsidRPr="00F60616" w:rsidRDefault="00974CD4" w:rsidP="00F60616">
            <w:pPr>
              <w:pStyle w:val="c3"/>
              <w:shd w:val="clear" w:color="auto" w:fill="FFFFFF"/>
              <w:spacing w:before="0" w:beforeAutospacing="0" w:after="0" w:afterAutospacing="0"/>
              <w:rPr>
                <w:i/>
                <w:u w:val="single"/>
              </w:rPr>
            </w:pPr>
            <w:r w:rsidRPr="00F60616">
              <w:rPr>
                <w:i/>
                <w:u w:val="single"/>
              </w:rPr>
              <w:t>Регулятивные:</w:t>
            </w:r>
          </w:p>
          <w:p w:rsidR="00974CD4" w:rsidRPr="00F60616" w:rsidRDefault="00974CD4" w:rsidP="00F6061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60616">
              <w:rPr>
                <w:i/>
              </w:rPr>
              <w:t xml:space="preserve">- </w:t>
            </w:r>
            <w:r w:rsidRPr="00F60616">
              <w:rPr>
                <w:rStyle w:val="c5"/>
                <w:color w:val="000000"/>
              </w:rPr>
              <w:t>формирование умения проявлять познавательную инициативу</w:t>
            </w:r>
          </w:p>
          <w:p w:rsidR="00974CD4" w:rsidRPr="00F60616" w:rsidRDefault="00974CD4" w:rsidP="00F60616">
            <w:pPr>
              <w:pStyle w:val="c3"/>
              <w:shd w:val="clear" w:color="auto" w:fill="FFFFFF"/>
              <w:tabs>
                <w:tab w:val="left" w:pos="2135"/>
              </w:tabs>
              <w:spacing w:before="0" w:beforeAutospacing="0" w:after="0" w:afterAutospacing="0"/>
              <w:rPr>
                <w:color w:val="000000"/>
              </w:rPr>
            </w:pPr>
            <w:r w:rsidRPr="00F60616">
              <w:rPr>
                <w:rStyle w:val="c5"/>
                <w:i/>
                <w:iCs/>
                <w:color w:val="000000"/>
              </w:rPr>
              <w:t>Личностные:</w:t>
            </w:r>
            <w:r w:rsidRPr="00F60616">
              <w:rPr>
                <w:rStyle w:val="c5"/>
                <w:i/>
                <w:iCs/>
                <w:color w:val="000000"/>
              </w:rPr>
              <w:tab/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выделение и осознание того, что уже усвоено и что еще подлежит усвоению, осознание качества и уровня усвоения</w:t>
            </w:r>
          </w:p>
        </w:tc>
      </w:tr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>V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.Физкультминутка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Эмоциональная разрядка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Что - то мы немного засиделись. Перед тем как выполнить работу, нам нужно немного отдохнуть.   </w:t>
            </w:r>
          </w:p>
          <w:p w:rsidR="00974CD4" w:rsidRPr="00F60616" w:rsidRDefault="00974CD4" w:rsidP="00F60616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Чтобы справиться с заданием </w:t>
            </w:r>
          </w:p>
          <w:p w:rsidR="00974CD4" w:rsidRPr="00F60616" w:rsidRDefault="00974CD4" w:rsidP="00F60616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Украсить свой поднос</w:t>
            </w:r>
          </w:p>
          <w:p w:rsidR="00974CD4" w:rsidRPr="00F60616" w:rsidRDefault="00974CD4" w:rsidP="00F60616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Следите за дыханием,</w:t>
            </w:r>
          </w:p>
          <w:p w:rsidR="00974CD4" w:rsidRPr="00F60616" w:rsidRDefault="00974CD4" w:rsidP="00F60616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Дышите через нос.</w:t>
            </w:r>
          </w:p>
          <w:p w:rsidR="00974CD4" w:rsidRPr="00F60616" w:rsidRDefault="00974CD4" w:rsidP="00F60616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Наши алые цветки распускают лепестки,</w:t>
            </w: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/>
              <w:t>Ветерок чуть дышит, лепестки колышет.</w:t>
            </w: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/>
              <w:t>Наши алые цветки закрывают лепестки,</w:t>
            </w:r>
            <w:r w:rsidRPr="00F6061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/>
              <w:t>Головой качают, тихо засыпают.</w:t>
            </w:r>
          </w:p>
          <w:p w:rsidR="00974CD4" w:rsidRPr="00F60616" w:rsidRDefault="00974CD4" w:rsidP="00F60616">
            <w:pPr>
              <w:pStyle w:val="a3"/>
              <w:spacing w:before="0" w:beforeAutospacing="0" w:after="0" w:afterAutospacing="0"/>
            </w:pPr>
            <w:r w:rsidRPr="00F60616">
              <w:t xml:space="preserve">Выполняет вместе с учениками 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Выполняют танцевальные движения  под музыку.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74CD4" w:rsidRPr="00F60616" w:rsidTr="00F60616">
        <w:trPr>
          <w:trHeight w:val="1270"/>
        </w:trPr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VI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>. Применение знаний и умений на практике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Предлагаю открыть учебники и еще раз рассмотреть последовательность росписи </w:t>
            </w: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жостовских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подносов (со стр. 92-той по 95-ю).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А теперь, ребята, вы выступите в роли мастеров и украсите </w:t>
            </w: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жостовские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подносы.  Работать  будете в парах. Одни над аппликацией, составленной в стиле </w:t>
            </w:r>
            <w:proofErr w:type="spellStart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>жостовской</w:t>
            </w:r>
            <w:proofErr w:type="spellEnd"/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 росписи, другие попробуют свое мастерство в художественной росписи.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Возьмите, пожалуйста, технологические карты, прочитайте внимательно план. И приступайте к работе!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Учитель  консультирует учащихся во время самостоятельной работы, работа выполняется на фоне музыки П.И. Чайковского «Щелкунчик».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Коммуникативные: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- умение договариваться, - находить общее решение при работе в группе;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учитывать разные мнения, контролировать  действия партнёра.</w:t>
            </w:r>
          </w:p>
          <w:p w:rsidR="00974CD4" w:rsidRPr="00F60616" w:rsidRDefault="00974CD4" w:rsidP="00F60616">
            <w:pPr>
              <w:pStyle w:val="c3"/>
              <w:shd w:val="clear" w:color="auto" w:fill="FFFFFF"/>
              <w:tabs>
                <w:tab w:val="left" w:pos="2135"/>
              </w:tabs>
              <w:spacing w:before="0" w:beforeAutospacing="0" w:after="0" w:afterAutospacing="0"/>
              <w:rPr>
                <w:rStyle w:val="c5"/>
                <w:i/>
                <w:iCs/>
                <w:color w:val="000000"/>
              </w:rPr>
            </w:pPr>
            <w:r w:rsidRPr="00F60616">
              <w:t>- планирование, управление своим поведением</w:t>
            </w:r>
          </w:p>
          <w:p w:rsidR="00974CD4" w:rsidRPr="00F60616" w:rsidRDefault="00974CD4" w:rsidP="00F60616">
            <w:pPr>
              <w:pStyle w:val="c3"/>
              <w:shd w:val="clear" w:color="auto" w:fill="FFFFFF"/>
              <w:tabs>
                <w:tab w:val="left" w:pos="2135"/>
              </w:tabs>
              <w:spacing w:before="0" w:beforeAutospacing="0" w:after="0" w:afterAutospacing="0"/>
              <w:rPr>
                <w:color w:val="000000"/>
              </w:rPr>
            </w:pPr>
            <w:r w:rsidRPr="00F60616">
              <w:rPr>
                <w:rStyle w:val="c5"/>
                <w:i/>
                <w:iCs/>
                <w:color w:val="000000"/>
              </w:rPr>
              <w:t>Личностные:</w:t>
            </w:r>
            <w:r w:rsidRPr="00F60616">
              <w:rPr>
                <w:rStyle w:val="c5"/>
                <w:i/>
                <w:iCs/>
                <w:color w:val="000000"/>
              </w:rPr>
              <w:tab/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выделение и осознание того, что уже усвоено и что еще подлежит усвоению, осознание качества и уровня усвоения;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принимать и сохранять учебную задачу;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- осуществление пошагового </w:t>
            </w:r>
            <w:r w:rsidRPr="00F60616">
              <w:rPr>
                <w:rFonts w:ascii="Times New Roman" w:hAnsi="Times New Roman"/>
                <w:sz w:val="24"/>
                <w:szCs w:val="24"/>
              </w:rPr>
              <w:lastRenderedPageBreak/>
              <w:t>контроля, различать результат и способ действия.</w:t>
            </w:r>
          </w:p>
        </w:tc>
      </w:tr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>VII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Подведение итогов урока.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74CD4" w:rsidRPr="00F60616" w:rsidRDefault="00974CD4" w:rsidP="00F60616">
            <w:pPr>
              <w:pStyle w:val="a3"/>
              <w:spacing w:before="0" w:beforeAutospacing="0" w:after="0" w:afterAutospacing="0"/>
              <w:jc w:val="both"/>
              <w:rPr>
                <w:bCs/>
                <w:i/>
                <w:iCs/>
                <w:color w:val="000000"/>
              </w:rPr>
            </w:pPr>
            <w:r w:rsidRPr="00F60616">
              <w:rPr>
                <w:bCs/>
                <w:i/>
                <w:iCs/>
                <w:color w:val="000000"/>
              </w:rPr>
              <w:t xml:space="preserve">Закончили работу! </w:t>
            </w:r>
          </w:p>
          <w:p w:rsidR="00974CD4" w:rsidRPr="00F60616" w:rsidRDefault="00974CD4" w:rsidP="00F60616">
            <w:pPr>
              <w:pStyle w:val="a3"/>
              <w:spacing w:before="0" w:beforeAutospacing="0" w:after="0" w:afterAutospacing="0"/>
              <w:jc w:val="both"/>
              <w:rPr>
                <w:bCs/>
                <w:i/>
                <w:iCs/>
                <w:color w:val="000000"/>
              </w:rPr>
            </w:pPr>
            <w:r w:rsidRPr="00F60616">
              <w:rPr>
                <w:bCs/>
                <w:i/>
                <w:iCs/>
                <w:color w:val="000000"/>
              </w:rPr>
              <w:t>Давайте организуем выставку наших работ.</w:t>
            </w:r>
          </w:p>
          <w:p w:rsidR="00974CD4" w:rsidRPr="00F60616" w:rsidRDefault="00974CD4" w:rsidP="00F60616">
            <w:pPr>
              <w:pStyle w:val="a3"/>
              <w:spacing w:before="0" w:beforeAutospacing="0" w:after="0" w:afterAutospacing="0"/>
              <w:jc w:val="both"/>
              <w:rPr>
                <w:bCs/>
                <w:i/>
                <w:iCs/>
                <w:color w:val="000000"/>
              </w:rPr>
            </w:pPr>
            <w:r w:rsidRPr="00F60616">
              <w:rPr>
                <w:bCs/>
                <w:i/>
                <w:iCs/>
                <w:color w:val="000000"/>
              </w:rPr>
              <w:t xml:space="preserve"> Какие вы молодцы, давайте поаплодируем друг другу! (аплодисменты). </w:t>
            </w:r>
          </w:p>
          <w:p w:rsidR="00974CD4" w:rsidRPr="00F60616" w:rsidRDefault="00974CD4" w:rsidP="00F60616">
            <w:pPr>
              <w:pStyle w:val="a3"/>
              <w:spacing w:before="0" w:beforeAutospacing="0" w:after="0" w:afterAutospacing="0"/>
              <w:jc w:val="both"/>
              <w:rPr>
                <w:bCs/>
                <w:i/>
                <w:iCs/>
                <w:color w:val="000000"/>
              </w:rPr>
            </w:pPr>
            <w:r w:rsidRPr="00F60616">
              <w:rPr>
                <w:bCs/>
                <w:i/>
                <w:iCs/>
                <w:color w:val="000000"/>
              </w:rPr>
              <w:t xml:space="preserve">Итак, ребята! Давайте вспомним, какие особенности имеет </w:t>
            </w:r>
            <w:proofErr w:type="spellStart"/>
            <w:r w:rsidRPr="00F60616">
              <w:rPr>
                <w:bCs/>
                <w:i/>
                <w:iCs/>
                <w:color w:val="000000"/>
              </w:rPr>
              <w:t>жостовская</w:t>
            </w:r>
            <w:proofErr w:type="spellEnd"/>
            <w:r w:rsidRPr="00F60616">
              <w:rPr>
                <w:bCs/>
                <w:i/>
                <w:iCs/>
                <w:color w:val="000000"/>
              </w:rPr>
              <w:t xml:space="preserve"> роспись? Правильно, роспись выполняется по металлу, композиция зависит от формы, чаще всего изображают цветы, но могут быть и фрукты, и птицы и т.д.  </w:t>
            </w:r>
          </w:p>
          <w:p w:rsidR="00974CD4" w:rsidRPr="00F60616" w:rsidRDefault="00974CD4" w:rsidP="00F60616">
            <w:pPr>
              <w:pStyle w:val="a3"/>
              <w:spacing w:before="0" w:beforeAutospacing="0" w:after="0" w:afterAutospacing="0"/>
              <w:jc w:val="both"/>
              <w:rPr>
                <w:bCs/>
                <w:i/>
                <w:iCs/>
                <w:color w:val="000000"/>
              </w:rPr>
            </w:pPr>
            <w:r w:rsidRPr="00F60616">
              <w:rPr>
                <w:bCs/>
                <w:i/>
                <w:iCs/>
                <w:color w:val="000000"/>
              </w:rPr>
              <w:t xml:space="preserve">Как вы думаете, ребята, в наше время существуют народные промыслы? Конечно, да! И учатся этому люди в специальных учебных заведениях. Например, в нашей области есть </w:t>
            </w:r>
            <w:r w:rsidRPr="00F60616">
              <w:rPr>
                <w:bCs/>
                <w:i/>
                <w:iCs/>
              </w:rPr>
              <w:t>"Кемеровский областной художественный колледж"</w:t>
            </w:r>
            <w:r w:rsidRPr="00F60616">
              <w:rPr>
                <w:i/>
              </w:rPr>
              <w:t xml:space="preserve">  и</w:t>
            </w:r>
          </w:p>
          <w:p w:rsidR="00974CD4" w:rsidRPr="00F60616" w:rsidRDefault="00974CD4" w:rsidP="00F60616">
            <w:pPr>
              <w:pStyle w:val="1"/>
              <w:spacing w:before="0" w:beforeAutospacing="0"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60616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 xml:space="preserve">«Губернаторский техникум народных помыслов", где можно получить профессию народного умельца. Может </w:t>
            </w:r>
            <w:proofErr w:type="gramStart"/>
            <w:r w:rsidRPr="00F60616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>быть</w:t>
            </w:r>
            <w:proofErr w:type="gramEnd"/>
            <w:r w:rsidRPr="00F60616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 xml:space="preserve"> кто-то из вас захочет получить такую профессию. </w:t>
            </w:r>
            <w:r w:rsidRPr="00F6061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Желаю вам творческих успехов!</w:t>
            </w: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Подводят итоги своей работы.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Называют основные элементы росписи и способы ее выполнения.</w:t>
            </w: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Личностные: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самооценка (анализ деятельности);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проявление интереса к новому.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Регулятивные:</w:t>
            </w:r>
            <w:r w:rsidRPr="00F606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самооценка;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самоконтроль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Познавательные: 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 ориентирование своей системе знаний (определять границы знания/незнания);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74CD4" w:rsidRPr="00F60616" w:rsidTr="00F60616">
        <w:tc>
          <w:tcPr>
            <w:tcW w:w="297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0616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VIII</w:t>
            </w:r>
            <w:r w:rsidRPr="00F606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 Рефлексия </w:t>
            </w:r>
          </w:p>
        </w:tc>
        <w:tc>
          <w:tcPr>
            <w:tcW w:w="2126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 xml:space="preserve">Инициировать рефлексию детей по поводу </w:t>
            </w:r>
            <w:proofErr w:type="spellStart"/>
            <w:r w:rsidRPr="00F60616">
              <w:rPr>
                <w:rFonts w:ascii="Times New Roman" w:hAnsi="Times New Roman"/>
                <w:sz w:val="24"/>
                <w:szCs w:val="24"/>
              </w:rPr>
              <w:t>психоэмоционального</w:t>
            </w:r>
            <w:proofErr w:type="spellEnd"/>
            <w:r w:rsidRPr="00F60616">
              <w:rPr>
                <w:rFonts w:ascii="Times New Roman" w:hAnsi="Times New Roman"/>
                <w:sz w:val="24"/>
                <w:szCs w:val="24"/>
              </w:rPr>
              <w:t xml:space="preserve"> состояния, мотивации их собственной  деятельности и взаимодействия с учителем и другими детьми в классе.</w:t>
            </w:r>
          </w:p>
        </w:tc>
        <w:tc>
          <w:tcPr>
            <w:tcW w:w="4961" w:type="dxa"/>
          </w:tcPr>
          <w:p w:rsidR="00974CD4" w:rsidRPr="00F60616" w:rsidRDefault="00974CD4" w:rsidP="00F6061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F60616">
              <w:rPr>
                <w:b/>
                <w:bCs/>
                <w:i/>
                <w:iCs/>
                <w:color w:val="000000"/>
              </w:rPr>
              <w:t>«</w:t>
            </w:r>
            <w:proofErr w:type="spellStart"/>
            <w:r w:rsidRPr="00F60616">
              <w:rPr>
                <w:b/>
                <w:bCs/>
                <w:i/>
                <w:iCs/>
                <w:color w:val="000000"/>
              </w:rPr>
              <w:t>Цветик-многоцветик</w:t>
            </w:r>
            <w:proofErr w:type="spellEnd"/>
            <w:r w:rsidRPr="00F60616">
              <w:rPr>
                <w:b/>
                <w:bCs/>
                <w:i/>
                <w:iCs/>
                <w:color w:val="000000"/>
              </w:rPr>
              <w:t>»</w:t>
            </w:r>
          </w:p>
          <w:p w:rsidR="00974CD4" w:rsidRPr="00F60616" w:rsidRDefault="00974CD4" w:rsidP="00F606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60616">
              <w:rPr>
                <w:color w:val="000000"/>
              </w:rPr>
              <w:t>Дети выбирают для себя лепесток, цвет которого наиболее подходит к цвету настроения. Затем все лепестки собирают в общий цветок.</w:t>
            </w:r>
          </w:p>
          <w:p w:rsidR="00974CD4" w:rsidRPr="00F60616" w:rsidRDefault="00974CD4" w:rsidP="00F6061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  <w:tc>
          <w:tcPr>
            <w:tcW w:w="3367" w:type="dxa"/>
          </w:tcPr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Личностные: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самооценка (анализ деятельности);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60616">
              <w:rPr>
                <w:rFonts w:ascii="Times New Roman" w:hAnsi="Times New Roman"/>
                <w:sz w:val="24"/>
                <w:szCs w:val="24"/>
              </w:rPr>
              <w:t>- рефлексия;</w:t>
            </w:r>
          </w:p>
          <w:p w:rsidR="00974CD4" w:rsidRPr="00F60616" w:rsidRDefault="00974CD4" w:rsidP="00F606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725249" w:rsidRPr="00F60616" w:rsidRDefault="00725249" w:rsidP="00F60616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725249" w:rsidRPr="00F60616" w:rsidSect="00807E51">
      <w:type w:val="continuous"/>
      <w:pgSz w:w="16838" w:h="11906" w:orient="landscape"/>
      <w:pgMar w:top="709" w:right="962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B431F"/>
    <w:multiLevelType w:val="hybridMultilevel"/>
    <w:tmpl w:val="C25E27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CC574D8"/>
    <w:multiLevelType w:val="hybridMultilevel"/>
    <w:tmpl w:val="9AA8B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4CD4"/>
    <w:rsid w:val="000058BF"/>
    <w:rsid w:val="0027614D"/>
    <w:rsid w:val="002A6A94"/>
    <w:rsid w:val="0038267D"/>
    <w:rsid w:val="003E2B98"/>
    <w:rsid w:val="00515432"/>
    <w:rsid w:val="0059432A"/>
    <w:rsid w:val="00664DAF"/>
    <w:rsid w:val="006E040E"/>
    <w:rsid w:val="00725249"/>
    <w:rsid w:val="00741A09"/>
    <w:rsid w:val="0081390E"/>
    <w:rsid w:val="00974CD4"/>
    <w:rsid w:val="009C0163"/>
    <w:rsid w:val="00B822A8"/>
    <w:rsid w:val="00B90B96"/>
    <w:rsid w:val="00C54012"/>
    <w:rsid w:val="00D668AD"/>
    <w:rsid w:val="00E43A24"/>
    <w:rsid w:val="00EF246B"/>
    <w:rsid w:val="00F6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ff9"/>
      <o:colormenu v:ext="edit" fillcolor="#ff9" stroke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CD4"/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974CD4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CD4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aliases w:val="Обычный (веб) Знак"/>
    <w:basedOn w:val="a"/>
    <w:link w:val="11"/>
    <w:uiPriority w:val="99"/>
    <w:unhideWhenUsed/>
    <w:rsid w:val="00974C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74CD4"/>
    <w:rPr>
      <w:i/>
      <w:iCs/>
    </w:rPr>
  </w:style>
  <w:style w:type="paragraph" w:styleId="a5">
    <w:name w:val="List Paragraph"/>
    <w:basedOn w:val="a"/>
    <w:uiPriority w:val="34"/>
    <w:qFormat/>
    <w:rsid w:val="00974CD4"/>
    <w:pPr>
      <w:ind w:left="720"/>
      <w:contextualSpacing/>
    </w:pPr>
  </w:style>
  <w:style w:type="paragraph" w:customStyle="1" w:styleId="c3">
    <w:name w:val="c3"/>
    <w:basedOn w:val="a"/>
    <w:rsid w:val="00974C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rsid w:val="00974CD4"/>
  </w:style>
  <w:style w:type="character" w:customStyle="1" w:styleId="11">
    <w:name w:val="Обычный (веб) Знак1"/>
    <w:aliases w:val="Обычный (веб) Знак Знак"/>
    <w:basedOn w:val="a0"/>
    <w:link w:val="a3"/>
    <w:uiPriority w:val="99"/>
    <w:rsid w:val="00974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7"/>
    <w:rsid w:val="00974CD4"/>
    <w:rPr>
      <w:sz w:val="28"/>
      <w:szCs w:val="28"/>
      <w:shd w:val="clear" w:color="auto" w:fill="FFFFFF"/>
    </w:rPr>
  </w:style>
  <w:style w:type="paragraph" w:customStyle="1" w:styleId="7">
    <w:name w:val="Основной текст7"/>
    <w:basedOn w:val="a"/>
    <w:link w:val="a6"/>
    <w:rsid w:val="00974CD4"/>
    <w:pPr>
      <w:shd w:val="clear" w:color="auto" w:fill="FFFFFF"/>
      <w:spacing w:after="720" w:line="564" w:lineRule="exact"/>
      <w:ind w:hanging="1800"/>
      <w:jc w:val="center"/>
    </w:pPr>
    <w:rPr>
      <w:rFonts w:asciiTheme="minorHAnsi" w:eastAsiaTheme="minorHAnsi" w:hAnsiTheme="minorHAnsi" w:cstheme="minorBidi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382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26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12</cp:revision>
  <dcterms:created xsi:type="dcterms:W3CDTF">2016-12-16T17:16:00Z</dcterms:created>
  <dcterms:modified xsi:type="dcterms:W3CDTF">2017-02-05T16:31:00Z</dcterms:modified>
</cp:coreProperties>
</file>