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AF2" w:rsidRPr="007D5A70" w:rsidRDefault="00A16AF2" w:rsidP="00091D36">
      <w:pPr>
        <w:spacing w:line="276" w:lineRule="auto"/>
        <w:jc w:val="center"/>
        <w:rPr>
          <w:b/>
          <w:lang w:val="kk-KZ"/>
        </w:rPr>
      </w:pPr>
      <w:r w:rsidRPr="007D5A70">
        <w:rPr>
          <w:b/>
          <w:lang w:val="kk-KZ"/>
        </w:rPr>
        <w:t xml:space="preserve">Применение новых </w:t>
      </w:r>
      <w:r w:rsidR="004D50DC" w:rsidRPr="007D5A70">
        <w:rPr>
          <w:b/>
          <w:lang w:val="kk-KZ"/>
        </w:rPr>
        <w:t>образователь</w:t>
      </w:r>
      <w:r w:rsidR="00EB5A11">
        <w:rPr>
          <w:b/>
          <w:lang w:val="kk-KZ"/>
        </w:rPr>
        <w:t>ных технологий</w:t>
      </w:r>
      <w:r w:rsidRPr="007D5A70">
        <w:rPr>
          <w:b/>
          <w:lang w:val="kk-KZ"/>
        </w:rPr>
        <w:t xml:space="preserve"> на уроках информатики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Современное информационное общество предъявляет ко всем типам образовательных учреждений новые требования к подготовке выпускников. Учащиеся должны иметь необходимые знания, умения и навыки, адапт</w:t>
      </w:r>
      <w:bookmarkStart w:id="0" w:name="_GoBack"/>
      <w:bookmarkEnd w:id="0"/>
      <w:r w:rsidRPr="007D5A70">
        <w:rPr>
          <w:color w:val="000000"/>
        </w:rPr>
        <w:t xml:space="preserve">ационные, мыслительные и коммуникативные способности, а также владеть способами работы с информацией: </w:t>
      </w:r>
    </w:p>
    <w:p w:rsidR="00A16AF2" w:rsidRPr="007D5A70" w:rsidRDefault="00A16AF2" w:rsidP="007D5A70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собирать необходимые для решения имеющихся проблем факты, </w:t>
      </w:r>
    </w:p>
    <w:p w:rsidR="00A16AF2" w:rsidRPr="007D5A70" w:rsidRDefault="00A16AF2" w:rsidP="007D5A70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анализировать их, предлагать гипотезы решения проблем, </w:t>
      </w:r>
    </w:p>
    <w:p w:rsidR="00A16AF2" w:rsidRPr="007D5A70" w:rsidRDefault="00A16AF2" w:rsidP="007D5A70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обобщать факты, сопоставлять решения, устанавливать статистические закономерности, аргументировать свои выводы и применять их для решения новых проблем, </w:t>
      </w:r>
    </w:p>
    <w:p w:rsidR="00A16AF2" w:rsidRPr="007D5A70" w:rsidRDefault="00A16AF2" w:rsidP="007D5A70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применять современные средства получения, хранения, преобразования информации и др.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 Исследователи называют важное направление решения названной задачи - интеграцию средств информационных технологий в образовательный процесс. Эта интеграция предполагает применение в учебном процессе компьютера, который используется как эффективное средство поддержки обучения школьников. Данная поддержка возможна и целесообразна как на этапе проектирования, так и при осуществлении учебного процесса.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Новая эпоха ставит перед школьным образованием важную задачу - подготовить учеников к жизни и профессиональной деятельности в высокоразвитой информационной среде, к возможности получения дальнейшего образования с использованием информационных технологий обучения.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Обучение - это передача информации ученику. По определению академика В.Н.Глушкова, информационные технологии - процессы, связанные с переработкой информации, следовательно, в обучении информационные технологии использовались всегда. Более того, любые методики или педагогические технологии описывают, как переработать и передать информацию, чтобы она была наилучшим образом усвоена учащимися, то есть любая педагогическая технология - это информационная технология. Когда же компьютеры стали настолько широко использоваться в образовании, что появилась необходимость говорить об информационных технологиях обучения. Выяснилось, что они давно фактически реализуются в процессах обучения, и тогда появился термин «новая информационная технология обучения».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Таким образом, появление такого понятия «новая информационная технология (НИТ)» связано с появлением и широким внедрением компьютеров в образовании.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Информационные технологии включают программированное обучение, интеллектуальное обучение, экспертные системы, гипертекст и мультимедиа, микромиры, имитационное обучение, демонстрации. Эти частные методики должны применяться в зависимости от учебных целей и учебных ситуаций. В одних случаях необходимо глубже понять потребности учащегося, в других - анализировать знания в предметной области, в третьих - учитывать психологические принципы обучения.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Главное в НИТ - это компьютер с соответствующим техническим и программным обеспечением, а новые информационные технологии обучения - это процесс подготовки и передачи информации </w:t>
      </w:r>
      <w:proofErr w:type="gramStart"/>
      <w:r w:rsidRPr="007D5A70">
        <w:rPr>
          <w:color w:val="000000"/>
        </w:rPr>
        <w:t>обучаемому</w:t>
      </w:r>
      <w:proofErr w:type="gramEnd"/>
      <w:r w:rsidRPr="007D5A70">
        <w:rPr>
          <w:color w:val="000000"/>
        </w:rPr>
        <w:t>, с помощью компьютера.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Таким образом, основой является процесс обучения со своими особенностями, а компьютер - это мощный инструмент, позволяющий решать новые, ранее не решенные, дидактические задачи.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 Структура управления качеством образования с использованием НИТ может быть представлена в виде следующей последовательности действий: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Формирование цели.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Конкретизация цели.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Создание педагогической системы контроля.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Создание психологической системы контроля.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Создание системы педагогического мониторинга.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lastRenderedPageBreak/>
        <w:t xml:space="preserve">Создание системы психологического мониторинга.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Определение начального состояния ученика (педагогическое, психологическое).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Выработка прогноза по ученику (педагогическая траектория, психологическая траектория).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Формулировка цели для ученика (педагогическая, психологическая).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Анализ полученных результатов процесса обучения. </w:t>
      </w:r>
    </w:p>
    <w:p w:rsidR="00A16AF2" w:rsidRPr="007D5A70" w:rsidRDefault="00A16AF2" w:rsidP="007D5A70">
      <w:pPr>
        <w:numPr>
          <w:ilvl w:val="0"/>
          <w:numId w:val="3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>Корректировка целеполагания и деятельности на всех уровнях</w:t>
      </w:r>
      <w:r w:rsidRPr="007D5A70">
        <w:rPr>
          <w:color w:val="000000"/>
          <w:lang w:val="kk-KZ"/>
        </w:rPr>
        <w:t>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В школе сейчас наблюдается снижение исходной мотивации школьников к изучению научно-ориентированных предметов и успеваемость по ним. Это коснулось и предмета «Информатика и ИКТ». Однако явно проявляется социальный запрос, направленный на </w:t>
      </w:r>
      <w:proofErr w:type="gramStart"/>
      <w:r w:rsidRPr="007D5A70">
        <w:rPr>
          <w:color w:val="000000"/>
        </w:rPr>
        <w:t>бизнес-ориентированное</w:t>
      </w:r>
      <w:proofErr w:type="gramEnd"/>
      <w:r w:rsidRPr="007D5A70">
        <w:rPr>
          <w:color w:val="000000"/>
        </w:rPr>
        <w:t xml:space="preserve"> применение информационных технологий, пользовательские навыки работы на персональных компьютерах для подготовки и печати документов, бухгалтерских расчетов и т.д.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На самом деле содержание обучения информатике не ограничивается только информационными технологиями, а несет в себе значительный мировоззренческий потенциал, присущий именно этому предмету.</w:t>
      </w:r>
    </w:p>
    <w:p w:rsidR="004D50DC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proofErr w:type="gramStart"/>
      <w:r w:rsidRPr="007D5A70">
        <w:rPr>
          <w:color w:val="000000"/>
        </w:rPr>
        <w:t xml:space="preserve">Таким образом, моей задачей на уроках информатики является сформировать у ученика информационную компетентность, которая включает в себя целостное миропонимание и научное мировоззрение, основанное на понимании возможности математического описания единства основных информационных законов в природе и обществе, и преобразование в практике информационных объектов с помощью средств информационных технологий, и этические, правовые нормы поведения людей в информационной среде. </w:t>
      </w:r>
      <w:proofErr w:type="gramEnd"/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Мой опыт работы заключается в создании собственной системы уроков, разработке системы их проведения, разработке дидактических, контролирующих материалов (в том числе и электронных) и методики их применения в учебном процессе. Все полученные навыки учащиеся применяют для создания проектов по различным темам по информатике, а также и по другим предметам (химии, физики, математики, литературы и т.д.) с использованием исследовательской деятельности.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Данным опытом разрешаются противоречия </w:t>
      </w:r>
      <w:proofErr w:type="gramStart"/>
      <w:r w:rsidRPr="007D5A70">
        <w:rPr>
          <w:color w:val="000000"/>
        </w:rPr>
        <w:t>между</w:t>
      </w:r>
      <w:proofErr w:type="gramEnd"/>
      <w:r w:rsidRPr="007D5A70">
        <w:rPr>
          <w:color w:val="000000"/>
        </w:rPr>
        <w:t xml:space="preserve">: </w:t>
      </w:r>
    </w:p>
    <w:p w:rsidR="00A16AF2" w:rsidRPr="007D5A70" w:rsidRDefault="00A16AF2" w:rsidP="007D5A70">
      <w:pPr>
        <w:numPr>
          <w:ilvl w:val="0"/>
          <w:numId w:val="4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требованиями к качеству образования выпускника по информатике и отношением учащихся к информатике; </w:t>
      </w:r>
    </w:p>
    <w:p w:rsidR="00A16AF2" w:rsidRPr="007D5A70" w:rsidRDefault="00A16AF2" w:rsidP="007D5A70">
      <w:pPr>
        <w:numPr>
          <w:ilvl w:val="0"/>
          <w:numId w:val="4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интересом учащихся к информатике как к игровой дисциплине и требованиями, предъявляемыми к профессиям, связанными с ИКТ; </w:t>
      </w:r>
    </w:p>
    <w:p w:rsidR="00A16AF2" w:rsidRPr="007D5A70" w:rsidRDefault="00A16AF2" w:rsidP="007D5A70">
      <w:pPr>
        <w:numPr>
          <w:ilvl w:val="0"/>
          <w:numId w:val="4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запросами родителей на изучение дисциплины только в пользовательском аспекте и требованием минимального стандарта содержания образования по информатике; </w:t>
      </w:r>
    </w:p>
    <w:p w:rsidR="00A16AF2" w:rsidRPr="007D5A70" w:rsidRDefault="00A16AF2" w:rsidP="007D5A70">
      <w:pPr>
        <w:numPr>
          <w:ilvl w:val="0"/>
          <w:numId w:val="4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возрастающим объемом необходимой информации и временем, отведенным для ее усвоения.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 Содержание учебной работы строится на основе Стандарта по «Информатике и информационно-коммуникационным технологиям».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Теоретически каждый учитель и ученик </w:t>
      </w:r>
      <w:proofErr w:type="gramStart"/>
      <w:r w:rsidRPr="007D5A70">
        <w:rPr>
          <w:color w:val="000000"/>
        </w:rPr>
        <w:t>должны</w:t>
      </w:r>
      <w:proofErr w:type="gramEnd"/>
      <w:r w:rsidRPr="007D5A70">
        <w:rPr>
          <w:color w:val="000000"/>
        </w:rPr>
        <w:t xml:space="preserve"> </w:t>
      </w:r>
    </w:p>
    <w:p w:rsidR="00A16AF2" w:rsidRPr="007D5A70" w:rsidRDefault="00A16AF2" w:rsidP="007D5A70">
      <w:pPr>
        <w:numPr>
          <w:ilvl w:val="0"/>
          <w:numId w:val="5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знать о существовании общедоступных источников информации и уметь ими пользоваться; </w:t>
      </w:r>
    </w:p>
    <w:p w:rsidR="00A16AF2" w:rsidRPr="007D5A70" w:rsidRDefault="00A16AF2" w:rsidP="007D5A70">
      <w:pPr>
        <w:numPr>
          <w:ilvl w:val="0"/>
          <w:numId w:val="5"/>
        </w:numPr>
        <w:spacing w:line="276" w:lineRule="auto"/>
        <w:ind w:left="0" w:firstLine="709"/>
        <w:jc w:val="both"/>
        <w:rPr>
          <w:color w:val="000000"/>
        </w:rPr>
      </w:pPr>
      <w:proofErr w:type="gramStart"/>
      <w:r w:rsidRPr="007D5A70">
        <w:rPr>
          <w:color w:val="000000"/>
        </w:rPr>
        <w:t xml:space="preserve">уметь понимать и сознательно использовать различные формы и способы представления данных в вербальной, графической и числовой формах; </w:t>
      </w:r>
      <w:proofErr w:type="gramEnd"/>
    </w:p>
    <w:p w:rsidR="00A16AF2" w:rsidRPr="007D5A70" w:rsidRDefault="00A16AF2" w:rsidP="007D5A70">
      <w:pPr>
        <w:numPr>
          <w:ilvl w:val="0"/>
          <w:numId w:val="5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уметь оценивать достоверность и практическую полезность имеющихся данных с различных точек зрения, использовать их для решения конкретных практических задач.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 Однако не все учебные программы отвечают этим требованиям. В современной образовательной практике предполагается совместное создание информационных блоков учителем и учеником.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При создании проекта изучения темы учитель может использовать компьютер в качестве </w:t>
      </w:r>
    </w:p>
    <w:p w:rsidR="00A16AF2" w:rsidRPr="007D5A70" w:rsidRDefault="00A16AF2" w:rsidP="007D5A70">
      <w:pPr>
        <w:numPr>
          <w:ilvl w:val="0"/>
          <w:numId w:val="6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lastRenderedPageBreak/>
        <w:t xml:space="preserve">источника информации, связанной с новейшими научными открытиями и техническими достижениями, в этом случае желательно подключение компьютера к сети Интернет; </w:t>
      </w:r>
    </w:p>
    <w:p w:rsidR="00A16AF2" w:rsidRPr="007D5A70" w:rsidRDefault="00A16AF2" w:rsidP="007D5A70">
      <w:pPr>
        <w:numPr>
          <w:ilvl w:val="0"/>
          <w:numId w:val="6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устройства, с помощью которого можно просмотреть и отобрать для учебных занятий компьютерные демонстрации опытов и явлений, учебные программы для моделирования процессов (это возможно при наличии CD-ROM, программного обеспечения); </w:t>
      </w:r>
    </w:p>
    <w:p w:rsidR="00A16AF2" w:rsidRPr="007D5A70" w:rsidRDefault="00A16AF2" w:rsidP="007D5A70">
      <w:pPr>
        <w:numPr>
          <w:ilvl w:val="0"/>
          <w:numId w:val="6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средства отбора и составления обучающих программ для отработки учебных умений учащихся и подготовки тестов для диагностического входного, выходного, промежуточного и тематического контроля (самоконтроля) учебных достижений школьников.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> </w:t>
      </w:r>
      <w:proofErr w:type="spellStart"/>
      <w:r w:rsidRPr="007D5A70">
        <w:rPr>
          <w:color w:val="000000"/>
        </w:rPr>
        <w:t>Уч</w:t>
      </w:r>
      <w:proofErr w:type="spellEnd"/>
      <w:r w:rsidRPr="007D5A70">
        <w:rPr>
          <w:color w:val="000000"/>
          <w:lang w:val="kk-KZ"/>
        </w:rPr>
        <w:t>ащимся</w:t>
      </w:r>
      <w:r w:rsidRPr="007D5A70">
        <w:rPr>
          <w:color w:val="000000"/>
        </w:rPr>
        <w:t xml:space="preserve"> Интернет предоставляет информационное поле для поиска материала, который не входит в содержание школьного курса. Учащиеся получают поисковые задания для подготовки уроков, а также непосредственно на уроках информатики.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Поэтому важно не само по себе использование ИКТ, так как соответствующие технологии могут быть недоступны или ограниченно доступны в школе. Важно, чтобы на уроке присутствовали необходимые элементы содержания (целенаправленное обучение наблюдению и сбору данных). И как показывает практика, соответствующие средства ИКТ по мере роста их доступности быстро и легко становятся естественной частью таких уроков.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В Стандарте по «Информатике и ИКТ» конкретно не указывается, с помощью какого программного обеспечения изучать те или иные темы, лишь оговариваются знания, умения и навыки, которыми должны овладеть выпускники. Поэтому выбор программного обеспечения остается за учителем. В своей работе я использую стандартный набор программного обеспечения, а также дополнительно программное обеспечение, позволяющее выполнить требования Стандарта (среда программирования - </w:t>
      </w:r>
      <w:r w:rsidR="004D50DC" w:rsidRPr="007D5A70">
        <w:rPr>
          <w:color w:val="000000"/>
          <w:lang w:val="en-US"/>
        </w:rPr>
        <w:t>Pascal</w:t>
      </w:r>
      <w:r w:rsidRPr="007D5A70">
        <w:rPr>
          <w:color w:val="000000"/>
        </w:rPr>
        <w:t>, р</w:t>
      </w:r>
      <w:r w:rsidR="004D50DC" w:rsidRPr="007D5A70">
        <w:rPr>
          <w:color w:val="000000"/>
        </w:rPr>
        <w:t>азличные графические редакторы</w:t>
      </w:r>
      <w:r w:rsidR="00091D36">
        <w:rPr>
          <w:color w:val="000000"/>
        </w:rPr>
        <w:t xml:space="preserve">, текстовые процессоры </w:t>
      </w:r>
      <w:r w:rsidR="004D50DC" w:rsidRPr="007D5A70">
        <w:rPr>
          <w:color w:val="000000"/>
        </w:rPr>
        <w:t xml:space="preserve"> </w:t>
      </w:r>
      <w:r w:rsidRPr="007D5A70">
        <w:rPr>
          <w:color w:val="000000"/>
        </w:rPr>
        <w:t>и др.).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Главным признаком того, что данная работа стремится решить задачи обучения школьников телекоммуникационным навыкам, может служить тот факт, что приобретенные навыки учащиеся применяют во внеклассной, общешкольной деятельности. Например, учащиеся </w:t>
      </w:r>
    </w:p>
    <w:p w:rsidR="00A16AF2" w:rsidRPr="007D5A70" w:rsidRDefault="00A16AF2" w:rsidP="007D5A70">
      <w:pPr>
        <w:numPr>
          <w:ilvl w:val="0"/>
          <w:numId w:val="7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>создают презента</w:t>
      </w:r>
      <w:r w:rsidR="004D50DC" w:rsidRPr="007D5A70">
        <w:rPr>
          <w:color w:val="000000"/>
        </w:rPr>
        <w:t>ции для проведения общешкольных</w:t>
      </w:r>
      <w:r w:rsidRPr="007D5A70">
        <w:rPr>
          <w:color w:val="000000"/>
        </w:rPr>
        <w:t xml:space="preserve"> и классных мероприятий (традиционные праздники класса и школы); </w:t>
      </w:r>
    </w:p>
    <w:p w:rsidR="00A16AF2" w:rsidRPr="007D5A70" w:rsidRDefault="00A16AF2" w:rsidP="007D5A70">
      <w:pPr>
        <w:numPr>
          <w:ilvl w:val="0"/>
          <w:numId w:val="7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создают презентации для портфолио учащегося и участия в индивидуальных конкурсах (школьных, районных, городских, областных); </w:t>
      </w:r>
    </w:p>
    <w:p w:rsidR="00A16AF2" w:rsidRPr="007D5A70" w:rsidRDefault="00A16AF2" w:rsidP="007D5A70">
      <w:pPr>
        <w:numPr>
          <w:ilvl w:val="0"/>
          <w:numId w:val="7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записывают различные звуковые оформления к праздникам, показам презентаций; </w:t>
      </w:r>
    </w:p>
    <w:p w:rsidR="00A16AF2" w:rsidRPr="007D5A70" w:rsidRDefault="00A16AF2" w:rsidP="007D5A70">
      <w:pPr>
        <w:numPr>
          <w:ilvl w:val="0"/>
          <w:numId w:val="7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создают видеофильмы о классах; </w:t>
      </w:r>
    </w:p>
    <w:p w:rsidR="00A16AF2" w:rsidRPr="007D5A70" w:rsidRDefault="00A16AF2" w:rsidP="007D5A70">
      <w:pPr>
        <w:numPr>
          <w:ilvl w:val="0"/>
          <w:numId w:val="7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участвуют в проектной и исследовательской деятельности и т.д.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Такое коммуникационное пространство существует и эффективно используется, оно естественным образом «втягивает» в себя вновь появляющиеся средства ИКТ. Например, мультимедиа-проектор и электронная мультимедийная доска делают средства презентационной графики обязательным инструментом при подготовке выступлений учителей и учащихся.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Учащимся интересно выполнять задания учителя-предметника (создавать проекты), используя для этого какие-либо знания программы обработки информации. Примерами таких работ являются презентации по литературе, географии, химии, в которые ученики включают информационный, иллюстративный и проверочный материал. Эти проекты </w:t>
      </w:r>
      <w:proofErr w:type="gramStart"/>
      <w:r w:rsidRPr="007D5A70">
        <w:rPr>
          <w:color w:val="000000"/>
        </w:rPr>
        <w:t>учителя</w:t>
      </w:r>
      <w:r w:rsidR="00091D36">
        <w:rPr>
          <w:color w:val="000000"/>
        </w:rPr>
        <w:t>,</w:t>
      </w:r>
      <w:r w:rsidRPr="007D5A70">
        <w:rPr>
          <w:color w:val="000000"/>
        </w:rPr>
        <w:t xml:space="preserve"> совместно с учеником-автором</w:t>
      </w:r>
      <w:r w:rsidR="00091D36">
        <w:rPr>
          <w:color w:val="000000"/>
        </w:rPr>
        <w:t>,</w:t>
      </w:r>
      <w:r w:rsidRPr="007D5A70">
        <w:rPr>
          <w:color w:val="000000"/>
        </w:rPr>
        <w:t xml:space="preserve"> используют</w:t>
      </w:r>
      <w:proofErr w:type="gramEnd"/>
      <w:r w:rsidRPr="007D5A70">
        <w:rPr>
          <w:color w:val="000000"/>
        </w:rPr>
        <w:t xml:space="preserve"> на своих уроках в других классах.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Использование мультимедиа позволяет учащимся научиться переносить исследовательские навыки на реализацию творческих проектов. Учащиеся применяют полученные знания на практике, вырабатывают такие необходимые в жизни качества, как инициативность, самостоятельность, собранность. </w:t>
      </w:r>
    </w:p>
    <w:p w:rsidR="00A16AF2" w:rsidRPr="007D5A70" w:rsidRDefault="00A16AF2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rPr>
          <w:color w:val="000000"/>
        </w:rPr>
        <w:t xml:space="preserve">В своей работе я использую различные дидактические средства обучения и контроля учебной деятельности: </w:t>
      </w:r>
    </w:p>
    <w:p w:rsidR="00A16AF2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lastRenderedPageBreak/>
        <w:t xml:space="preserve">фронтальные демонстрации уроков, специально созданные по различным темам; </w:t>
      </w:r>
    </w:p>
    <w:p w:rsidR="00A16AF2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индивидуальные демонстрации уроков, специально созданные по различным темам; </w:t>
      </w:r>
    </w:p>
    <w:p w:rsidR="00A16AF2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готовые демонстрации некоторых частей уроков с использованием CD-ROM; </w:t>
      </w:r>
    </w:p>
    <w:p w:rsidR="00A16AF2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видеоролики по различным темам; </w:t>
      </w:r>
    </w:p>
    <w:p w:rsidR="00A16AF2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практические работы, в виде раздаточных материалов; </w:t>
      </w:r>
    </w:p>
    <w:p w:rsidR="00A16AF2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практические работы в электронном виде; </w:t>
      </w:r>
    </w:p>
    <w:p w:rsidR="00A16AF2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тестовые электронные задания для промежуточной проверки знаний по различным темам; </w:t>
      </w:r>
    </w:p>
    <w:p w:rsidR="004D50DC" w:rsidRPr="007D5A70" w:rsidRDefault="00A16AF2" w:rsidP="007D5A70">
      <w:pPr>
        <w:numPr>
          <w:ilvl w:val="0"/>
          <w:numId w:val="8"/>
        </w:numPr>
        <w:spacing w:line="276" w:lineRule="auto"/>
        <w:ind w:left="0" w:firstLine="709"/>
        <w:jc w:val="both"/>
        <w:rPr>
          <w:color w:val="000000"/>
        </w:rPr>
      </w:pPr>
      <w:r w:rsidRPr="007D5A70">
        <w:rPr>
          <w:color w:val="000000"/>
        </w:rPr>
        <w:t xml:space="preserve">контрольные тестовые электронные задания по различным темам. </w:t>
      </w:r>
    </w:p>
    <w:p w:rsidR="004D50DC" w:rsidRPr="007D5A70" w:rsidRDefault="00E37293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b/>
          <w:color w:val="000000"/>
        </w:rPr>
      </w:pPr>
      <w:r w:rsidRPr="007D5A70">
        <w:rPr>
          <w:b/>
          <w:color w:val="000000"/>
        </w:rPr>
        <w:t>Проблемное обучение.</w:t>
      </w:r>
    </w:p>
    <w:p w:rsidR="00E37293" w:rsidRPr="007D5A70" w:rsidRDefault="00E37293" w:rsidP="007D5A70">
      <w:pPr>
        <w:pStyle w:val="a3"/>
        <w:spacing w:before="0" w:beforeAutospacing="0" w:after="0" w:afterAutospacing="0" w:line="276" w:lineRule="auto"/>
        <w:ind w:firstLine="708"/>
        <w:jc w:val="both"/>
      </w:pPr>
      <w:r w:rsidRPr="007D5A70">
        <w:rPr>
          <w:b/>
          <w:i/>
        </w:rPr>
        <w:t xml:space="preserve">Главная задача сегодня </w:t>
      </w:r>
      <w:r w:rsidRPr="007D5A70">
        <w:t>- не только обеспечить прочное и осознанное усвоение знаний, умений и навыков, но и развитие способностей учащихся, приобщение их к творческой деятельности.</w:t>
      </w:r>
    </w:p>
    <w:p w:rsidR="00E37293" w:rsidRPr="007D5A70" w:rsidRDefault="00E37293" w:rsidP="007D5A70">
      <w:pPr>
        <w:pStyle w:val="a3"/>
        <w:spacing w:before="0" w:beforeAutospacing="0" w:after="0" w:afterAutospacing="0" w:line="276" w:lineRule="auto"/>
        <w:ind w:firstLine="708"/>
        <w:jc w:val="both"/>
      </w:pPr>
      <w:r w:rsidRPr="007D5A70">
        <w:t>К сожалению, очень часто мы не предоставляет свободы ученику, когда он пытается ответить на вопрос. Мы не ждём, а сразу же задаём другой наводящий вопрос. Можно ли учить так, чтобы каждый ребёнок рассуждал над проблемой своим путём, своим темпом, но при необходимости мог сопоставить свою точку зрения с одноклассниками, может даже изменить её? Да, можно.</w:t>
      </w:r>
    </w:p>
    <w:p w:rsidR="00E37293" w:rsidRPr="007D5A70" w:rsidRDefault="00E37293" w:rsidP="007D5A70">
      <w:pPr>
        <w:pStyle w:val="a3"/>
        <w:spacing w:before="0" w:beforeAutospacing="0" w:after="0" w:afterAutospacing="0" w:line="276" w:lineRule="auto"/>
        <w:ind w:firstLine="708"/>
        <w:jc w:val="both"/>
      </w:pPr>
      <w:r w:rsidRPr="007D5A70">
        <w:t>Помочь ученику раскрыться, лучше использовать свой творческий потенциал помогает создание проблемных ситуаций на уроке.</w:t>
      </w:r>
    </w:p>
    <w:p w:rsidR="00E37293" w:rsidRPr="007D5A70" w:rsidRDefault="00E37293" w:rsidP="007D5A70">
      <w:pPr>
        <w:spacing w:line="276" w:lineRule="auto"/>
        <w:ind w:firstLine="708"/>
        <w:jc w:val="both"/>
        <w:rPr>
          <w:b/>
        </w:rPr>
      </w:pPr>
      <w:r w:rsidRPr="007D5A70">
        <w:rPr>
          <w:b/>
          <w:bCs/>
        </w:rPr>
        <w:t>Проблемная ситуация</w:t>
      </w:r>
      <w:r w:rsidRPr="007D5A70">
        <w:t xml:space="preserve"> – </w:t>
      </w:r>
      <w:r w:rsidRPr="007D5A70">
        <w:rPr>
          <w:b/>
        </w:rPr>
        <w:t>состояние интеллектуального затруднения, которое требует поиска новых знаний и новых способов их получения.</w:t>
      </w:r>
    </w:p>
    <w:p w:rsidR="00E37293" w:rsidRPr="007D5A70" w:rsidRDefault="00E37293" w:rsidP="007D5A70">
      <w:pPr>
        <w:spacing w:line="276" w:lineRule="auto"/>
        <w:ind w:firstLine="708"/>
        <w:jc w:val="both"/>
      </w:pPr>
      <w:r w:rsidRPr="007D5A70">
        <w:t xml:space="preserve">Ситуации интеллектуального затруднения чаще всего создаются с помощью </w:t>
      </w:r>
      <w:r w:rsidRPr="007D5A70">
        <w:rPr>
          <w:b/>
          <w:i/>
        </w:rPr>
        <w:t>проблемного вопроса</w:t>
      </w:r>
      <w:r w:rsidRPr="007D5A70">
        <w:rPr>
          <w:i/>
        </w:rPr>
        <w:t>.</w:t>
      </w:r>
      <w:r w:rsidRPr="007D5A70">
        <w:t xml:space="preserve"> </w:t>
      </w:r>
      <w:r w:rsidRPr="007D5A70">
        <w:rPr>
          <w:bCs/>
        </w:rPr>
        <w:t>Отличительные черты проблемного (продуктивного) вопроса</w:t>
      </w:r>
      <w:r w:rsidRPr="007D5A70">
        <w:t>: 1) сложность, выступающая в форме противоречия; 2) ёмкое содержание; 3) увлекательная форма; 4) доступный для ученика уровень сложности.</w:t>
      </w:r>
    </w:p>
    <w:p w:rsidR="00E37293" w:rsidRPr="007D5A70" w:rsidRDefault="00E37293" w:rsidP="007D5A70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7D5A70">
        <w:t xml:space="preserve">В процессе работы наиболее часто использую проблемные вопросы в форме </w:t>
      </w:r>
      <w:r w:rsidRPr="007D5A70">
        <w:rPr>
          <w:b/>
          <w:i/>
        </w:rPr>
        <w:t>познавательной (проблемной) задачи</w:t>
      </w:r>
      <w:r w:rsidRPr="007D5A70">
        <w:t>.</w:t>
      </w:r>
    </w:p>
    <w:p w:rsidR="00E37293" w:rsidRPr="007D5A70" w:rsidRDefault="00E37293" w:rsidP="007D5A70">
      <w:pPr>
        <w:spacing w:line="276" w:lineRule="auto"/>
        <w:ind w:firstLine="709"/>
        <w:jc w:val="both"/>
        <w:rPr>
          <w:b/>
        </w:rPr>
      </w:pPr>
      <w:r w:rsidRPr="007D5A70">
        <w:rPr>
          <w:b/>
          <w:color w:val="000000"/>
          <w:lang w:val="kk-KZ"/>
        </w:rPr>
        <w:t>Тестовые технологии.</w:t>
      </w:r>
      <w:r w:rsidRPr="007D5A70">
        <w:rPr>
          <w:b/>
        </w:rPr>
        <w:t xml:space="preserve"> </w:t>
      </w:r>
    </w:p>
    <w:p w:rsidR="00E37293" w:rsidRPr="007D5A70" w:rsidRDefault="00E37293" w:rsidP="007D5A70">
      <w:pPr>
        <w:spacing w:line="276" w:lineRule="auto"/>
        <w:ind w:firstLine="709"/>
        <w:jc w:val="both"/>
      </w:pPr>
      <w:r w:rsidRPr="007D5A70">
        <w:t>Тест выявляет общую к</w:t>
      </w:r>
      <w:r w:rsidR="00091D36">
        <w:t>артину успеваемости и определяет</w:t>
      </w:r>
      <w:r w:rsidRPr="007D5A70">
        <w:t xml:space="preserve"> уровень усвоения материала каждым учащимся. Это позволяет продолжить индивидуальную работу,  как с </w:t>
      </w:r>
      <w:proofErr w:type="gramStart"/>
      <w:r w:rsidRPr="007D5A70">
        <w:t>успевающими</w:t>
      </w:r>
      <w:proofErr w:type="gramEnd"/>
      <w:r w:rsidRPr="007D5A70">
        <w:t xml:space="preserve">, так и с отстающими. </w:t>
      </w:r>
    </w:p>
    <w:p w:rsidR="00E37293" w:rsidRPr="007D5A70" w:rsidRDefault="00E37293" w:rsidP="007D5A70">
      <w:pPr>
        <w:spacing w:line="276" w:lineRule="auto"/>
        <w:ind w:firstLine="709"/>
        <w:jc w:val="both"/>
      </w:pPr>
      <w:r w:rsidRPr="007D5A70">
        <w:t>Периодичность и неизбежность тестового контроля дисциплинирует, организует и направляет работу учащихся, помогает выявить и устранить пробелы в знаниях, формирует стремление развить свои способности. Кроме того тестовые задания предполагают среди вариантов ответа правильный и тестируемый хотя бы видит правильный ответ.</w:t>
      </w:r>
    </w:p>
    <w:p w:rsidR="00E37293" w:rsidRPr="007D5A70" w:rsidRDefault="00E37293" w:rsidP="007D5A70">
      <w:pPr>
        <w:spacing w:line="276" w:lineRule="auto"/>
        <w:ind w:firstLine="709"/>
        <w:jc w:val="both"/>
      </w:pPr>
      <w:proofErr w:type="gramStart"/>
      <w:r w:rsidRPr="007D5A70">
        <w:t>Тест способствует развитию логического мышления</w:t>
      </w:r>
      <w:r w:rsidR="00091D36">
        <w:t>,</w:t>
      </w:r>
      <w:r w:rsidRPr="007D5A70">
        <w:t xml:space="preserve"> интуиции, поскольку содержит задания, «работающие» на развитие мыслительных операций – сравнение, обобщение, анализ, поиск альтернатив, и т.д.</w:t>
      </w:r>
      <w:proofErr w:type="gramEnd"/>
      <w:r w:rsidRPr="007D5A70">
        <w:t xml:space="preserve"> Кроме того, тестируемый находится перед выбором - найти ответ или угадать его. Многие действуют методом исключения: отбрасывают невозможные варианты и проверяют оставшиеся. Игровой характер тестирования повышает заинтересованность в хорошем результате, способствует повышению интереса к предмету.</w:t>
      </w:r>
    </w:p>
    <w:p w:rsidR="007D765B" w:rsidRPr="007D5A70" w:rsidRDefault="00E37293" w:rsidP="007D5A70">
      <w:pPr>
        <w:pStyle w:val="a3"/>
        <w:spacing w:before="0" w:beforeAutospacing="0" w:after="0" w:afterAutospacing="0" w:line="276" w:lineRule="auto"/>
        <w:ind w:firstLine="709"/>
        <w:jc w:val="both"/>
      </w:pPr>
      <w:r w:rsidRPr="007D5A70">
        <w:t xml:space="preserve"> Тест упрощает процедуру проверки, позволяет учащихся заниматься самопроверкой и взаимопроверкой. Он даёт возможность проверить не только знание, но и понимание учебного материала. С его помощью очень удобно дифференцировать материал в зависимости от индивидуальных особенностей учащихся и построить соответственно коррекционную работу.</w:t>
      </w:r>
    </w:p>
    <w:p w:rsidR="00E37293" w:rsidRPr="007D5A70" w:rsidRDefault="00E37293" w:rsidP="007D5A70">
      <w:pPr>
        <w:spacing w:line="276" w:lineRule="auto"/>
        <w:ind w:firstLine="708"/>
        <w:jc w:val="both"/>
        <w:rPr>
          <w:b/>
        </w:rPr>
      </w:pPr>
      <w:r w:rsidRPr="007D5A70">
        <w:rPr>
          <w:b/>
        </w:rPr>
        <w:t xml:space="preserve">Игровые технологии. </w:t>
      </w:r>
    </w:p>
    <w:p w:rsidR="00E37293" w:rsidRPr="007D5A70" w:rsidRDefault="00E37293" w:rsidP="007D5A70">
      <w:pPr>
        <w:spacing w:line="276" w:lineRule="auto"/>
        <w:ind w:firstLine="708"/>
        <w:jc w:val="both"/>
      </w:pPr>
      <w:r w:rsidRPr="007D5A70">
        <w:t xml:space="preserve">Любой ребёнок, независимо от его талантов и способностей, может самоутвердиться и </w:t>
      </w:r>
      <w:proofErr w:type="spellStart"/>
      <w:r w:rsidRPr="007D5A70">
        <w:t>самореализоваться</w:t>
      </w:r>
      <w:proofErr w:type="spellEnd"/>
      <w:r w:rsidRPr="007D5A70">
        <w:t xml:space="preserve"> в игре, повысить свою самооценку, пережив ситуацию успеха.</w:t>
      </w:r>
    </w:p>
    <w:p w:rsidR="00E37293" w:rsidRPr="007D5A70" w:rsidRDefault="00E37293" w:rsidP="007D5A70">
      <w:pPr>
        <w:spacing w:line="276" w:lineRule="auto"/>
        <w:jc w:val="both"/>
      </w:pPr>
      <w:r w:rsidRPr="007D5A70">
        <w:lastRenderedPageBreak/>
        <w:t>В человеческой практике игровая деятельность выполняет такие функции: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proofErr w:type="gramStart"/>
      <w:r w:rsidRPr="007D5A70">
        <w:t>Развлекательную</w:t>
      </w:r>
      <w:proofErr w:type="gramEnd"/>
      <w:r w:rsidRPr="007D5A70">
        <w:t xml:space="preserve"> (это основная функция игры - развлечь, доставить удовольствие, воодушевить, пробудить интерес);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proofErr w:type="gramStart"/>
      <w:r w:rsidRPr="007D5A70">
        <w:t>Коммуникативную</w:t>
      </w:r>
      <w:proofErr w:type="gramEnd"/>
      <w:r w:rsidRPr="007D5A70">
        <w:t>: освоение диалектики общения;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r w:rsidRPr="007D5A70">
        <w:t>Самореализации в игре как в полигоне человеческой практики;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proofErr w:type="spellStart"/>
      <w:r w:rsidRPr="007D5A70">
        <w:t>Игротерапевтическую</w:t>
      </w:r>
      <w:proofErr w:type="spellEnd"/>
      <w:r w:rsidRPr="007D5A70">
        <w:t>: преодоление различных трудностей, возникающих в других видах жизнедеятельности;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proofErr w:type="gramStart"/>
      <w:r w:rsidRPr="007D5A70">
        <w:t>Диагностическую</w:t>
      </w:r>
      <w:proofErr w:type="gramEnd"/>
      <w:r w:rsidRPr="007D5A70">
        <w:t>: выявление отклонений от нормативного поведения, самопознание в процессе игры;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r w:rsidRPr="007D5A70">
        <w:t>Функцию коррекции: внесение позитивных изменений в структуру личностных показателей;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r w:rsidRPr="007D5A70">
        <w:t>Межнациональной коммуникации: усвоение единых для всех людей социально-культурных ценностей;</w:t>
      </w:r>
    </w:p>
    <w:p w:rsidR="00E37293" w:rsidRPr="007D5A70" w:rsidRDefault="00E37293" w:rsidP="007D5A70">
      <w:pPr>
        <w:numPr>
          <w:ilvl w:val="0"/>
          <w:numId w:val="9"/>
        </w:numPr>
        <w:spacing w:line="276" w:lineRule="auto"/>
        <w:jc w:val="both"/>
      </w:pPr>
      <w:r w:rsidRPr="007D5A70">
        <w:t>Социализации: включение в систему общественных отношений, усвоение норм человеческого общежития.</w:t>
      </w:r>
    </w:p>
    <w:p w:rsidR="00E37293" w:rsidRPr="007D5A70" w:rsidRDefault="00E37293" w:rsidP="007D5A70">
      <w:pPr>
        <w:shd w:val="clear" w:color="auto" w:fill="FFFFFF"/>
        <w:spacing w:line="276" w:lineRule="auto"/>
        <w:jc w:val="both"/>
      </w:pPr>
      <w:r w:rsidRPr="007D5A70">
        <w:rPr>
          <w:b/>
        </w:rPr>
        <w:t>Электронные образовательные ресурсы</w:t>
      </w:r>
      <w:r w:rsidRPr="007D5A70">
        <w:t xml:space="preserve"> </w:t>
      </w:r>
    </w:p>
    <w:p w:rsidR="00E37293" w:rsidRPr="007D5A70" w:rsidRDefault="00E37293" w:rsidP="007D5A70">
      <w:pPr>
        <w:shd w:val="clear" w:color="auto" w:fill="FFFFFF"/>
        <w:spacing w:line="276" w:lineRule="auto"/>
        <w:ind w:firstLine="708"/>
        <w:jc w:val="both"/>
      </w:pPr>
      <w:r w:rsidRPr="007D5A70">
        <w:t xml:space="preserve">Применять ЭОР можно на любом этапе урока: при изучении нового материала, закреплении, на обобщающих уроках, при повторении. </w:t>
      </w:r>
    </w:p>
    <w:p w:rsidR="00E37293" w:rsidRPr="007D5A70" w:rsidRDefault="00E37293" w:rsidP="007D5A70">
      <w:pPr>
        <w:spacing w:line="276" w:lineRule="auto"/>
        <w:ind w:firstLine="708"/>
        <w:jc w:val="both"/>
      </w:pPr>
      <w:r w:rsidRPr="007D5A70">
        <w:t xml:space="preserve">Кроме того, сайт </w:t>
      </w:r>
      <w:hyperlink r:id="rId6" w:history="1">
        <w:r w:rsidRPr="007D5A70">
          <w:rPr>
            <w:rStyle w:val="a4"/>
          </w:rPr>
          <w:t>http://interneturok.ru/</w:t>
        </w:r>
      </w:hyperlink>
      <w:r w:rsidRPr="007D5A70">
        <w:t xml:space="preserve"> мною используется активно уже не первый год. Этот сайт также используют и многие ученики при подготовке к урокам, особенно это полезно в случаях, если ребенок отсутствовал в школе, например, по причине длительной болезни. На сайте в доступной форме </w:t>
      </w:r>
      <w:proofErr w:type="gramStart"/>
      <w:r w:rsidRPr="007D5A70">
        <w:t>представлены</w:t>
      </w:r>
      <w:proofErr w:type="gramEnd"/>
      <w:r w:rsidRPr="007D5A70">
        <w:t xml:space="preserve"> </w:t>
      </w:r>
      <w:proofErr w:type="spellStart"/>
      <w:r w:rsidRPr="007D5A70">
        <w:t>видеоуроки</w:t>
      </w:r>
      <w:proofErr w:type="spellEnd"/>
      <w:r w:rsidRPr="007D5A70">
        <w:t xml:space="preserve"> ко всем школьным предметам. </w:t>
      </w:r>
    </w:p>
    <w:p w:rsidR="00E37293" w:rsidRPr="007D5A70" w:rsidRDefault="00E37293" w:rsidP="007D5A70">
      <w:pPr>
        <w:spacing w:line="276" w:lineRule="auto"/>
        <w:ind w:firstLine="708"/>
        <w:jc w:val="both"/>
      </w:pPr>
      <w:r w:rsidRPr="007D5A70">
        <w:t xml:space="preserve">Использование электронных образовательных ресурсов позволяет более эффективно проводить уроки. </w:t>
      </w:r>
    </w:p>
    <w:p w:rsidR="00E37293" w:rsidRPr="007D5A70" w:rsidRDefault="00E37293" w:rsidP="007D5A70">
      <w:pPr>
        <w:shd w:val="clear" w:color="auto" w:fill="FFFFFF"/>
        <w:spacing w:line="276" w:lineRule="auto"/>
        <w:ind w:firstLine="708"/>
        <w:jc w:val="both"/>
      </w:pPr>
      <w:r w:rsidRPr="007D5A70">
        <w:t>К тому же, многие дети мобильнее взрослых, использовать ЭОР им порой проще, чем взрослым. А многим детям понимать и запоминать материал проще только таким способом. К тому же самообразование бывает полезно в любом возрасте.</w:t>
      </w:r>
    </w:p>
    <w:p w:rsidR="00BD2D8C" w:rsidRPr="007D5A70" w:rsidRDefault="007D5A70" w:rsidP="007D5A70">
      <w:pPr>
        <w:spacing w:line="276" w:lineRule="auto"/>
        <w:jc w:val="both"/>
        <w:rPr>
          <w:b/>
        </w:rPr>
      </w:pPr>
      <w:r>
        <w:rPr>
          <w:b/>
        </w:rPr>
        <w:t>Технология дифференцированного обучения информатики.</w:t>
      </w:r>
      <w:r w:rsidR="00BD2D8C" w:rsidRPr="007D5A70">
        <w:t xml:space="preserve"> </w:t>
      </w:r>
    </w:p>
    <w:p w:rsidR="00BD2D8C" w:rsidRPr="007D5A70" w:rsidRDefault="00BD2D8C" w:rsidP="007D5A70">
      <w:pPr>
        <w:spacing w:line="276" w:lineRule="auto"/>
        <w:ind w:firstLine="708"/>
        <w:jc w:val="both"/>
      </w:pPr>
      <w:r w:rsidRPr="007D5A70">
        <w:t xml:space="preserve">Для реализации целей дифференциации обучения можно предложить использовать следующие виды </w:t>
      </w:r>
      <w:proofErr w:type="spellStart"/>
      <w:r w:rsidRPr="007D5A70">
        <w:t>разноуровневых</w:t>
      </w:r>
      <w:proofErr w:type="spellEnd"/>
      <w:r w:rsidRPr="007D5A70">
        <w:t xml:space="preserve"> заданий на уроке. (М</w:t>
      </w:r>
      <w:r w:rsidR="00091D36">
        <w:t>астер класс</w:t>
      </w:r>
      <w:r w:rsidRPr="007D5A70">
        <w:t>)</w:t>
      </w:r>
    </w:p>
    <w:p w:rsidR="00BD2D8C" w:rsidRPr="007D5A70" w:rsidRDefault="00BD2D8C" w:rsidP="007D5A70">
      <w:pPr>
        <w:spacing w:line="276" w:lineRule="auto"/>
        <w:ind w:firstLine="708"/>
        <w:jc w:val="both"/>
      </w:pPr>
      <w:r w:rsidRPr="007D5A70">
        <w:t>Основными целевыми ориентациями дифференцированного обучения является:</w:t>
      </w:r>
    </w:p>
    <w:p w:rsidR="00BD2D8C" w:rsidRPr="007D5A70" w:rsidRDefault="00BD2D8C" w:rsidP="007D5A70">
      <w:pPr>
        <w:spacing w:line="276" w:lineRule="auto"/>
        <w:jc w:val="both"/>
      </w:pPr>
      <w:r w:rsidRPr="007D5A70">
        <w:t>- обучение каждого на уровне его возможностей и способностей;</w:t>
      </w:r>
    </w:p>
    <w:p w:rsidR="007D5A70" w:rsidRDefault="00BD2D8C" w:rsidP="007D5A70">
      <w:pPr>
        <w:spacing w:line="276" w:lineRule="auto"/>
        <w:jc w:val="both"/>
      </w:pPr>
      <w:r w:rsidRPr="007D5A70">
        <w:t xml:space="preserve">- приспособление (адаптация) обучения к особенностям различных групп учащихся. </w:t>
      </w:r>
    </w:p>
    <w:p w:rsidR="00BD2D8C" w:rsidRPr="007D5A70" w:rsidRDefault="00BD2D8C" w:rsidP="007D5A70">
      <w:pPr>
        <w:spacing w:line="276" w:lineRule="auto"/>
        <w:ind w:firstLine="708"/>
        <w:jc w:val="both"/>
      </w:pPr>
      <w:r w:rsidRPr="007D5A70">
        <w:t>Эти целевые ориентации работают на разрешение основных специфических проблем обучения информатике:</w:t>
      </w:r>
    </w:p>
    <w:p w:rsidR="00BD2D8C" w:rsidRPr="007D5A70" w:rsidRDefault="00BD2D8C" w:rsidP="00091D36">
      <w:pPr>
        <w:numPr>
          <w:ilvl w:val="0"/>
          <w:numId w:val="10"/>
        </w:numPr>
        <w:tabs>
          <w:tab w:val="clear" w:pos="1620"/>
          <w:tab w:val="num" w:pos="1418"/>
        </w:tabs>
        <w:spacing w:line="276" w:lineRule="auto"/>
        <w:ind w:left="426"/>
        <w:jc w:val="both"/>
      </w:pPr>
      <w:r w:rsidRPr="007D5A70">
        <w:t>Разный уровень знаний</w:t>
      </w:r>
      <w:r w:rsidR="00091D36">
        <w:t>;</w:t>
      </w:r>
    </w:p>
    <w:p w:rsidR="00BD2D8C" w:rsidRPr="007D5A70" w:rsidRDefault="00BD2D8C" w:rsidP="00091D36">
      <w:pPr>
        <w:numPr>
          <w:ilvl w:val="0"/>
          <w:numId w:val="10"/>
        </w:numPr>
        <w:tabs>
          <w:tab w:val="clear" w:pos="1620"/>
          <w:tab w:val="num" w:pos="1418"/>
        </w:tabs>
        <w:spacing w:line="276" w:lineRule="auto"/>
        <w:ind w:left="426"/>
        <w:jc w:val="both"/>
      </w:pPr>
      <w:r w:rsidRPr="007D5A70">
        <w:t>Разный уровень умений работы на компьютере;</w:t>
      </w:r>
    </w:p>
    <w:p w:rsidR="00BD2D8C" w:rsidRPr="007D5A70" w:rsidRDefault="00BD2D8C" w:rsidP="00091D36">
      <w:pPr>
        <w:numPr>
          <w:ilvl w:val="0"/>
          <w:numId w:val="10"/>
        </w:numPr>
        <w:tabs>
          <w:tab w:val="clear" w:pos="1620"/>
          <w:tab w:val="num" w:pos="1418"/>
        </w:tabs>
        <w:spacing w:line="276" w:lineRule="auto"/>
        <w:ind w:left="426"/>
        <w:jc w:val="both"/>
      </w:pPr>
      <w:r w:rsidRPr="007D5A70">
        <w:t>Разные возможности  доступа к компьютеру для выполнения домашних заданий</w:t>
      </w:r>
      <w:r w:rsidR="00091D36">
        <w:t>.</w:t>
      </w:r>
      <w:r w:rsidRPr="007D5A70">
        <w:t xml:space="preserve">  </w:t>
      </w:r>
    </w:p>
    <w:p w:rsidR="00BD2D8C" w:rsidRPr="007D5A70" w:rsidRDefault="00BD2D8C" w:rsidP="007D5A70">
      <w:pPr>
        <w:spacing w:line="276" w:lineRule="auto"/>
        <w:ind w:firstLine="708"/>
        <w:jc w:val="both"/>
      </w:pPr>
      <w:r w:rsidRPr="007D5A70">
        <w:t xml:space="preserve">Практически во всех задачниках по информатике по каждой теме приведены задачи разного уровня. Допускается рассмотрение любой задачи в двух уровнях сложности: ученик выполняет требуемое задание с использованием привычной (посильной) ему информационной технологии или ученик жестко следует поставленным требованиям. </w:t>
      </w:r>
    </w:p>
    <w:p w:rsidR="00BD2D8C" w:rsidRPr="007D5A70" w:rsidRDefault="00BD2D8C" w:rsidP="007D5A70">
      <w:pPr>
        <w:spacing w:line="276" w:lineRule="auto"/>
        <w:ind w:firstLine="708"/>
        <w:jc w:val="both"/>
      </w:pPr>
      <w:r w:rsidRPr="007D5A70">
        <w:t>Для дифференцированного обучения составляются:</w:t>
      </w:r>
    </w:p>
    <w:p w:rsidR="00BD2D8C" w:rsidRPr="007D5A70" w:rsidRDefault="00BD2D8C" w:rsidP="007D5A70">
      <w:pPr>
        <w:spacing w:line="276" w:lineRule="auto"/>
        <w:jc w:val="both"/>
      </w:pPr>
      <w:r w:rsidRPr="007D5A70">
        <w:t>- самостоятельные работы по конкретной теме</w:t>
      </w:r>
      <w:r w:rsidR="007D5A70">
        <w:t xml:space="preserve"> </w:t>
      </w:r>
      <w:r w:rsidRPr="007D5A70">
        <w:t>(тесты, расчетные, диктанты)</w:t>
      </w:r>
      <w:r w:rsidR="007D5A70">
        <w:t>;</w:t>
      </w:r>
    </w:p>
    <w:p w:rsidR="00BD2D8C" w:rsidRPr="007D5A70" w:rsidRDefault="00BD2D8C" w:rsidP="007D5A70">
      <w:pPr>
        <w:spacing w:line="276" w:lineRule="auto"/>
        <w:jc w:val="both"/>
      </w:pPr>
      <w:r w:rsidRPr="007D5A70">
        <w:t>- работа над неосвоенным материалом сводится к работе с файловыми папками за каждым компьютером</w:t>
      </w:r>
      <w:r w:rsidR="007D5A70">
        <w:t>;</w:t>
      </w:r>
    </w:p>
    <w:p w:rsidR="00BD2D8C" w:rsidRPr="007D5A70" w:rsidRDefault="00BD2D8C" w:rsidP="007D5A70">
      <w:pPr>
        <w:spacing w:line="276" w:lineRule="auto"/>
        <w:jc w:val="both"/>
      </w:pPr>
      <w:r w:rsidRPr="007D5A70">
        <w:t>- контрольные</w:t>
      </w:r>
      <w:r w:rsidR="00A048CC">
        <w:t xml:space="preserve"> работы</w:t>
      </w:r>
      <w:r w:rsidRPr="007D5A70">
        <w:t xml:space="preserve"> с </w:t>
      </w:r>
      <w:proofErr w:type="spellStart"/>
      <w:r w:rsidRPr="007D5A70">
        <w:t>разноуровневым</w:t>
      </w:r>
      <w:proofErr w:type="spellEnd"/>
      <w:r w:rsidRPr="007D5A70">
        <w:t xml:space="preserve"> заданием</w:t>
      </w:r>
      <w:r w:rsidR="007D5A70">
        <w:t xml:space="preserve"> </w:t>
      </w:r>
      <w:r w:rsidRPr="007D5A70">
        <w:t>(на 3,4,5)</w:t>
      </w:r>
      <w:r w:rsidR="007D5A70">
        <w:t>;</w:t>
      </w:r>
    </w:p>
    <w:p w:rsidR="00BD2D8C" w:rsidRPr="007D5A70" w:rsidRDefault="007D5A70" w:rsidP="007D5A70">
      <w:pPr>
        <w:spacing w:line="276" w:lineRule="auto"/>
        <w:jc w:val="both"/>
      </w:pPr>
      <w:r>
        <w:t>-зачет</w:t>
      </w:r>
      <w:r w:rsidR="00BD2D8C" w:rsidRPr="007D5A70">
        <w:t xml:space="preserve">: устно, </w:t>
      </w:r>
      <w:r>
        <w:t xml:space="preserve">в </w:t>
      </w:r>
      <w:r w:rsidR="00BD2D8C" w:rsidRPr="007D5A70">
        <w:t>виде конспекта, презентации</w:t>
      </w:r>
      <w:r>
        <w:t>.</w:t>
      </w:r>
    </w:p>
    <w:p w:rsidR="00BD2D8C" w:rsidRPr="007D5A70" w:rsidRDefault="00BD2D8C" w:rsidP="007D5A70">
      <w:pPr>
        <w:spacing w:line="276" w:lineRule="auto"/>
        <w:ind w:firstLine="720"/>
        <w:jc w:val="both"/>
      </w:pPr>
      <w:r w:rsidRPr="007D5A70">
        <w:lastRenderedPageBreak/>
        <w:t xml:space="preserve">Индивидуализировать </w:t>
      </w:r>
      <w:proofErr w:type="gramStart"/>
      <w:r w:rsidRPr="007D5A70">
        <w:t>обучение по содержанию</w:t>
      </w:r>
      <w:proofErr w:type="gramEnd"/>
      <w:r w:rsidRPr="007D5A70">
        <w:t xml:space="preserve">, по темпу обучения, по темпу усвоения, по уровню самостоятельности, по методам и способам учения, по способам контроля и самоконтроля нам позволяет модульная технология. 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209"/>
        <w:gridCol w:w="5211"/>
      </w:tblGrid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  <w:rPr>
                <w:b/>
                <w:i/>
              </w:rPr>
            </w:pPr>
            <w:r w:rsidRPr="007D5A70">
              <w:rPr>
                <w:b/>
                <w:i/>
              </w:rPr>
              <w:t>Положительные аспекты</w:t>
            </w:r>
          </w:p>
        </w:tc>
        <w:tc>
          <w:tcPr>
            <w:tcW w:w="5211" w:type="dxa"/>
          </w:tcPr>
          <w:p w:rsidR="00BD2D8C" w:rsidRPr="007D5A70" w:rsidRDefault="00BD2D8C" w:rsidP="007D5A70">
            <w:pPr>
              <w:spacing w:line="276" w:lineRule="auto"/>
              <w:jc w:val="both"/>
              <w:rPr>
                <w:b/>
                <w:i/>
              </w:rPr>
            </w:pPr>
            <w:r w:rsidRPr="007D5A70">
              <w:rPr>
                <w:b/>
                <w:i/>
              </w:rPr>
              <w:t>Отрицательные аспекты</w:t>
            </w:r>
          </w:p>
        </w:tc>
      </w:tr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Исключается уравниловка и усреднение детей</w:t>
            </w:r>
          </w:p>
        </w:tc>
        <w:tc>
          <w:tcPr>
            <w:tcW w:w="5211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Деление д</w:t>
            </w:r>
            <w:r w:rsidR="00A048CC">
              <w:t>етей по уровню развития негуман</w:t>
            </w:r>
            <w:r w:rsidRPr="007D5A70">
              <w:t>но</w:t>
            </w:r>
          </w:p>
        </w:tc>
      </w:tr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Возможность более эффективно работать с трудными детьми</w:t>
            </w:r>
          </w:p>
        </w:tc>
        <w:tc>
          <w:tcPr>
            <w:tcW w:w="5211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Перевод в слабые группы плохо отр</w:t>
            </w:r>
            <w:r w:rsidR="00A048CC">
              <w:t>ажается на самооценке ученика (</w:t>
            </w:r>
            <w:r w:rsidRPr="007D5A70">
              <w:t>унижение)</w:t>
            </w:r>
          </w:p>
        </w:tc>
      </w:tr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 xml:space="preserve">Появляется возможность помогать </w:t>
            </w:r>
            <w:proofErr w:type="gramStart"/>
            <w:r w:rsidRPr="007D5A70">
              <w:t>слабому</w:t>
            </w:r>
            <w:proofErr w:type="gramEnd"/>
            <w:r w:rsidRPr="007D5A70">
              <w:t xml:space="preserve"> и уделять внимание сильному</w:t>
            </w:r>
          </w:p>
        </w:tc>
        <w:tc>
          <w:tcPr>
            <w:tcW w:w="5211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 xml:space="preserve">Учителю приходится тратить много времени для составления  и проверки </w:t>
            </w:r>
            <w:proofErr w:type="spellStart"/>
            <w:r w:rsidRPr="007D5A70">
              <w:t>разноуровневых</w:t>
            </w:r>
            <w:proofErr w:type="spellEnd"/>
            <w:r w:rsidRPr="007D5A70">
              <w:t xml:space="preserve"> заданий</w:t>
            </w:r>
          </w:p>
        </w:tc>
      </w:tr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Реализуется желание сильных учащихся быстрее и глубже продвигаться в образовании</w:t>
            </w:r>
          </w:p>
        </w:tc>
        <w:tc>
          <w:tcPr>
            <w:tcW w:w="5211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Понижается уровень мотивации обучения в слабых группах</w:t>
            </w:r>
          </w:p>
        </w:tc>
      </w:tr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Повышается уровень самосознания: сильные ут</w:t>
            </w:r>
            <w:r w:rsidR="00A048CC">
              <w:t>верждаются в своих способностях</w:t>
            </w:r>
            <w:r w:rsidRPr="007D5A70">
              <w:t>, слабые получают возможность испытывать учебный успех, избавиться от комплекса неполноценности, реально оценить свои силы</w:t>
            </w:r>
          </w:p>
        </w:tc>
        <w:tc>
          <w:tcPr>
            <w:tcW w:w="5211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 xml:space="preserve">Слабые лишаются возможности тянуться за </w:t>
            </w:r>
            <w:proofErr w:type="gramStart"/>
            <w:r w:rsidRPr="007D5A70">
              <w:t>сильными</w:t>
            </w:r>
            <w:proofErr w:type="gramEnd"/>
            <w:r w:rsidRPr="007D5A70">
              <w:t>, получать от них помощь, соревноваться</w:t>
            </w:r>
          </w:p>
        </w:tc>
      </w:tr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Повышает уровень мотивации обучения в сильных группах</w:t>
            </w:r>
          </w:p>
        </w:tc>
        <w:tc>
          <w:tcPr>
            <w:tcW w:w="5211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Понижается уровень самосознания: в элитарных группах возникает иллюзия исключительности, избранности</w:t>
            </w:r>
          </w:p>
        </w:tc>
      </w:tr>
      <w:tr w:rsidR="00BD2D8C" w:rsidRPr="007D5A70" w:rsidTr="00BD2D8C">
        <w:tc>
          <w:tcPr>
            <w:tcW w:w="5209" w:type="dxa"/>
          </w:tcPr>
          <w:p w:rsidR="00BD2D8C" w:rsidRPr="007D5A70" w:rsidRDefault="00BD2D8C" w:rsidP="007D5A70">
            <w:pPr>
              <w:spacing w:line="276" w:lineRule="auto"/>
              <w:jc w:val="both"/>
            </w:pPr>
            <w:r w:rsidRPr="007D5A70">
              <w:t>Облегчается усвоение материала в слабых группах, так как ученику предоставляется возможность усваивать материал в оптимальном для него темпе. Усиливается интерес</w:t>
            </w:r>
          </w:p>
        </w:tc>
        <w:tc>
          <w:tcPr>
            <w:tcW w:w="5211" w:type="dxa"/>
          </w:tcPr>
          <w:p w:rsidR="00BD2D8C" w:rsidRPr="007D5A70" w:rsidRDefault="00A048CC" w:rsidP="007D5A70">
            <w:pPr>
              <w:spacing w:line="276" w:lineRule="auto"/>
              <w:jc w:val="both"/>
            </w:pPr>
            <w:r>
              <w:t>У</w:t>
            </w:r>
            <w:r w:rsidR="00BD2D8C" w:rsidRPr="007D5A70">
              <w:t xml:space="preserve"> слабых снижается уровень самооценки…</w:t>
            </w:r>
          </w:p>
        </w:tc>
      </w:tr>
    </w:tbl>
    <w:p w:rsidR="00BD2D8C" w:rsidRPr="007D5A70" w:rsidRDefault="00BD2D8C" w:rsidP="007D5A70">
      <w:pPr>
        <w:spacing w:line="276" w:lineRule="auto"/>
        <w:ind w:firstLine="708"/>
        <w:jc w:val="both"/>
      </w:pPr>
      <w:r w:rsidRPr="007D5A70">
        <w:t>Но</w:t>
      </w:r>
      <w:r w:rsidR="007D5A70">
        <w:t>,</w:t>
      </w:r>
      <w:r w:rsidRPr="007D5A70">
        <w:t xml:space="preserve"> несмотря на все минусы, технология дифференцированного обучения наиболее понятна по реализации и вполне осуществима.</w:t>
      </w:r>
    </w:p>
    <w:p w:rsidR="007D765B" w:rsidRPr="007D5A70" w:rsidRDefault="007D765B" w:rsidP="007D5A70">
      <w:pPr>
        <w:spacing w:line="276" w:lineRule="auto"/>
        <w:jc w:val="both"/>
      </w:pPr>
    </w:p>
    <w:sectPr w:rsidR="007D765B" w:rsidRPr="007D5A70" w:rsidSect="007D5A70">
      <w:pgSz w:w="11906" w:h="16838"/>
      <w:pgMar w:top="568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904"/>
    <w:multiLevelType w:val="multilevel"/>
    <w:tmpl w:val="A4D6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17569"/>
    <w:multiLevelType w:val="multilevel"/>
    <w:tmpl w:val="30D8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26402"/>
    <w:multiLevelType w:val="multilevel"/>
    <w:tmpl w:val="C22A6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912ED3"/>
    <w:multiLevelType w:val="multilevel"/>
    <w:tmpl w:val="241A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3A2E47"/>
    <w:multiLevelType w:val="multilevel"/>
    <w:tmpl w:val="23002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0C6F01"/>
    <w:multiLevelType w:val="multilevel"/>
    <w:tmpl w:val="7282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BA7D3C"/>
    <w:multiLevelType w:val="hybridMultilevel"/>
    <w:tmpl w:val="39889184"/>
    <w:lvl w:ilvl="0" w:tplc="04190009">
      <w:start w:val="1"/>
      <w:numFmt w:val="bullet"/>
      <w:lvlText w:val="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F8903AD6">
      <w:start w:val="15"/>
      <w:numFmt w:val="bullet"/>
      <w:lvlText w:val=""/>
      <w:lvlJc w:val="left"/>
      <w:pPr>
        <w:tabs>
          <w:tab w:val="num" w:pos="2355"/>
        </w:tabs>
        <w:ind w:left="2355" w:hanging="375"/>
      </w:pPr>
      <w:rPr>
        <w:rFonts w:ascii="Wingdings" w:eastAsia="Wingdings" w:hAnsi="Wingdings" w:cs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481E5874"/>
    <w:multiLevelType w:val="multilevel"/>
    <w:tmpl w:val="52AAD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89248F"/>
    <w:multiLevelType w:val="multilevel"/>
    <w:tmpl w:val="E9EC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787DD0"/>
    <w:multiLevelType w:val="multilevel"/>
    <w:tmpl w:val="DD2E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9"/>
  </w:num>
  <w:num w:numId="7">
    <w:abstractNumId w:val="3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AF2"/>
    <w:rsid w:val="00091D36"/>
    <w:rsid w:val="00185678"/>
    <w:rsid w:val="001F4ACD"/>
    <w:rsid w:val="004D50DC"/>
    <w:rsid w:val="004F525A"/>
    <w:rsid w:val="007D5A70"/>
    <w:rsid w:val="007D765B"/>
    <w:rsid w:val="00A048CC"/>
    <w:rsid w:val="00A16AF2"/>
    <w:rsid w:val="00A570F4"/>
    <w:rsid w:val="00BD2D8C"/>
    <w:rsid w:val="00CB358C"/>
    <w:rsid w:val="00E37293"/>
    <w:rsid w:val="00EB5A11"/>
    <w:rsid w:val="00EF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A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E37293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16AF2"/>
    <w:pPr>
      <w:spacing w:before="100" w:beforeAutospacing="1" w:after="100" w:afterAutospacing="1"/>
    </w:pPr>
  </w:style>
  <w:style w:type="character" w:styleId="a4">
    <w:name w:val="Hyperlink"/>
    <w:basedOn w:val="a0"/>
    <w:rsid w:val="007D765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E37293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E37293"/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A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E37293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16AF2"/>
    <w:pPr>
      <w:spacing w:before="100" w:beforeAutospacing="1" w:after="100" w:afterAutospacing="1"/>
    </w:pPr>
  </w:style>
  <w:style w:type="character" w:styleId="a4">
    <w:name w:val="Hyperlink"/>
    <w:basedOn w:val="a0"/>
    <w:rsid w:val="007D765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E37293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E37293"/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uro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</cp:lastModifiedBy>
  <cp:revision>9</cp:revision>
  <dcterms:created xsi:type="dcterms:W3CDTF">2016-11-17T10:57:00Z</dcterms:created>
  <dcterms:modified xsi:type="dcterms:W3CDTF">2017-01-28T16:22:00Z</dcterms:modified>
</cp:coreProperties>
</file>