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A6D" w:rsidRDefault="00DB4A6D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DB4A6D" w:rsidRDefault="00DB4A6D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DD1D05" w:rsidRDefault="00DB4A6D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8B597E">
        <w:rPr>
          <w:sz w:val="28"/>
          <w:szCs w:val="28"/>
        </w:rPr>
        <w:t xml:space="preserve">Технологическая карта </w:t>
      </w:r>
      <w:r>
        <w:rPr>
          <w:sz w:val="28"/>
          <w:szCs w:val="28"/>
        </w:rPr>
        <w:t xml:space="preserve"> в условиях</w:t>
      </w:r>
      <w:r w:rsidR="00DD1D05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 ФГОС</w:t>
      </w:r>
      <w:r w:rsidR="00DD1D05">
        <w:rPr>
          <w:sz w:val="28"/>
          <w:szCs w:val="28"/>
        </w:rPr>
        <w:t xml:space="preserve">                    </w:t>
      </w: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Составила: учитель географии </w:t>
      </w: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МБОУ СОШ №20 города Полевского     </w:t>
      </w: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Свердловской области Федченко Л Г</w:t>
      </w: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DD1D05" w:rsidRDefault="00DD1D05" w:rsidP="00DD1D05">
      <w:pPr>
        <w:pStyle w:val="a4"/>
        <w:framePr w:w="14231" w:wrap="notBeside" w:vAnchor="text" w:hAnchor="page" w:x="1516" w:y="-7"/>
        <w:shd w:val="clear" w:color="auto" w:fill="auto"/>
        <w:rPr>
          <w:sz w:val="28"/>
          <w:szCs w:val="28"/>
        </w:rPr>
      </w:pPr>
    </w:p>
    <w:p w:rsidR="00B959DF" w:rsidRDefault="00DB4A6D" w:rsidP="00DD1D05">
      <w:pPr>
        <w:pStyle w:val="a4"/>
        <w:framePr w:w="14231" w:wrap="notBeside" w:vAnchor="text" w:hAnchor="page" w:x="1516" w:y="-7"/>
        <w:shd w:val="clear" w:color="auto" w:fill="auto"/>
      </w:pPr>
      <w:r>
        <w:rPr>
          <w:sz w:val="28"/>
          <w:szCs w:val="28"/>
        </w:rPr>
        <w:t xml:space="preserve">                              </w:t>
      </w:r>
      <w:r w:rsidR="00B959DF" w:rsidRPr="00A376A9">
        <w:rPr>
          <w:sz w:val="28"/>
          <w:szCs w:val="28"/>
        </w:rPr>
        <w:t>У р о к в 6 классе</w:t>
      </w:r>
      <w:r w:rsidR="00B959DF">
        <w:t xml:space="preserve"> .                     СТОРОНЫ ГОРИЗОНТА. ОРИЕНТИРОВАНИЕ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47"/>
        <w:gridCol w:w="11884"/>
      </w:tblGrid>
      <w:tr w:rsidR="00B959DF" w:rsidRPr="00A376A9" w:rsidTr="00707300">
        <w:trPr>
          <w:trHeight w:hRule="exact" w:val="364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Тип урока</w:t>
            </w:r>
          </w:p>
        </w:tc>
        <w:tc>
          <w:tcPr>
            <w:tcW w:w="11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Комбинированный, с элементами практикума</w:t>
            </w:r>
          </w:p>
        </w:tc>
      </w:tr>
      <w:tr w:rsidR="00B959DF" w:rsidRPr="00A376A9" w:rsidTr="00707300">
        <w:trPr>
          <w:trHeight w:hRule="exact" w:val="605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59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Цели деятельности учителя</w:t>
            </w:r>
          </w:p>
        </w:tc>
        <w:tc>
          <w:tcPr>
            <w:tcW w:w="11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59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Способствовать формированию представлений о способах ориентирования на местности; создать условия для формирования умений работать с компасом, определять направления по плану местности</w:t>
            </w:r>
          </w:p>
        </w:tc>
      </w:tr>
      <w:tr w:rsidR="00B959DF" w:rsidRPr="00A376A9" w:rsidTr="00707300">
        <w:trPr>
          <w:trHeight w:hRule="exact" w:val="601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Образовательные</w:t>
            </w:r>
          </w:p>
          <w:p w:rsidR="00B959DF" w:rsidRPr="00A376A9" w:rsidRDefault="00B959DF" w:rsidP="00DD1D05">
            <w:pPr>
              <w:framePr w:w="14231" w:wrap="notBeside" w:vAnchor="text" w:hAnchor="page" w:x="1516" w:y="-7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ресурсы</w:t>
            </w:r>
          </w:p>
        </w:tc>
        <w:tc>
          <w:tcPr>
            <w:tcW w:w="11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2pt"/>
                <w:rFonts w:eastAsia="Courier New"/>
                <w:b/>
                <w:sz w:val="24"/>
                <w:szCs w:val="24"/>
              </w:rPr>
              <w:t>Электронное приложение к учебнику: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Понятие о плане местности</w:t>
            </w:r>
          </w:p>
        </w:tc>
      </w:tr>
      <w:tr w:rsidR="00B959DF" w:rsidRPr="00A376A9" w:rsidTr="00707300">
        <w:trPr>
          <w:trHeight w:hRule="exact" w:val="536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D1D05">
            <w:pPr>
              <w:framePr w:w="14231" w:wrap="notBeside" w:vAnchor="text" w:hAnchor="page" w:x="1516" w:y="-7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План урока</w:t>
            </w:r>
          </w:p>
        </w:tc>
        <w:tc>
          <w:tcPr>
            <w:tcW w:w="1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D1D05">
            <w:pPr>
              <w:framePr w:w="14231" w:wrap="notBeside" w:vAnchor="text" w:hAnchor="page" w:x="1516" w:y="-7"/>
              <w:numPr>
                <w:ilvl w:val="0"/>
                <w:numId w:val="2"/>
              </w:numPr>
              <w:tabs>
                <w:tab w:val="left" w:pos="187"/>
              </w:tabs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Ориентирование и его способы. Компас.</w:t>
            </w:r>
          </w:p>
          <w:p w:rsidR="00B959DF" w:rsidRPr="00A376A9" w:rsidRDefault="00B959DF" w:rsidP="00DD1D05">
            <w:pPr>
              <w:framePr w:w="14231" w:wrap="notBeside" w:vAnchor="text" w:hAnchor="page" w:x="1516" w:y="-7"/>
              <w:numPr>
                <w:ilvl w:val="0"/>
                <w:numId w:val="2"/>
              </w:numPr>
              <w:tabs>
                <w:tab w:val="left" w:pos="212"/>
              </w:tabs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Определение сторон горизонта. Азимут</w:t>
            </w:r>
          </w:p>
        </w:tc>
      </w:tr>
    </w:tbl>
    <w:p w:rsidR="00B959DF" w:rsidRPr="00A376A9" w:rsidRDefault="00B959DF" w:rsidP="00DD1D05">
      <w:pPr>
        <w:framePr w:w="14231" w:wrap="notBeside" w:vAnchor="text" w:hAnchor="page" w:x="1516" w:y="-7"/>
        <w:rPr>
          <w:b/>
        </w:rPr>
      </w:pPr>
    </w:p>
    <w:p w:rsidR="00B959DF" w:rsidRPr="00A376A9" w:rsidRDefault="00B959DF" w:rsidP="00B959DF">
      <w:pPr>
        <w:rPr>
          <w:b/>
        </w:rPr>
      </w:pPr>
    </w:p>
    <w:tbl>
      <w:tblPr>
        <w:tblOverlap w:val="never"/>
        <w:tblW w:w="14459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62"/>
        <w:gridCol w:w="1184"/>
        <w:gridCol w:w="7189"/>
        <w:gridCol w:w="3724"/>
      </w:tblGrid>
      <w:tr w:rsidR="00B959DF" w:rsidRPr="00A376A9" w:rsidTr="00DD1D05">
        <w:trPr>
          <w:trHeight w:hRule="exact" w:val="61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48" w:lineRule="exact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Методы и формы обучения</w:t>
            </w:r>
          </w:p>
        </w:tc>
        <w:tc>
          <w:tcPr>
            <w:tcW w:w="120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rPr>
                <w:b/>
              </w:rPr>
            </w:pP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>Методы: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наглядный, практический, контроля.</w:t>
            </w:r>
          </w:p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rPr>
                <w:b/>
              </w:rPr>
            </w:pP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>Формы: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индивидуальные, фронтальные</w:t>
            </w:r>
          </w:p>
        </w:tc>
      </w:tr>
      <w:tr w:rsidR="00B959DF" w:rsidRPr="00A376A9" w:rsidTr="00DD1D05">
        <w:trPr>
          <w:trHeight w:hRule="exact" w:val="34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Основные понятия</w:t>
            </w:r>
          </w:p>
        </w:tc>
        <w:tc>
          <w:tcPr>
            <w:tcW w:w="120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Ориентирование, основные стороны горизонта, азимут</w:t>
            </w:r>
          </w:p>
        </w:tc>
      </w:tr>
      <w:tr w:rsidR="00B959DF" w:rsidRPr="00A376A9" w:rsidTr="00DD1D05">
        <w:trPr>
          <w:trHeight w:hRule="exact" w:val="338"/>
          <w:jc w:val="center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jc w:val="center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Планируемые результаты</w:t>
            </w:r>
          </w:p>
        </w:tc>
      </w:tr>
      <w:tr w:rsidR="00B959DF" w:rsidRPr="00A376A9" w:rsidTr="00DD1D05">
        <w:trPr>
          <w:trHeight w:hRule="exact" w:val="346"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jc w:val="center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Предметные</w:t>
            </w:r>
          </w:p>
        </w:tc>
        <w:tc>
          <w:tcPr>
            <w:tcW w:w="7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jc w:val="center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Метапредметные УУД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32" w:lineRule="exact"/>
              <w:jc w:val="center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Личностные УУД</w:t>
            </w:r>
          </w:p>
        </w:tc>
      </w:tr>
      <w:tr w:rsidR="00B959DF" w:rsidRPr="00A376A9" w:rsidTr="00DD1D05">
        <w:trPr>
          <w:trHeight w:hRule="exact" w:val="2063"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 xml:space="preserve">Научатся называть и показывать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основные стороны горизонта. </w:t>
            </w: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 xml:space="preserve">Получат возможность научиться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определять стороны горизонта, направления по компасу, азимут на объекты</w:t>
            </w:r>
          </w:p>
        </w:tc>
        <w:tc>
          <w:tcPr>
            <w:tcW w:w="7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105pt1"/>
                <w:rFonts w:eastAsia="Courier New"/>
                <w:sz w:val="24"/>
                <w:szCs w:val="24"/>
              </w:rPr>
              <w:t>Познавательные: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t xml:space="preserve">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выбирают средства реализации цели, применяют их на практике, оценивают результаты.</w:t>
            </w:r>
          </w:p>
          <w:p w:rsidR="00B959DF" w:rsidRPr="00A376A9" w:rsidRDefault="00B959DF" w:rsidP="00707300">
            <w:pPr>
              <w:framePr w:w="14288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105pt1"/>
                <w:rFonts w:eastAsia="Courier New"/>
                <w:sz w:val="24"/>
                <w:szCs w:val="24"/>
              </w:rPr>
              <w:t>Коммуникативные: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t xml:space="preserve">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принимают активность во взаимодействии для реше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 xml:space="preserve">ния коммуникативных и </w:t>
            </w:r>
            <w:r w:rsidRPr="00A376A9">
              <w:rPr>
                <w:rStyle w:val="2105pt1"/>
                <w:rFonts w:eastAsia="Courier New"/>
                <w:sz w:val="24"/>
                <w:szCs w:val="24"/>
              </w:rPr>
              <w:t>познавательных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t xml:space="preserve">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задач (задают вопросы, форму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лируют свои затруднения).</w:t>
            </w:r>
          </w:p>
          <w:p w:rsidR="00B959DF" w:rsidRPr="00A376A9" w:rsidRDefault="00B959DF" w:rsidP="00707300">
            <w:pPr>
              <w:framePr w:w="14288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105pt1"/>
                <w:rFonts w:eastAsia="Courier New"/>
                <w:sz w:val="24"/>
                <w:szCs w:val="24"/>
              </w:rPr>
              <w:t>Регулятивные: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t xml:space="preserve">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принимают и сохраняют учебную задачу; учитывают выде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ленные учителем ориентиры действия в новом учебном материале в со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трудничестве с учителем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88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Понимают потребность в географи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ческих знаниях как возможной области будущей практической деятельности</w:t>
            </w:r>
          </w:p>
        </w:tc>
      </w:tr>
    </w:tbl>
    <w:p w:rsidR="00B959DF" w:rsidRPr="00A376A9" w:rsidRDefault="00B959DF" w:rsidP="00B959DF">
      <w:pPr>
        <w:framePr w:w="14288" w:wrap="notBeside" w:vAnchor="text" w:hAnchor="text" w:xAlign="center" w:y="1"/>
        <w:rPr>
          <w:b/>
        </w:rPr>
      </w:pPr>
    </w:p>
    <w:p w:rsidR="00B959DF" w:rsidRPr="00A376A9" w:rsidRDefault="00B959DF" w:rsidP="00B959DF">
      <w:pPr>
        <w:rPr>
          <w:b/>
        </w:rPr>
      </w:pPr>
    </w:p>
    <w:p w:rsidR="00B959DF" w:rsidRPr="00A376A9" w:rsidRDefault="00B959DF" w:rsidP="00DB4A6D">
      <w:pPr>
        <w:pStyle w:val="a4"/>
        <w:framePr w:w="14245" w:wrap="notBeside" w:vAnchor="text" w:hAnchor="page" w:x="1291" w:y="218"/>
        <w:shd w:val="clear" w:color="auto" w:fill="auto"/>
        <w:rPr>
          <w:sz w:val="24"/>
          <w:szCs w:val="24"/>
        </w:rPr>
      </w:pPr>
      <w:r w:rsidRPr="00A376A9">
        <w:rPr>
          <w:rStyle w:val="2pt"/>
          <w:sz w:val="24"/>
          <w:szCs w:val="24"/>
        </w:rPr>
        <w:lastRenderedPageBreak/>
        <w:t>Организационная структура урока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16"/>
        <w:gridCol w:w="2502"/>
        <w:gridCol w:w="4460"/>
        <w:gridCol w:w="2437"/>
        <w:gridCol w:w="1601"/>
        <w:gridCol w:w="1628"/>
      </w:tblGrid>
      <w:tr w:rsidR="00B959DF" w:rsidRPr="00A376A9" w:rsidTr="00DB4A6D">
        <w:trPr>
          <w:trHeight w:hRule="exact" w:val="117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7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Обучающие и развивающие компоненты, задания и упражнения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ind w:left="240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7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Формы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27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организации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27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взаимо-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27" w:lineRule="exact"/>
              <w:ind w:left="360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действия на уроке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ind w:left="160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Формы контроля</w:t>
            </w:r>
          </w:p>
        </w:tc>
      </w:tr>
      <w:tr w:rsidR="00B959DF" w:rsidRPr="00A376A9" w:rsidTr="00DB4A6D">
        <w:trPr>
          <w:trHeight w:hRule="exact" w:val="198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154" w:lineRule="exact"/>
              <w:jc w:val="center"/>
              <w:rPr>
                <w:b/>
              </w:rPr>
            </w:pPr>
            <w:r w:rsidRPr="00A376A9">
              <w:rPr>
                <w:rStyle w:val="27pt"/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154" w:lineRule="exact"/>
              <w:jc w:val="center"/>
              <w:rPr>
                <w:b/>
              </w:rPr>
            </w:pPr>
            <w:r w:rsidRPr="00A376A9">
              <w:rPr>
                <w:rStyle w:val="27pt"/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154" w:lineRule="exact"/>
              <w:jc w:val="center"/>
              <w:rPr>
                <w:b/>
              </w:rPr>
            </w:pPr>
            <w:r w:rsidRPr="00A376A9">
              <w:rPr>
                <w:rStyle w:val="27pt"/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6</w:t>
            </w:r>
          </w:p>
        </w:tc>
      </w:tr>
      <w:tr w:rsidR="00B959DF" w:rsidRPr="00A376A9" w:rsidTr="00DB4A6D">
        <w:trPr>
          <w:trHeight w:hRule="exact" w:val="128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I. Мотивация к учебной дея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softHyphen/>
              <w:t>тельности (2 мин)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Совместная с обучающи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мися постановка целей и задач урока. Подготов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ка учащихся к усвоению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изучаемого материала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Создаёт условия для возникновения у обуча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ющихся внутренней потребности включения в учебную деятельность, уточняет тематиче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ские рамки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Слушают и обсуждают тему и цели урока, пы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 xml:space="preserve">таются </w:t>
            </w:r>
            <w:r>
              <w:rPr>
                <w:rStyle w:val="2"/>
                <w:rFonts w:eastAsia="Courier New"/>
                <w:b/>
                <w:sz w:val="24"/>
                <w:szCs w:val="24"/>
              </w:rPr>
              <w:t>сформулировать их сформулировать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их</w:t>
            </w:r>
            <w:r>
              <w:rPr>
                <w:rStyle w:val="2"/>
                <w:rFonts w:eastAsia="Courier New"/>
                <w:b/>
                <w:sz w:val="24"/>
                <w:szCs w:val="24"/>
              </w:rPr>
              <w:t>сф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формулировать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Фронтальная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работа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rPr>
                <w:b/>
              </w:rPr>
            </w:pPr>
          </w:p>
        </w:tc>
      </w:tr>
      <w:tr w:rsidR="00B959DF" w:rsidRPr="00A376A9" w:rsidTr="00DB4A6D">
        <w:trPr>
          <w:trHeight w:hRule="exact" w:val="515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48" w:lineRule="exact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II. Актуализа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softHyphen/>
              <w:t>ция знаний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Беседа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3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Организует беседу </w:t>
            </w: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>(Приложение)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Участвуют в беседе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rPr>
                <w:b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rPr>
                <w:b/>
              </w:rPr>
            </w:pPr>
          </w:p>
        </w:tc>
      </w:tr>
      <w:tr w:rsidR="00B959DF" w:rsidRPr="00A376A9" w:rsidTr="00DB4A6D">
        <w:trPr>
          <w:trHeight w:hRule="exact" w:val="1796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105pt"/>
                <w:rFonts w:eastAsia="Courier New"/>
                <w:sz w:val="24"/>
                <w:szCs w:val="24"/>
              </w:rPr>
              <w:t>III. Изучение нового мате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softHyphen/>
              <w:t>риала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Работа с рисунком на доске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Организует работу с рисунком на доске.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>(Учитель изображает стороны горизонта и комментирует.)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105pt1"/>
                <w:rFonts w:eastAsia="Courier New"/>
                <w:sz w:val="24"/>
                <w:szCs w:val="24"/>
              </w:rPr>
              <w:t>Основные стороны горизонта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t xml:space="preserve">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- север, во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сток, юг и запад.</w:t>
            </w:r>
          </w:p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105pt1"/>
                <w:rFonts w:eastAsia="Courier New"/>
                <w:sz w:val="24"/>
                <w:szCs w:val="24"/>
              </w:rPr>
              <w:t>Промежуточные</w:t>
            </w:r>
            <w:r w:rsidRPr="00A376A9">
              <w:rPr>
                <w:rStyle w:val="2105pt"/>
                <w:rFonts w:eastAsia="Courier New"/>
                <w:sz w:val="24"/>
                <w:szCs w:val="24"/>
              </w:rPr>
              <w:t xml:space="preserve"> 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- северо-восток, юго- восток, юго-запад, северо-запад.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Знакомятся с новой информацией, задают уточняющие вопросы, обсуждают новую ин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формацию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5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Индивидуаль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DB4A6D">
            <w:pPr>
              <w:framePr w:w="14245" w:wrap="notBeside" w:vAnchor="text" w:hAnchor="page" w:x="1291" w:y="218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Устные ответы</w:t>
            </w:r>
          </w:p>
        </w:tc>
      </w:tr>
    </w:tbl>
    <w:p w:rsidR="00B959DF" w:rsidRPr="00A376A9" w:rsidRDefault="00B959DF" w:rsidP="00DB4A6D">
      <w:pPr>
        <w:framePr w:w="14245" w:wrap="notBeside" w:vAnchor="text" w:hAnchor="page" w:x="1291" w:y="218"/>
        <w:rPr>
          <w:b/>
        </w:rPr>
      </w:pPr>
    </w:p>
    <w:p w:rsidR="00B959DF" w:rsidRPr="00A376A9" w:rsidRDefault="00B959DF" w:rsidP="00B959DF">
      <w:pPr>
        <w:rPr>
          <w:b/>
        </w:rPr>
        <w:sectPr w:rsidR="00B959DF" w:rsidRPr="00A376A9">
          <w:headerReference w:type="even" r:id="rId8"/>
          <w:headerReference w:type="default" r:id="rId9"/>
          <w:pgSz w:w="16840" w:h="11900" w:orient="landscape"/>
          <w:pgMar w:top="1103" w:right="1246" w:bottom="709" w:left="1284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631"/>
        <w:gridCol w:w="2498"/>
        <w:gridCol w:w="4471"/>
        <w:gridCol w:w="2437"/>
        <w:gridCol w:w="1579"/>
        <w:gridCol w:w="1625"/>
      </w:tblGrid>
      <w:tr w:rsidR="00B959DF" w:rsidRPr="00A376A9" w:rsidTr="00B959DF">
        <w:trPr>
          <w:trHeight w:hRule="exact" w:val="205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154" w:lineRule="exact"/>
              <w:jc w:val="center"/>
              <w:rPr>
                <w:b/>
              </w:rPr>
            </w:pPr>
            <w:r w:rsidRPr="00A376A9">
              <w:rPr>
                <w:rStyle w:val="27pt"/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154" w:lineRule="exact"/>
              <w:jc w:val="center"/>
              <w:rPr>
                <w:b/>
              </w:rPr>
            </w:pPr>
            <w:r w:rsidRPr="00A376A9">
              <w:rPr>
                <w:rStyle w:val="27pt"/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154" w:lineRule="exact"/>
              <w:jc w:val="center"/>
              <w:rPr>
                <w:b/>
              </w:rPr>
            </w:pPr>
            <w:r w:rsidRPr="00A376A9">
              <w:rPr>
                <w:rStyle w:val="27pt"/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center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6</w:t>
            </w:r>
          </w:p>
        </w:tc>
      </w:tr>
      <w:tr w:rsidR="00B959DF" w:rsidRPr="00A376A9" w:rsidTr="00B959DF">
        <w:trPr>
          <w:trHeight w:hRule="exact" w:val="3082"/>
          <w:jc w:val="center"/>
        </w:trPr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rPr>
                <w:b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Работа с рисунком 8, с. 17 в учебнике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Организует работу с рисунком 8, с. 17 (учебник).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2pt"/>
                <w:rFonts w:eastAsia="Courier New"/>
                <w:b/>
                <w:sz w:val="24"/>
                <w:szCs w:val="24"/>
              </w:rPr>
              <w:t>Задание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1. Определите направления со зна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ком «?».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2pt"/>
                <w:rFonts w:eastAsia="Courier New"/>
                <w:b/>
                <w:sz w:val="24"/>
                <w:szCs w:val="24"/>
              </w:rPr>
              <w:t>Задание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2. Для точного определения направ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ления необходимо знать еще и азимут.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105pt0"/>
                <w:rFonts w:eastAsia="Courier New"/>
                <w:b/>
                <w:sz w:val="24"/>
                <w:szCs w:val="24"/>
              </w:rPr>
              <w:t>Азимут -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угол между направлением на север и направлением на какой-то предмет, отсчиты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ваемый от направления на север по часовой стрелке.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- Определите, чему равен азимут всех сторон горизонта на рисунке 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Отвечают на вопросы, используя новые знания. Выполняют задания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Фронтальная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работа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Устные ответы</w:t>
            </w:r>
          </w:p>
        </w:tc>
      </w:tr>
      <w:tr w:rsidR="00B959DF" w:rsidRPr="00A376A9" w:rsidTr="00B959DF">
        <w:trPr>
          <w:trHeight w:hRule="exact" w:val="1087"/>
          <w:jc w:val="center"/>
        </w:trPr>
        <w:tc>
          <w:tcPr>
            <w:tcW w:w="163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rPr>
                <w:b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Работа с рисунком 9, с. 17 в учебнике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after="60" w:line="25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Организует работу с рисунком 9, с. 17 (учебник).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before="60" w:line="259" w:lineRule="exact"/>
              <w:rPr>
                <w:b/>
              </w:rPr>
            </w:pPr>
            <w:r w:rsidRPr="00A376A9">
              <w:rPr>
                <w:rStyle w:val="22pt"/>
                <w:rFonts w:eastAsia="Courier New"/>
                <w:b/>
                <w:sz w:val="24"/>
                <w:szCs w:val="24"/>
              </w:rPr>
              <w:t>Задание: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 xml:space="preserve"> определите азимуты моста, дома, колодца, дерева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Выполняют задания в тетради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Индивидуаль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Письменные от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веты</w:t>
            </w:r>
          </w:p>
        </w:tc>
      </w:tr>
      <w:tr w:rsidR="00B959DF" w:rsidRPr="00A376A9" w:rsidTr="00B959DF">
        <w:trPr>
          <w:trHeight w:hRule="exact" w:val="1033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IV. Первичное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осмысление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 закрепление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изученного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Практикум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Организует работу по выполнению практику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ма «Определение направлений и азимутов по плану местности»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Выполняют практиче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скую работу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Индивидуаль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Проверка выпол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нения заданий</w:t>
            </w:r>
          </w:p>
        </w:tc>
      </w:tr>
      <w:tr w:rsidR="00B959DF" w:rsidRPr="00A376A9" w:rsidTr="00B959DF">
        <w:trPr>
          <w:trHeight w:hRule="exact" w:val="774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V. Итоги уро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ка. Рефлексия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Обобщение полученных на уроке сведений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Определяет задание, нацеливает на самостоя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тельную работу, организует контроль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Выполняют задание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9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Индивидуаль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6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Оценивание ра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боты учащихся на уроке</w:t>
            </w:r>
          </w:p>
        </w:tc>
      </w:tr>
      <w:tr w:rsidR="00B959DF" w:rsidRPr="00A376A9" w:rsidTr="00B959DF">
        <w:trPr>
          <w:trHeight w:hRule="exact" w:val="547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Домашнее</w:t>
            </w:r>
          </w:p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задание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§5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22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Конкретизирует домашнее задание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9" w:lineRule="exact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spacing w:line="259" w:lineRule="exact"/>
              <w:jc w:val="both"/>
              <w:rPr>
                <w:b/>
              </w:rPr>
            </w:pP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t>Индивидуаль</w:t>
            </w:r>
            <w:r w:rsidRPr="00A376A9">
              <w:rPr>
                <w:rStyle w:val="2"/>
                <w:rFonts w:eastAsia="Courier New"/>
                <w:b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9DF" w:rsidRPr="00A376A9" w:rsidRDefault="00B959DF" w:rsidP="00707300">
            <w:pPr>
              <w:framePr w:w="14242" w:wrap="notBeside" w:vAnchor="text" w:hAnchor="text" w:xAlign="center" w:y="1"/>
              <w:rPr>
                <w:b/>
              </w:rPr>
            </w:pPr>
          </w:p>
        </w:tc>
      </w:tr>
    </w:tbl>
    <w:p w:rsidR="00DB4A6D" w:rsidRDefault="00DB4A6D" w:rsidP="00B959DF">
      <w:pPr>
        <w:pStyle w:val="30"/>
        <w:framePr w:w="14242" w:wrap="notBeside" w:vAnchor="text" w:hAnchor="text" w:xAlign="center" w:y="1"/>
        <w:shd w:val="clear" w:color="auto" w:fill="auto"/>
        <w:rPr>
          <w:b/>
          <w:sz w:val="24"/>
          <w:szCs w:val="24"/>
        </w:rPr>
      </w:pPr>
    </w:p>
    <w:p w:rsidR="00B959DF" w:rsidRPr="00A376A9" w:rsidRDefault="00B959DF" w:rsidP="00B959DF">
      <w:pPr>
        <w:pStyle w:val="30"/>
        <w:framePr w:w="14242" w:wrap="notBeside" w:vAnchor="text" w:hAnchor="text" w:xAlign="center" w:y="1"/>
        <w:shd w:val="clear" w:color="auto" w:fill="auto"/>
        <w:rPr>
          <w:b/>
          <w:sz w:val="24"/>
          <w:szCs w:val="24"/>
        </w:rPr>
      </w:pPr>
      <w:r w:rsidRPr="00A376A9">
        <w:rPr>
          <w:b/>
          <w:sz w:val="24"/>
          <w:szCs w:val="24"/>
        </w:rPr>
        <w:t>Приложение</w:t>
      </w:r>
    </w:p>
    <w:p w:rsidR="00DB4A6D" w:rsidRPr="00DB4A6D" w:rsidRDefault="00DB4A6D" w:rsidP="00B959DF">
      <w:pPr>
        <w:framePr w:w="14242" w:wrap="notBeside" w:vAnchor="text" w:hAnchor="text" w:xAlign="center" w:y="1"/>
        <w:rPr>
          <w:i/>
          <w:sz w:val="28"/>
          <w:szCs w:val="28"/>
        </w:rPr>
      </w:pPr>
      <w:r>
        <w:rPr>
          <w:b/>
        </w:rPr>
        <w:t xml:space="preserve">                                 </w:t>
      </w:r>
    </w:p>
    <w:p w:rsidR="00B959DF" w:rsidRPr="00A376A9" w:rsidRDefault="00DB4A6D" w:rsidP="00B959DF">
      <w:pPr>
        <w:framePr w:w="14242" w:wrap="notBeside" w:vAnchor="text" w:hAnchor="text" w:xAlign="center" w:y="1"/>
        <w:rPr>
          <w:b/>
        </w:rPr>
      </w:pPr>
      <w:r w:rsidRPr="00DB4A6D">
        <w:rPr>
          <w:i/>
          <w:sz w:val="28"/>
          <w:szCs w:val="28"/>
        </w:rPr>
        <w:t xml:space="preserve">                                      Беседа</w:t>
      </w:r>
    </w:p>
    <w:p w:rsidR="00B959DF" w:rsidRPr="00A376A9" w:rsidRDefault="00B959DF" w:rsidP="00B959DF">
      <w:pPr>
        <w:rPr>
          <w:b/>
        </w:rPr>
      </w:pPr>
    </w:p>
    <w:p w:rsidR="00B959DF" w:rsidRPr="00325264" w:rsidRDefault="00B959DF" w:rsidP="00B959DF">
      <w:pPr>
        <w:spacing w:line="248" w:lineRule="exact"/>
        <w:ind w:firstLine="360"/>
        <w:jc w:val="both"/>
        <w:rPr>
          <w:b/>
          <w:i/>
        </w:rPr>
      </w:pPr>
      <w:r w:rsidRPr="00325264">
        <w:rPr>
          <w:b/>
          <w:i/>
        </w:rPr>
        <w:t>В своей книге «Повесть о настоящем человеке» Борис Полевой пишет о военном летчике Алексее Мересьеве, самолет которого был сбит фашистами и упал на оккупированную врагом территорию в 5 км от линии фронта. Планшет с картой летчик потерял при падении, спасло его умение сосредотачи</w:t>
      </w:r>
      <w:r w:rsidRPr="00325264">
        <w:rPr>
          <w:b/>
          <w:i/>
        </w:rPr>
        <w:softHyphen/>
        <w:t>ваться и ориентироваться.</w:t>
      </w:r>
    </w:p>
    <w:p w:rsidR="00B959DF" w:rsidRPr="00325264" w:rsidRDefault="00B959DF" w:rsidP="00B959DF">
      <w:pPr>
        <w:numPr>
          <w:ilvl w:val="0"/>
          <w:numId w:val="1"/>
        </w:numPr>
        <w:tabs>
          <w:tab w:val="left" w:pos="675"/>
        </w:tabs>
        <w:spacing w:line="248" w:lineRule="exact"/>
        <w:ind w:firstLine="360"/>
        <w:jc w:val="both"/>
        <w:rPr>
          <w:b/>
          <w:i/>
        </w:rPr>
      </w:pPr>
      <w:r w:rsidRPr="00325264">
        <w:rPr>
          <w:b/>
          <w:i/>
        </w:rPr>
        <w:t>Что это значит - ориентироваться?</w:t>
      </w:r>
    </w:p>
    <w:p w:rsidR="00B959DF" w:rsidRPr="00325264" w:rsidRDefault="00B959DF" w:rsidP="00B959DF">
      <w:pPr>
        <w:numPr>
          <w:ilvl w:val="0"/>
          <w:numId w:val="1"/>
        </w:numPr>
        <w:tabs>
          <w:tab w:val="left" w:pos="675"/>
        </w:tabs>
        <w:spacing w:line="248" w:lineRule="exact"/>
        <w:ind w:firstLine="360"/>
        <w:jc w:val="both"/>
        <w:rPr>
          <w:b/>
          <w:i/>
        </w:rPr>
      </w:pPr>
      <w:r w:rsidRPr="00325264">
        <w:rPr>
          <w:b/>
          <w:i/>
        </w:rPr>
        <w:lastRenderedPageBreak/>
        <w:t>Ориентирование - это умение находить стороны горизонта.</w:t>
      </w:r>
    </w:p>
    <w:p w:rsidR="00B959DF" w:rsidRPr="00325264" w:rsidRDefault="00B959DF" w:rsidP="00B959DF">
      <w:pPr>
        <w:numPr>
          <w:ilvl w:val="0"/>
          <w:numId w:val="1"/>
        </w:numPr>
        <w:tabs>
          <w:tab w:val="left" w:pos="679"/>
        </w:tabs>
        <w:spacing w:line="248" w:lineRule="exact"/>
        <w:ind w:firstLine="360"/>
        <w:jc w:val="both"/>
        <w:rPr>
          <w:b/>
          <w:i/>
        </w:rPr>
      </w:pPr>
      <w:r w:rsidRPr="00325264">
        <w:rPr>
          <w:b/>
          <w:i/>
        </w:rPr>
        <w:t>Какие способы ориентирования вы знаете?</w:t>
      </w:r>
    </w:p>
    <w:p w:rsidR="00851980" w:rsidRDefault="00851980"/>
    <w:sectPr w:rsidR="00851980" w:rsidSect="00B959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76C" w:rsidRDefault="0037476C" w:rsidP="0020340D">
      <w:r>
        <w:separator/>
      </w:r>
    </w:p>
  </w:endnote>
  <w:endnote w:type="continuationSeparator" w:id="1">
    <w:p w:rsidR="0037476C" w:rsidRDefault="0037476C" w:rsidP="00203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76C" w:rsidRDefault="0037476C" w:rsidP="0020340D">
      <w:r>
        <w:separator/>
      </w:r>
    </w:p>
  </w:footnote>
  <w:footnote w:type="continuationSeparator" w:id="1">
    <w:p w:rsidR="0037476C" w:rsidRDefault="0037476C" w:rsidP="002034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F8" w:rsidRDefault="0031180E">
    <w:pPr>
      <w:rPr>
        <w:sz w:val="2"/>
        <w:szCs w:val="2"/>
      </w:rPr>
    </w:pPr>
    <w:r w:rsidRPr="0031180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05.55pt;margin-top:55.6pt;width:1in;height:10.8pt;z-index:-2516592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937F8" w:rsidRDefault="00C11A97">
                <w:r>
                  <w:rPr>
                    <w:rStyle w:val="11pt"/>
                    <w:rFonts w:eastAsia="Courier New"/>
                  </w:rPr>
                  <w:t>Щтиложение 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F8" w:rsidRDefault="0031180E">
    <w:pPr>
      <w:rPr>
        <w:sz w:val="2"/>
        <w:szCs w:val="2"/>
      </w:rPr>
    </w:pPr>
    <w:r w:rsidRPr="0031180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707.8pt;margin-top:56.45pt;width:71.1pt;height:7.4pt;z-index:-2516582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937F8" w:rsidRDefault="00C11A97">
                <w:r>
                  <w:rPr>
                    <w:rStyle w:val="a5"/>
                    <w:rFonts w:eastAsia="Courier New"/>
                    <w:i w:val="0"/>
                    <w:iCs w:val="0"/>
                  </w:rPr>
                  <w:t>Окончание табл.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53DF"/>
    <w:multiLevelType w:val="multilevel"/>
    <w:tmpl w:val="B080C6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F87DF0"/>
    <w:multiLevelType w:val="multilevel"/>
    <w:tmpl w:val="5B4CD0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959DF"/>
    <w:rsid w:val="001B1648"/>
    <w:rsid w:val="0020340D"/>
    <w:rsid w:val="0031180E"/>
    <w:rsid w:val="00325264"/>
    <w:rsid w:val="0037476C"/>
    <w:rsid w:val="006233A7"/>
    <w:rsid w:val="00851980"/>
    <w:rsid w:val="008B597E"/>
    <w:rsid w:val="00B959DF"/>
    <w:rsid w:val="00C11A97"/>
    <w:rsid w:val="00DB4A6D"/>
    <w:rsid w:val="00DD1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59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05pt">
    <w:name w:val="Основной текст (2) + 10;5 pt;Полужирный"/>
    <w:basedOn w:val="a0"/>
    <w:rsid w:val="00B959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B959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B959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0">
    <w:name w:val="Основной текст (2) + 10;5 pt;Курсив"/>
    <w:basedOn w:val="a0"/>
    <w:rsid w:val="00B959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1">
    <w:name w:val="Основной текст (2) + 10;5 pt;Полужирный;Курсив"/>
    <w:basedOn w:val="a0"/>
    <w:rsid w:val="00B959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3">
    <w:name w:val="Подпись к таблице_"/>
    <w:basedOn w:val="a0"/>
    <w:link w:val="a4"/>
    <w:rsid w:val="00B959D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pt">
    <w:name w:val="Подпись к таблице + Интервал 2 pt"/>
    <w:basedOn w:val="a3"/>
    <w:rsid w:val="00B959DF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27pt">
    <w:name w:val="Основной текст (2) + 7 pt;Полужирный"/>
    <w:basedOn w:val="a0"/>
    <w:rsid w:val="00B959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Колонтитул"/>
    <w:basedOn w:val="a0"/>
    <w:rsid w:val="00B959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B959DF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131">
    <w:name w:val="Основной текст (13) + Малые прописные"/>
    <w:basedOn w:val="13"/>
    <w:rsid w:val="00B959DF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11pt">
    <w:name w:val="Колонтитул + 11 pt;Полужирный"/>
    <w:basedOn w:val="a0"/>
    <w:rsid w:val="00B959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Подпись к таблице (3)_"/>
    <w:basedOn w:val="a0"/>
    <w:link w:val="30"/>
    <w:rsid w:val="00B959DF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B959DF"/>
    <w:pPr>
      <w:shd w:val="clear" w:color="auto" w:fill="FFFFFF"/>
      <w:spacing w:before="120" w:after="200" w:line="178" w:lineRule="exact"/>
      <w:ind w:hanging="480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 w:bidi="ar-SA"/>
    </w:rPr>
  </w:style>
  <w:style w:type="paragraph" w:customStyle="1" w:styleId="a4">
    <w:name w:val="Подпись к таблице"/>
    <w:basedOn w:val="a"/>
    <w:link w:val="a3"/>
    <w:rsid w:val="00B959DF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paragraph" w:customStyle="1" w:styleId="30">
    <w:name w:val="Подпись к таблице (3)"/>
    <w:basedOn w:val="a"/>
    <w:link w:val="3"/>
    <w:rsid w:val="00B959DF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D2F02-3397-4DA6-9B02-184AD319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750</Words>
  <Characters>4279</Characters>
  <Application>Microsoft Office Word</Application>
  <DocSecurity>0</DocSecurity>
  <Lines>35</Lines>
  <Paragraphs>10</Paragraphs>
  <ScaleCrop>false</ScaleCrop>
  <Company>HOME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</cp:revision>
  <dcterms:created xsi:type="dcterms:W3CDTF">2017-01-15T10:01:00Z</dcterms:created>
  <dcterms:modified xsi:type="dcterms:W3CDTF">2017-01-15T10:23:00Z</dcterms:modified>
</cp:coreProperties>
</file>