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443" w:rsidRDefault="00F27443" w:rsidP="00F27443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Системно-</w:t>
      </w:r>
      <w:proofErr w:type="spellStart"/>
      <w:r w:rsidRPr="00F274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деятельностная</w:t>
      </w:r>
      <w:proofErr w:type="spellEnd"/>
      <w:r w:rsidRPr="00F274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или личностно-</w:t>
      </w:r>
      <w:proofErr w:type="spellStart"/>
      <w:r w:rsidRPr="00F274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деятельностная</w:t>
      </w:r>
      <w:proofErr w:type="spellEnd"/>
      <w:r w:rsidRPr="00F2744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технология.</w:t>
      </w:r>
    </w:p>
    <w:p w:rsidR="00F27443" w:rsidRPr="00F27443" w:rsidRDefault="00F27443" w:rsidP="00F27443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Тасырова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Аида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Ахмедьевна</w:t>
      </w:r>
      <w:proofErr w:type="spellEnd"/>
    </w:p>
    <w:p w:rsidR="00F27443" w:rsidRPr="00F27443" w:rsidRDefault="00F27443" w:rsidP="00165AA5">
      <w:pPr>
        <w:spacing w:after="0" w:line="240" w:lineRule="auto"/>
        <w:ind w:left="284" w:firstLine="424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 воспитательной системе нашей школы практически все они представлены и используются в той или иной </w:t>
      </w:r>
      <w:proofErr w:type="gramStart"/>
      <w:r w:rsidRPr="00F27443">
        <w:rPr>
          <w:rFonts w:ascii="Times New Roman" w:eastAsia="Calibri" w:hAnsi="Times New Roman" w:cs="Times New Roman"/>
          <w:sz w:val="24"/>
          <w:szCs w:val="24"/>
        </w:rPr>
        <w:t>мере</w:t>
      </w:r>
      <w:proofErr w:type="gramEnd"/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 как классными руководителями так и руководителями дополнительного образования. 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7443">
        <w:rPr>
          <w:rFonts w:ascii="Times New Roman" w:eastAsia="Calibri" w:hAnsi="Times New Roman" w:cs="Times New Roman"/>
          <w:sz w:val="24"/>
          <w:szCs w:val="24"/>
        </w:rPr>
        <w:t>Мне бы хотелось  подробнее остановиться на двух из них, это: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-Системно – </w:t>
      </w:r>
      <w:proofErr w:type="spellStart"/>
      <w:r w:rsidRPr="00F27443">
        <w:rPr>
          <w:rFonts w:ascii="Times New Roman" w:eastAsia="Calibri" w:hAnsi="Times New Roman" w:cs="Times New Roman"/>
          <w:sz w:val="24"/>
          <w:szCs w:val="24"/>
        </w:rPr>
        <w:t>деятельностный</w:t>
      </w:r>
      <w:proofErr w:type="spellEnd"/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 или личностно - </w:t>
      </w:r>
      <w:proofErr w:type="spellStart"/>
      <w:r w:rsidRPr="00F27443">
        <w:rPr>
          <w:rFonts w:ascii="Times New Roman" w:eastAsia="Calibri" w:hAnsi="Times New Roman" w:cs="Times New Roman"/>
          <w:sz w:val="24"/>
          <w:szCs w:val="24"/>
        </w:rPr>
        <w:t>деятельностный</w:t>
      </w:r>
      <w:proofErr w:type="spellEnd"/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 подход в воспитании;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7443">
        <w:rPr>
          <w:rFonts w:ascii="Times New Roman" w:eastAsia="Calibri" w:hAnsi="Times New Roman" w:cs="Times New Roman"/>
          <w:sz w:val="24"/>
          <w:szCs w:val="24"/>
        </w:rPr>
        <w:t>- ИКТ технологии в воспитательной системе школы. 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7443">
        <w:rPr>
          <w:rFonts w:ascii="Times New Roman" w:eastAsia="Calibri" w:hAnsi="Times New Roman" w:cs="Times New Roman"/>
          <w:sz w:val="24"/>
          <w:szCs w:val="24"/>
        </w:rPr>
        <w:t>Системно-</w:t>
      </w:r>
      <w:proofErr w:type="spellStart"/>
      <w:r w:rsidRPr="00F27443">
        <w:rPr>
          <w:rFonts w:ascii="Times New Roman" w:eastAsia="Calibri" w:hAnsi="Times New Roman" w:cs="Times New Roman"/>
          <w:sz w:val="24"/>
          <w:szCs w:val="24"/>
        </w:rPr>
        <w:t>деятельностный</w:t>
      </w:r>
      <w:proofErr w:type="spellEnd"/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 подход предостерегает от банальных характеристик типа: дошкольное детство — это подготовка к школе; школа — это подготовка к вузу; вуз — это подготовка к работе; работа — это подготовка к пенсии. Так получается, что мы не выделяем </w:t>
      </w:r>
      <w:proofErr w:type="spellStart"/>
      <w:r w:rsidRPr="00F27443">
        <w:rPr>
          <w:rFonts w:ascii="Times New Roman" w:eastAsia="Calibri" w:hAnsi="Times New Roman" w:cs="Times New Roman"/>
          <w:sz w:val="24"/>
          <w:szCs w:val="24"/>
        </w:rPr>
        <w:t>самоценность</w:t>
      </w:r>
      <w:proofErr w:type="spellEnd"/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 детства, не определяем специфику ведущей деятельности в её системообразующем ключе. Воспитательная система нашей школы одним из принципов в своей работе выделяет </w:t>
      </w:r>
      <w:proofErr w:type="spellStart"/>
      <w:r w:rsidRPr="00F27443">
        <w:rPr>
          <w:rFonts w:ascii="Times New Roman" w:eastAsia="Calibri" w:hAnsi="Times New Roman" w:cs="Times New Roman"/>
          <w:sz w:val="24"/>
          <w:szCs w:val="24"/>
        </w:rPr>
        <w:t>деятельностно-ориентировнный</w:t>
      </w:r>
      <w:proofErr w:type="spellEnd"/>
      <w:r w:rsidRPr="00F2744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kern w:val="36"/>
          <w:sz w:val="24"/>
          <w:szCs w:val="24"/>
        </w:rPr>
      </w:pPr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Работая по программам духовно-нравственного воспитания и ЗОЖ  организуя дополнительное образование (в виде кружков и секций), мы убедились, что </w:t>
      </w:r>
      <w:proofErr w:type="spellStart"/>
      <w:r w:rsidRPr="00F27443">
        <w:rPr>
          <w:rFonts w:ascii="Times New Roman" w:eastAsia="Calibri" w:hAnsi="Times New Roman" w:cs="Times New Roman"/>
          <w:sz w:val="24"/>
          <w:szCs w:val="24"/>
        </w:rPr>
        <w:t>деятельностный</w:t>
      </w:r>
      <w:proofErr w:type="spellEnd"/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 метод обучения лежит не только в основе учебной деятельности, но и особую роль играет на внеурочных занятиях. На  этих занятиях  педагоги, как раз и создают условия для самореализации и самоопределения личности ученика. </w:t>
      </w:r>
      <w:r w:rsidRPr="00F27443">
        <w:rPr>
          <w:rFonts w:ascii="Times New Roman" w:eastAsia="Calibri" w:hAnsi="Times New Roman" w:cs="Times New Roman"/>
          <w:kern w:val="36"/>
          <w:sz w:val="24"/>
          <w:szCs w:val="24"/>
        </w:rPr>
        <w:t>Введение ФГОС второго поколения строится на </w:t>
      </w:r>
      <w:proofErr w:type="spellStart"/>
      <w:r w:rsidRPr="00F27443">
        <w:rPr>
          <w:rFonts w:ascii="Times New Roman" w:eastAsia="Calibri" w:hAnsi="Times New Roman" w:cs="Times New Roman"/>
          <w:kern w:val="36"/>
          <w:sz w:val="24"/>
          <w:szCs w:val="24"/>
        </w:rPr>
        <w:t>деятельностном</w:t>
      </w:r>
      <w:proofErr w:type="spellEnd"/>
      <w:r w:rsidRPr="00F27443">
        <w:rPr>
          <w:rFonts w:ascii="Times New Roman" w:eastAsia="Calibri" w:hAnsi="Times New Roman" w:cs="Times New Roman"/>
          <w:kern w:val="36"/>
          <w:sz w:val="24"/>
          <w:szCs w:val="24"/>
        </w:rPr>
        <w:t xml:space="preserve"> подходе, что означает, что процесс обучения понимается не только как усвоение знаний, умений и навыков, но и как процесс развития личности, обретения социального опыта через деятельность.  Наши внеурочные занятия в своей основе имеют именно личностно-</w:t>
      </w:r>
      <w:proofErr w:type="spellStart"/>
      <w:r w:rsidRPr="00F27443">
        <w:rPr>
          <w:rFonts w:ascii="Times New Roman" w:eastAsia="Calibri" w:hAnsi="Times New Roman" w:cs="Times New Roman"/>
          <w:kern w:val="36"/>
          <w:sz w:val="24"/>
          <w:szCs w:val="24"/>
        </w:rPr>
        <w:t>деятельностный</w:t>
      </w:r>
      <w:proofErr w:type="spellEnd"/>
      <w:r w:rsidRPr="00F27443">
        <w:rPr>
          <w:rFonts w:ascii="Times New Roman" w:eastAsia="Calibri" w:hAnsi="Times New Roman" w:cs="Times New Roman"/>
          <w:kern w:val="36"/>
          <w:sz w:val="24"/>
          <w:szCs w:val="24"/>
        </w:rPr>
        <w:t xml:space="preserve"> или системно-</w:t>
      </w:r>
      <w:proofErr w:type="spellStart"/>
      <w:r w:rsidRPr="00F27443">
        <w:rPr>
          <w:rFonts w:ascii="Times New Roman" w:eastAsia="Calibri" w:hAnsi="Times New Roman" w:cs="Times New Roman"/>
          <w:kern w:val="36"/>
          <w:sz w:val="24"/>
          <w:szCs w:val="24"/>
        </w:rPr>
        <w:t>деятельностный</w:t>
      </w:r>
      <w:proofErr w:type="spellEnd"/>
      <w:r w:rsidRPr="00F27443">
        <w:rPr>
          <w:rFonts w:ascii="Times New Roman" w:eastAsia="Calibri" w:hAnsi="Times New Roman" w:cs="Times New Roman"/>
          <w:kern w:val="36"/>
          <w:sz w:val="24"/>
          <w:szCs w:val="24"/>
        </w:rPr>
        <w:t xml:space="preserve"> подход.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27443">
        <w:rPr>
          <w:rFonts w:ascii="Times New Roman" w:eastAsia="Calibri" w:hAnsi="Times New Roman" w:cs="Times New Roman"/>
          <w:sz w:val="24"/>
          <w:szCs w:val="24"/>
        </w:rPr>
        <w:t>Итак, системно-</w:t>
      </w:r>
      <w:proofErr w:type="spellStart"/>
      <w:r w:rsidRPr="00F27443">
        <w:rPr>
          <w:rFonts w:ascii="Times New Roman" w:eastAsia="Calibri" w:hAnsi="Times New Roman" w:cs="Times New Roman"/>
          <w:sz w:val="24"/>
          <w:szCs w:val="24"/>
        </w:rPr>
        <w:t>деятельностный</w:t>
      </w:r>
      <w:proofErr w:type="spellEnd"/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 подход в образовании – это своего рода философия образования новой школы, которая дает возможность классному руководителю творить, искать, становиться в содружестве с учащимися мастером своего дела, работать на высокие результаты, формировать у учеников универсальные учебные действия (они потому и названы универсальными, что имеют смысл не только в предметном, но и в социально-воспитательном контексте) – таким образом, готовить их к продолжению</w:t>
      </w:r>
      <w:proofErr w:type="gramEnd"/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 образования и к жизни в постоянно изменяющихся условиях.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7443">
        <w:rPr>
          <w:rFonts w:ascii="Times New Roman" w:eastAsia="Calibri" w:hAnsi="Times New Roman" w:cs="Times New Roman"/>
          <w:sz w:val="24"/>
          <w:szCs w:val="24"/>
        </w:rPr>
        <w:t xml:space="preserve">Большие возможности в поисках нового сегодня, классным руководителям предоставляют информационно-коммуникативные технологии, услуги Интернета. </w:t>
      </w:r>
    </w:p>
    <w:p w:rsidR="00165AA5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Новые потребности повлияли на человеческие ценности. Возникла необходимость применения ИКТ в качестве инструмента общения, для повышения доступности информации и других аспектов. Безусловно, каждый согласится, что компьютер стал широко использоваться человеком во многих направлениях. Школьная среда не стала исключением. Во многих школах сегодня успешно решают эту проблему, но стандартизации в использовании информационных техно</w:t>
      </w:r>
      <w:r w:rsidR="00165AA5">
        <w:rPr>
          <w:rFonts w:ascii="Times New Roman" w:eastAsia="Calibri" w:hAnsi="Times New Roman" w:cs="Times New Roman"/>
          <w:color w:val="000000"/>
          <w:sz w:val="24"/>
          <w:szCs w:val="24"/>
        </w:rPr>
        <w:t>логий до сих пор не существует.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То есть каждый идет своим путем. Диапазон использования компьютера в воспитательном процессе очень велик: от тестирования школьников и учета их личных особенностей до досуговых занятий и игр. Компьютер может быть как объектом изучения, так и средством обучения и воспитания.  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Каждое из направлений ВР предполагает определённый ракурс применения ИКТ, которые  позволяют усилить мотивацию учащихся  и вовлечь их  в активную деятельность.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Мы, как и многие учебные заведения, определяем её через виртуальное понятие </w:t>
      </w:r>
      <w:r w:rsidRPr="00F274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«модель идеального выпускника»: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наш выпускник может обладать следующими качествами: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активная жизненная позиция;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созидательная ценностная направленность;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i/>
          <w:color w:val="000000"/>
          <w:sz w:val="24"/>
          <w:szCs w:val="24"/>
        </w:rPr>
        <w:lastRenderedPageBreak/>
        <w:t>стремление к личностному росту (волевые качества, способность к выбору в пользу роста, умение принять решение, способность к саморазвитию);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умение эффективно взаимодействовать с людьми;</w:t>
      </w:r>
    </w:p>
    <w:p w:rsidR="00F27443" w:rsidRPr="00F27443" w:rsidRDefault="00F27443" w:rsidP="00F27443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творческое отношение к действительности.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Но наши представления о процессе воспитания не ограничиваются этой моделью. Необходимо обозначить и тот процесс, который лежит в основе формирования названных качеств. Ребенок должен «вписываться» не в наше обобщенное, «эталонное» представление о том, каким он</w:t>
      </w:r>
      <w:r w:rsidRPr="00F2744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 </w:t>
      </w:r>
      <w:r w:rsidRPr="00F27443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должен быть</w:t>
      </w:r>
      <w:r w:rsidRPr="00F274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 а в наше представление о том, каким этот конкретный ребенок как личность </w:t>
      </w:r>
      <w:r w:rsidRPr="00F27443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мог бы стать.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И первое, что лежит на поверхности, когда мы обращаемся к компьютеру во внеурочной деятельности – это то, что с миром компьютеров связаны </w:t>
      </w:r>
      <w:r w:rsidRPr="00F2744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интересы </w:t>
      </w: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многих подростков, и именно этот ресурс мы используем для активизации воспитательной работы. Основным фактором, обеспечивающим эффективность</w:t>
      </w:r>
      <w:r w:rsidRPr="00F27443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 </w:t>
      </w: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воспитательного процесса, является </w:t>
      </w:r>
      <w:r w:rsidRPr="00F27443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личностная включенность</w:t>
      </w:r>
      <w:r w:rsidRPr="00F274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 </w:t>
      </w: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учащихся в событийную жизнь школы. Используя новые, увлекательные для нового поколения технологии, мы обеспечиваем эту </w:t>
      </w:r>
      <w:proofErr w:type="spellStart"/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включённость</w:t>
      </w:r>
      <w:proofErr w:type="spellEnd"/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Еще не так давно родительские собрания имели статус совещаний при классных руководителях и школьной администрации. Сегодня технология </w:t>
      </w:r>
      <w:r w:rsidRPr="00F2744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проведения родительских собраний</w:t>
      </w: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 и их роль в управлении школой постепенно меняется. Все чаще при проведении собраний используется мультимедийная техника. Родители отмечают, что в этом они видят проявление уважения к себе со стороны школьной администрации и им интересно слушать не только цифры результативности работы школы или перечисление фактов, но и видеть видеофрагменты и фотографии различных мероприятий с участием детей. Эта наглядность дает им чувство, что школа – это живой организм. Таким образом, современные инновационные процессы в управлении школой не могут не касаться вопросов организации новых форм работы с родителями. Одним из вариантов организации такой работы является обеспечение родителей необходимой, полной, достоверной информацией о деятельности школы путем создания системы информирования, которая позволит родителям почувствовать, что они являются полноправными субъектами образовательного процесса.  Через школьный сайт, родители могут познакомиться с нормативными документами школы, локальными актами, увидеть фотографии своих детей на отчетных мероприятиях, изучить полезные советы.</w:t>
      </w:r>
    </w:p>
    <w:p w:rsidR="00F27443" w:rsidRPr="00F27443" w:rsidRDefault="00F27443" w:rsidP="00165AA5">
      <w:pPr>
        <w:spacing w:after="0" w:line="240" w:lineRule="auto"/>
        <w:ind w:left="284" w:firstLine="424"/>
        <w:rPr>
          <w:rFonts w:ascii="Times New Roman" w:eastAsia="Calibri" w:hAnsi="Times New Roman" w:cs="Times New Roman"/>
          <w:sz w:val="24"/>
          <w:szCs w:val="24"/>
        </w:rPr>
      </w:pPr>
      <w:r w:rsidRPr="00F27443">
        <w:rPr>
          <w:rFonts w:ascii="Times New Roman" w:eastAsia="Calibri" w:hAnsi="Times New Roman" w:cs="Times New Roman"/>
          <w:sz w:val="24"/>
          <w:szCs w:val="24"/>
        </w:rPr>
        <w:t>В настоящее время наши классные руководители успешно используют следующие технологии:</w:t>
      </w:r>
    </w:p>
    <w:p w:rsidR="00F27443" w:rsidRPr="00F27443" w:rsidRDefault="00F27443" w:rsidP="00F27443">
      <w:pPr>
        <w:numPr>
          <w:ilvl w:val="0"/>
          <w:numId w:val="1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проектного метода; </w:t>
      </w:r>
    </w:p>
    <w:p w:rsidR="00F27443" w:rsidRPr="00F27443" w:rsidRDefault="00F27443" w:rsidP="00F27443">
      <w:pPr>
        <w:numPr>
          <w:ilvl w:val="0"/>
          <w:numId w:val="1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личностно-ориентированная технология; </w:t>
      </w:r>
    </w:p>
    <w:p w:rsidR="00F27443" w:rsidRPr="00F27443" w:rsidRDefault="00F27443" w:rsidP="00F27443">
      <w:pPr>
        <w:numPr>
          <w:ilvl w:val="0"/>
          <w:numId w:val="1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</w:t>
      </w:r>
      <w:proofErr w:type="spellStart"/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здоровьесберегающая</w:t>
      </w:r>
      <w:proofErr w:type="spellEnd"/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F27443" w:rsidRPr="00F27443" w:rsidRDefault="00F27443" w:rsidP="00F27443">
      <w:pPr>
        <w:numPr>
          <w:ilvl w:val="0"/>
          <w:numId w:val="1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игры; </w:t>
      </w:r>
    </w:p>
    <w:p w:rsidR="00F27443" w:rsidRPr="00F27443" w:rsidRDefault="00F27443" w:rsidP="00F27443">
      <w:pPr>
        <w:numPr>
          <w:ilvl w:val="0"/>
          <w:numId w:val="1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развития критического мышления; </w:t>
      </w:r>
    </w:p>
    <w:p w:rsidR="00F27443" w:rsidRPr="00F27443" w:rsidRDefault="00F27443" w:rsidP="00F27443">
      <w:pPr>
        <w:numPr>
          <w:ilvl w:val="0"/>
          <w:numId w:val="1"/>
        </w:numPr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КТД;</w:t>
      </w:r>
    </w:p>
    <w:p w:rsidR="00F27443" w:rsidRPr="00F27443" w:rsidRDefault="00F27443" w:rsidP="00165AA5">
      <w:pPr>
        <w:spacing w:after="0" w:line="240" w:lineRule="auto"/>
        <w:ind w:left="284" w:firstLine="4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Перечисленные мной новейшие или инновационные технологии позволяют обучить, развить и воспитать личность разносторонне развитую и легко ориентированную в современном мире. Развитие музыкальных, художественных и толерантных  ценностей становится </w:t>
      </w:r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актуальным в условиях возрастания </w:t>
      </w:r>
      <w:proofErr w:type="spellStart"/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культурообразующей</w:t>
      </w:r>
      <w:proofErr w:type="spellEnd"/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роли школы и образования в целом. </w:t>
      </w:r>
      <w:r w:rsidRPr="00F2744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Это переход от идеи "образованного человека" к идее "человека культуры"</w:t>
      </w:r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Результатом воспитательной деятельности должна стать базовая культура личности. Главное в культуре - не предметы и знания, а ценности и нормы, способы мышления и </w:t>
      </w:r>
      <w:hyperlink r:id="rId8" w:tooltip="посмотреть определение понятия `Творчество` в педагогическом словаре" w:history="1">
        <w:r w:rsidRPr="00F2744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творчество</w:t>
        </w:r>
      </w:hyperlink>
      <w:r w:rsidRPr="00F27443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должны не заучивать истины, а заниматься поиском, исследованием. В диалоге с учителем, с одноклассниками каждый формирует свой неповторимый взгляд на мир, свою позицию, свое Я, усваивая современную культуру как отражение предыдущих культур.</w:t>
      </w:r>
    </w:p>
    <w:p w:rsidR="00165AA5" w:rsidRDefault="00F27443" w:rsidP="00165AA5">
      <w:pPr>
        <w:shd w:val="clear" w:color="auto" w:fill="FFFFFF"/>
        <w:spacing w:after="0" w:line="240" w:lineRule="auto"/>
        <w:ind w:left="2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В современных условиях  образование и воспитание должны и могут стать источником личного успеха, ресурсом общественного развития, инструментом реализации важнейших общечеловеческих ценностей. Воспитание является одним из важнейших  компонентов образования в интересах человека, общества, государства.</w:t>
      </w:r>
    </w:p>
    <w:p w:rsidR="00F27443" w:rsidRPr="00F27443" w:rsidRDefault="00F27443" w:rsidP="00165AA5">
      <w:pPr>
        <w:shd w:val="clear" w:color="auto" w:fill="FFFFFF"/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 Появление новых требований со стороны общества и личности, усиление </w:t>
      </w:r>
      <w:proofErr w:type="spellStart"/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бездуховности</w:t>
      </w:r>
      <w:proofErr w:type="spellEnd"/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части подрастающего поколения требуют от педагогического коллектива школы по новому оценить свою работу и наметить ряд мероприятий, способствующих достижению поставленных задач.</w:t>
      </w:r>
    </w:p>
    <w:p w:rsidR="00F27443" w:rsidRPr="00F27443" w:rsidRDefault="00F27443" w:rsidP="00165AA5">
      <w:pPr>
        <w:spacing w:after="0" w:line="240" w:lineRule="auto"/>
        <w:ind w:left="284" w:firstLine="42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7443">
        <w:rPr>
          <w:rFonts w:ascii="Times New Roman" w:eastAsia="Calibri" w:hAnsi="Times New Roman" w:cs="Times New Roman"/>
          <w:color w:val="000000"/>
          <w:sz w:val="24"/>
          <w:szCs w:val="24"/>
        </w:rPr>
        <w:t>Конечно, никогда не исчезнет изначальная функция педагога: развивать, учить и воспитывать детей. Но технология этого сложнейшего процесса будет ориентироваться на введение ребенка в мир Знания, Добра и Культуры. А сам ребенок – это всегда мир новизны, неожиданностей и уникальности. Именно так рассматривается личность в Концепции модернизации образования.</w:t>
      </w:r>
    </w:p>
    <w:p w:rsidR="00F27443" w:rsidRPr="00F27443" w:rsidRDefault="00F27443" w:rsidP="00F274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7443" w:rsidRDefault="00165AA5" w:rsidP="00165AA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Список использованной литературы:</w:t>
      </w:r>
    </w:p>
    <w:p w:rsidR="00165AA5" w:rsidRDefault="00165AA5" w:rsidP="00165AA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65AA5" w:rsidRPr="00165AA5" w:rsidRDefault="00165AA5" w:rsidP="00165AA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65AA5">
        <w:rPr>
          <w:rFonts w:ascii="Times New Roman" w:eastAsia="Calibri" w:hAnsi="Times New Roman" w:cs="Times New Roman"/>
          <w:sz w:val="24"/>
          <w:szCs w:val="24"/>
        </w:rPr>
        <w:t>Агатова</w:t>
      </w:r>
      <w:proofErr w:type="spellEnd"/>
      <w:r w:rsidRPr="00165AA5">
        <w:rPr>
          <w:rFonts w:ascii="Times New Roman" w:eastAsia="Calibri" w:hAnsi="Times New Roman" w:cs="Times New Roman"/>
          <w:sz w:val="24"/>
          <w:szCs w:val="24"/>
        </w:rPr>
        <w:t xml:space="preserve">, Н. В. Информационные технологии в школьном образовании/ Н. В. </w:t>
      </w:r>
      <w:proofErr w:type="spellStart"/>
      <w:r w:rsidRPr="00165AA5">
        <w:rPr>
          <w:rFonts w:ascii="Times New Roman" w:eastAsia="Calibri" w:hAnsi="Times New Roman" w:cs="Times New Roman"/>
          <w:sz w:val="24"/>
          <w:szCs w:val="24"/>
        </w:rPr>
        <w:t>Агатова</w:t>
      </w:r>
      <w:proofErr w:type="spellEnd"/>
      <w:r w:rsidRPr="00165AA5">
        <w:rPr>
          <w:rFonts w:ascii="Times New Roman" w:eastAsia="Calibri" w:hAnsi="Times New Roman" w:cs="Times New Roman"/>
          <w:sz w:val="24"/>
          <w:szCs w:val="24"/>
        </w:rPr>
        <w:t xml:space="preserve"> М., 2006</w:t>
      </w:r>
    </w:p>
    <w:p w:rsidR="00165AA5" w:rsidRPr="00165AA5" w:rsidRDefault="00165AA5" w:rsidP="00165AA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AA5">
        <w:rPr>
          <w:rFonts w:ascii="Times New Roman" w:eastAsia="Calibri" w:hAnsi="Times New Roman" w:cs="Times New Roman"/>
          <w:sz w:val="24"/>
          <w:szCs w:val="24"/>
        </w:rPr>
        <w:t>Алексеева, М. Б., Балан, С. Н. Технологии использования мультимедиа. М., 2002</w:t>
      </w:r>
    </w:p>
    <w:p w:rsidR="00165AA5" w:rsidRPr="00165AA5" w:rsidRDefault="00165AA5" w:rsidP="00165AA5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AA5">
        <w:rPr>
          <w:rFonts w:ascii="Times New Roman" w:eastAsia="Calibri" w:hAnsi="Times New Roman" w:cs="Times New Roman"/>
          <w:sz w:val="24"/>
          <w:szCs w:val="24"/>
        </w:rPr>
        <w:t>Зайцева, Л. А. Использование информационных компьютерных технологий в учебном процессе/ Л. А. Зайцева. М., 2004</w:t>
      </w:r>
    </w:p>
    <w:p w:rsidR="00165AA5" w:rsidRPr="00165AA5" w:rsidRDefault="00165AA5" w:rsidP="00165AA5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5AA5">
        <w:rPr>
          <w:rFonts w:ascii="Times New Roman" w:eastAsia="Calibri" w:hAnsi="Times New Roman" w:cs="Times New Roman"/>
          <w:sz w:val="24"/>
          <w:szCs w:val="24"/>
        </w:rPr>
        <w:t>Кузнецов Е. В. Использование новых информационных технологий в учебном процессе/ Е. В. Кузнецов. М., 2003</w:t>
      </w:r>
    </w:p>
    <w:p w:rsidR="00165AA5" w:rsidRPr="00165AA5" w:rsidRDefault="00165AA5" w:rsidP="00165AA5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65AA5">
        <w:rPr>
          <w:rFonts w:ascii="Times New Roman" w:eastAsia="Calibri" w:hAnsi="Times New Roman" w:cs="Times New Roman"/>
          <w:sz w:val="24"/>
          <w:szCs w:val="24"/>
        </w:rPr>
        <w:t xml:space="preserve">Тимченко, А. А., </w:t>
      </w:r>
      <w:proofErr w:type="spellStart"/>
      <w:r w:rsidRPr="00165AA5">
        <w:rPr>
          <w:rFonts w:ascii="Times New Roman" w:eastAsia="Calibri" w:hAnsi="Times New Roman" w:cs="Times New Roman"/>
          <w:sz w:val="24"/>
          <w:szCs w:val="24"/>
        </w:rPr>
        <w:t>Разваляева</w:t>
      </w:r>
      <w:proofErr w:type="spellEnd"/>
      <w:r w:rsidRPr="00165AA5">
        <w:rPr>
          <w:rFonts w:ascii="Times New Roman" w:eastAsia="Calibri" w:hAnsi="Times New Roman" w:cs="Times New Roman"/>
          <w:sz w:val="24"/>
          <w:szCs w:val="24"/>
        </w:rPr>
        <w:t>, Н. В. Применение информационных технологий в процессе изучения гуманитарных дисциплин как  средство реализации деятельностного подхода в образовании// Реализация образовательной инициативы «Наша новая школа» в процессе преподавания филологических дисциплин. Материалы первой областной научно-практической конференции</w:t>
      </w:r>
      <w:proofErr w:type="gramStart"/>
      <w:r w:rsidRPr="00165AA5">
        <w:rPr>
          <w:rFonts w:ascii="Times New Roman" w:eastAsia="Calibri" w:hAnsi="Times New Roman" w:cs="Times New Roman"/>
          <w:sz w:val="24"/>
          <w:szCs w:val="24"/>
        </w:rPr>
        <w:t>/С</w:t>
      </w:r>
      <w:proofErr w:type="gramEnd"/>
      <w:r w:rsidRPr="00165AA5">
        <w:rPr>
          <w:rFonts w:ascii="Times New Roman" w:eastAsia="Calibri" w:hAnsi="Times New Roman" w:cs="Times New Roman"/>
          <w:sz w:val="24"/>
          <w:szCs w:val="24"/>
        </w:rPr>
        <w:t xml:space="preserve">ост. Г. М. </w:t>
      </w:r>
      <w:proofErr w:type="spellStart"/>
      <w:r w:rsidRPr="00165AA5">
        <w:rPr>
          <w:rFonts w:ascii="Times New Roman" w:eastAsia="Calibri" w:hAnsi="Times New Roman" w:cs="Times New Roman"/>
          <w:sz w:val="24"/>
          <w:szCs w:val="24"/>
        </w:rPr>
        <w:t>Вялкова</w:t>
      </w:r>
      <w:proofErr w:type="spellEnd"/>
      <w:r w:rsidRPr="00165AA5">
        <w:rPr>
          <w:rFonts w:ascii="Times New Roman" w:eastAsia="Calibri" w:hAnsi="Times New Roman" w:cs="Times New Roman"/>
          <w:sz w:val="24"/>
          <w:szCs w:val="24"/>
        </w:rPr>
        <w:t>, Т.</w:t>
      </w:r>
    </w:p>
    <w:p w:rsidR="00F27443" w:rsidRPr="00F27443" w:rsidRDefault="00F27443" w:rsidP="00F274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27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bookmarkStart w:id="0" w:name="_GoBack"/>
      <w:bookmarkEnd w:id="0"/>
      <w:r w:rsidRPr="00F27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27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27443" w:rsidRPr="00F27443" w:rsidRDefault="00F27443" w:rsidP="00F274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F274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274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F27443" w:rsidRPr="00F27443" w:rsidRDefault="00F27443" w:rsidP="00F274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274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F27443" w:rsidRPr="00F27443" w:rsidRDefault="00F27443" w:rsidP="00F27443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274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7B6B91" w:rsidRDefault="007B6B91" w:rsidP="00F27443"/>
    <w:sectPr w:rsidR="007B6B91" w:rsidSect="00F27443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443" w:rsidRDefault="00F27443" w:rsidP="00F27443">
      <w:pPr>
        <w:spacing w:after="0" w:line="240" w:lineRule="auto"/>
      </w:pPr>
      <w:r>
        <w:separator/>
      </w:r>
    </w:p>
  </w:endnote>
  <w:endnote w:type="continuationSeparator" w:id="0">
    <w:p w:rsidR="00F27443" w:rsidRDefault="00F27443" w:rsidP="00F27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9520"/>
      <w:docPartObj>
        <w:docPartGallery w:val="Page Numbers (Bottom of Page)"/>
        <w:docPartUnique/>
      </w:docPartObj>
    </w:sdtPr>
    <w:sdtEndPr/>
    <w:sdtContent>
      <w:p w:rsidR="00580C88" w:rsidRDefault="00F27443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5AA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80C88" w:rsidRDefault="00165AA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443" w:rsidRDefault="00F27443" w:rsidP="00F27443">
      <w:pPr>
        <w:spacing w:after="0" w:line="240" w:lineRule="auto"/>
      </w:pPr>
      <w:r>
        <w:separator/>
      </w:r>
    </w:p>
  </w:footnote>
  <w:footnote w:type="continuationSeparator" w:id="0">
    <w:p w:rsidR="00F27443" w:rsidRDefault="00F27443" w:rsidP="00F27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9077F"/>
    <w:multiLevelType w:val="hybridMultilevel"/>
    <w:tmpl w:val="724895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D4EB3"/>
    <w:multiLevelType w:val="multilevel"/>
    <w:tmpl w:val="0100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D9D"/>
    <w:rsid w:val="00165AA5"/>
    <w:rsid w:val="007B6B91"/>
    <w:rsid w:val="00EF3D9D"/>
    <w:rsid w:val="00F2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443"/>
  </w:style>
  <w:style w:type="paragraph" w:styleId="a5">
    <w:name w:val="footer"/>
    <w:basedOn w:val="a"/>
    <w:link w:val="a6"/>
    <w:uiPriority w:val="99"/>
    <w:unhideWhenUsed/>
    <w:rsid w:val="00F27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4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443"/>
  </w:style>
  <w:style w:type="paragraph" w:styleId="a5">
    <w:name w:val="footer"/>
    <w:basedOn w:val="a"/>
    <w:link w:val="a6"/>
    <w:uiPriority w:val="99"/>
    <w:unhideWhenUsed/>
    <w:rsid w:val="00F27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dpro.ru/termins/225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1303</Words>
  <Characters>7432</Characters>
  <Application>Microsoft Office Word</Application>
  <DocSecurity>0</DocSecurity>
  <Lines>61</Lines>
  <Paragraphs>17</Paragraphs>
  <ScaleCrop>false</ScaleCrop>
  <Company/>
  <LinksUpToDate>false</LinksUpToDate>
  <CharactersWithSpaces>8718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2017-01-24T09:49:00Z</dcterms:created>
  <dcterms:modified xsi:type="dcterms:W3CDTF">2017-01-24T10:21:00Z</dcterms:modified>
</cp:coreProperties>
</file>