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F87" w:rsidRDefault="00D71F87" w:rsidP="002B1B64">
      <w:pPr>
        <w:spacing w:after="0"/>
        <w:jc w:val="center"/>
        <w:rPr>
          <w:b/>
        </w:rPr>
      </w:pPr>
      <w:r>
        <w:rPr>
          <w:b/>
        </w:rPr>
        <w:t xml:space="preserve">ИСПОЛЬЗОВАНИЕ </w:t>
      </w:r>
      <w:r w:rsidRPr="00CB23A1">
        <w:rPr>
          <w:b/>
        </w:rPr>
        <w:t>ИНФОРМАЦИОННЫ</w:t>
      </w:r>
      <w:r>
        <w:rPr>
          <w:b/>
        </w:rPr>
        <w:t>Х</w:t>
      </w:r>
      <w:r w:rsidRPr="00CB23A1">
        <w:rPr>
          <w:b/>
        </w:rPr>
        <w:t xml:space="preserve"> ТЕХНОЛОГИ</w:t>
      </w:r>
      <w:r>
        <w:rPr>
          <w:b/>
        </w:rPr>
        <w:t>Й</w:t>
      </w:r>
      <w:r w:rsidRPr="00CB23A1">
        <w:rPr>
          <w:b/>
        </w:rPr>
        <w:t xml:space="preserve"> В ПРЕПОДАВАНИИ ФИЗИЧЕСКОЙ КУЛЬТУРЫ В ШКОЛЕ</w:t>
      </w:r>
    </w:p>
    <w:p w:rsidR="002B1B64" w:rsidRPr="00CB23A1" w:rsidRDefault="002B1B64" w:rsidP="002B1B64">
      <w:pPr>
        <w:spacing w:after="0"/>
        <w:jc w:val="center"/>
        <w:rPr>
          <w:b/>
        </w:rPr>
      </w:pPr>
      <w:bookmarkStart w:id="0" w:name="_GoBack"/>
      <w:bookmarkEnd w:id="0"/>
    </w:p>
    <w:p w:rsidR="00967B46" w:rsidRPr="00967B46" w:rsidRDefault="001C20A9" w:rsidP="002B1B64">
      <w:pPr>
        <w:spacing w:after="0"/>
        <w:ind w:firstLine="851"/>
        <w:jc w:val="both"/>
        <w:rPr>
          <w:sz w:val="24"/>
          <w:szCs w:val="24"/>
        </w:rPr>
      </w:pPr>
      <w:r w:rsidRPr="00967B46">
        <w:rPr>
          <w:sz w:val="24"/>
          <w:szCs w:val="24"/>
        </w:rPr>
        <w:t>Сегодня мы являемся свидетелями активного процесса информатизации общества. Происходит повсеместное внедрение информационно–коммуникационных технологий. При этом одно из приоритетных направлений процесса информатизации — информатизация образования. Эта тенденция соответствует изменившимся целям образования, которые требуют обновления методов, средств и форм организации обучения для достижения требуемого качества подготовки учащихся.</w:t>
      </w:r>
    </w:p>
    <w:p w:rsidR="00967B46" w:rsidRPr="00967B46" w:rsidRDefault="00967B46" w:rsidP="002B1B64">
      <w:pPr>
        <w:spacing w:after="0"/>
        <w:ind w:firstLine="851"/>
        <w:jc w:val="both"/>
        <w:rPr>
          <w:rFonts w:cs="Times New Roman"/>
          <w:sz w:val="24"/>
          <w:szCs w:val="24"/>
        </w:rPr>
      </w:pPr>
      <w:r w:rsidRPr="00967B46">
        <w:rPr>
          <w:rFonts w:cs="Times New Roman"/>
          <w:sz w:val="24"/>
          <w:szCs w:val="24"/>
        </w:rPr>
        <w:t xml:space="preserve">Компьютерные технологии как часть информационных технологий формируют принципиально отличный стиль учебной деятельности, который оказывается </w:t>
      </w:r>
      <w:proofErr w:type="gramStart"/>
      <w:r w:rsidRPr="00967B46">
        <w:rPr>
          <w:rFonts w:cs="Times New Roman"/>
          <w:sz w:val="24"/>
          <w:szCs w:val="24"/>
        </w:rPr>
        <w:t>более психологически</w:t>
      </w:r>
      <w:proofErr w:type="gramEnd"/>
      <w:r w:rsidRPr="00967B46">
        <w:rPr>
          <w:rFonts w:cs="Times New Roman"/>
          <w:sz w:val="24"/>
          <w:szCs w:val="24"/>
        </w:rPr>
        <w:t xml:space="preserve"> приемлемым, комфортным, мобилизующим творческие возможности и интеллектуальный потенциал учащегося.</w:t>
      </w:r>
      <w:r>
        <w:rPr>
          <w:rFonts w:cs="Times New Roman"/>
          <w:sz w:val="24"/>
          <w:szCs w:val="24"/>
        </w:rPr>
        <w:t xml:space="preserve"> </w:t>
      </w:r>
      <w:proofErr w:type="gramStart"/>
      <w:r w:rsidRPr="00967B46">
        <w:rPr>
          <w:rFonts w:cs="Times New Roman"/>
          <w:sz w:val="24"/>
          <w:szCs w:val="24"/>
        </w:rPr>
        <w:t>И</w:t>
      </w:r>
      <w:r w:rsidRPr="00967B46">
        <w:rPr>
          <w:rFonts w:cs="Times New Roman"/>
          <w:sz w:val="24"/>
          <w:szCs w:val="24"/>
        </w:rPr>
        <w:t>спользование компьютерных технологий на уроках физической культуры дает возможность</w:t>
      </w:r>
      <w:r w:rsidRPr="00967B46">
        <w:rPr>
          <w:rFonts w:cs="Times New Roman"/>
          <w:sz w:val="24"/>
          <w:szCs w:val="24"/>
        </w:rPr>
        <w:t xml:space="preserve">  расширять</w:t>
      </w:r>
      <w:r w:rsidRPr="00967B46">
        <w:rPr>
          <w:rFonts w:cs="Times New Roman"/>
          <w:sz w:val="24"/>
          <w:szCs w:val="24"/>
        </w:rPr>
        <w:t xml:space="preserve"> возможности применения дифференцированного по</w:t>
      </w:r>
      <w:r w:rsidRPr="00967B46">
        <w:rPr>
          <w:rFonts w:cs="Times New Roman"/>
          <w:sz w:val="24"/>
          <w:szCs w:val="24"/>
        </w:rPr>
        <w:t>дхода в обучении, осуществлять</w:t>
      </w:r>
      <w:r w:rsidRPr="00967B46">
        <w:rPr>
          <w:rFonts w:cs="Times New Roman"/>
          <w:sz w:val="24"/>
          <w:szCs w:val="24"/>
        </w:rPr>
        <w:t xml:space="preserve"> меж предметные связи.</w:t>
      </w:r>
      <w:proofErr w:type="gramEnd"/>
      <w:r w:rsidRPr="00967B46">
        <w:rPr>
          <w:rFonts w:cs="Times New Roman"/>
          <w:sz w:val="24"/>
          <w:szCs w:val="24"/>
        </w:rPr>
        <w:t xml:space="preserve"> Но, пожалуй, самое главное преимущество их использования на уроках – повышение мотивации обучения, создание положительного настроя, активизация самостоятельной деятельности учащихся.</w:t>
      </w:r>
    </w:p>
    <w:p w:rsidR="00967B46" w:rsidRDefault="0010126A" w:rsidP="002B1B64">
      <w:pPr>
        <w:spacing w:after="0"/>
        <w:ind w:firstLine="851"/>
        <w:jc w:val="both"/>
        <w:rPr>
          <w:rFonts w:cs="Times New Roman"/>
          <w:sz w:val="24"/>
          <w:szCs w:val="24"/>
        </w:rPr>
      </w:pPr>
      <w:r w:rsidRPr="0010126A">
        <w:rPr>
          <w:rFonts w:cs="Times New Roman"/>
          <w:sz w:val="24"/>
          <w:szCs w:val="24"/>
        </w:rPr>
        <w:t xml:space="preserve">Мыслительная деятельность учащихся на занятиях физической культурой с использованием компьютера способствует быстрому усвоению теоретического материала, а получение знаний и двигательных навыков становятся интенсивнее и многообразнее. </w:t>
      </w:r>
      <w:r w:rsidRPr="0010126A">
        <w:rPr>
          <w:rFonts w:cs="Times New Roman"/>
          <w:sz w:val="24"/>
          <w:szCs w:val="24"/>
        </w:rPr>
        <w:br/>
        <w:t>Применение информационных технологий обучения в преподавании физической культуры позволяет реализовать требования теоретического и методического разделов учебных программ посредством самостоятельной внеурочной учебной работы учащихся, сохраняя тем самым учебные часы для занятий непосредственно физическими упражнениями.</w:t>
      </w:r>
    </w:p>
    <w:p w:rsidR="00162689" w:rsidRPr="00F905E4" w:rsidRDefault="00162689" w:rsidP="002B1B64">
      <w:pPr>
        <w:jc w:val="both"/>
        <w:rPr>
          <w:rFonts w:cs="Times New Roman"/>
          <w:sz w:val="24"/>
          <w:szCs w:val="24"/>
          <w:lang w:eastAsia="ru-RU"/>
        </w:rPr>
      </w:pPr>
      <w:r w:rsidRPr="00F905E4">
        <w:rPr>
          <w:rFonts w:cs="Times New Roman"/>
          <w:sz w:val="24"/>
          <w:szCs w:val="24"/>
          <w:lang w:eastAsia="ru-RU"/>
        </w:rPr>
        <w:t>Применение компьютерных технологий возможно на  всех этапах урока.</w:t>
      </w:r>
    </w:p>
    <w:p w:rsidR="00162689" w:rsidRPr="00701980" w:rsidRDefault="00162689" w:rsidP="002B1B64">
      <w:pPr>
        <w:pStyle w:val="a3"/>
        <w:numPr>
          <w:ilvl w:val="0"/>
          <w:numId w:val="2"/>
        </w:numPr>
        <w:spacing w:before="100" w:beforeAutospacing="1" w:after="100" w:afterAutospacing="1"/>
        <w:contextualSpacing w:val="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Когда с</w:t>
      </w:r>
      <w:r w:rsidRPr="00367888">
        <w:rPr>
          <w:rFonts w:cs="Times New Roman"/>
          <w:sz w:val="24"/>
          <w:szCs w:val="24"/>
          <w:lang w:eastAsia="ru-RU"/>
        </w:rPr>
        <w:t xml:space="preserve"> помощью видеоряда, звука и текста школьник получает представление об изучаемом двигательном действии</w:t>
      </w:r>
    </w:p>
    <w:p w:rsidR="00162689" w:rsidRDefault="00162689" w:rsidP="002B1B64">
      <w:pPr>
        <w:pStyle w:val="a3"/>
        <w:numPr>
          <w:ilvl w:val="0"/>
          <w:numId w:val="2"/>
        </w:numPr>
        <w:spacing w:before="100" w:beforeAutospacing="1" w:after="100" w:afterAutospacing="1"/>
        <w:contextualSpacing w:val="0"/>
        <w:jc w:val="both"/>
        <w:rPr>
          <w:rFonts w:cs="Times New Roman"/>
          <w:sz w:val="24"/>
          <w:szCs w:val="24"/>
          <w:lang w:eastAsia="ru-RU"/>
        </w:rPr>
      </w:pPr>
      <w:r w:rsidRPr="00B40F77">
        <w:rPr>
          <w:rFonts w:cs="Times New Roman"/>
          <w:sz w:val="24"/>
          <w:szCs w:val="24"/>
          <w:lang w:eastAsia="ru-RU"/>
        </w:rPr>
        <w:t>Когда учитель может откорректировать и отследить закрепленные знания. На помощь придет компьютерный контроль.</w:t>
      </w:r>
    </w:p>
    <w:p w:rsidR="00162689" w:rsidRPr="00162689" w:rsidRDefault="00162689" w:rsidP="002B1B64">
      <w:pPr>
        <w:pStyle w:val="a3"/>
        <w:numPr>
          <w:ilvl w:val="0"/>
          <w:numId w:val="2"/>
        </w:numPr>
        <w:spacing w:before="100" w:beforeAutospacing="1" w:after="100" w:afterAutospacing="1"/>
        <w:contextualSpacing w:val="0"/>
        <w:jc w:val="both"/>
        <w:rPr>
          <w:rFonts w:cs="Times New Roman"/>
          <w:sz w:val="24"/>
          <w:szCs w:val="24"/>
          <w:lang w:eastAsia="ru-RU"/>
        </w:rPr>
      </w:pPr>
      <w:r w:rsidRPr="00B40F77">
        <w:rPr>
          <w:rFonts w:cs="Times New Roman"/>
          <w:sz w:val="24"/>
          <w:szCs w:val="24"/>
          <w:lang w:eastAsia="ru-RU"/>
        </w:rPr>
        <w:t>Подготовить в домашних условиях комплекс упражнений или отточить одно движение</w:t>
      </w:r>
    </w:p>
    <w:p w:rsidR="00162689" w:rsidRPr="00162689" w:rsidRDefault="00162689" w:rsidP="002B1B64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eastAsia="ru-RU"/>
        </w:rPr>
        <w:t xml:space="preserve">             </w:t>
      </w:r>
      <w:r w:rsidRPr="00162689">
        <w:rPr>
          <w:rFonts w:cs="Times New Roman"/>
          <w:sz w:val="24"/>
          <w:szCs w:val="24"/>
          <w:lang w:eastAsia="ru-RU"/>
        </w:rPr>
        <w:t xml:space="preserve">Цель подготовительной части урока — подготовить занимающихся к выполнению упражнений основной части. </w:t>
      </w:r>
      <w:r w:rsidRPr="00162689">
        <w:rPr>
          <w:rFonts w:cs="Times New Roman"/>
          <w:sz w:val="24"/>
          <w:szCs w:val="24"/>
        </w:rPr>
        <w:t>Здесь учитель координирует, направляет, руководит и организует учебный процесс, а сам материал «объясняет» вместо него компьютер. С помощью видеоряда, звука и текста школьник получает представление об изучаемом двигательном действии.</w:t>
      </w:r>
    </w:p>
    <w:p w:rsidR="00162689" w:rsidRPr="00162689" w:rsidRDefault="0049776D" w:rsidP="002B1B64">
      <w:pPr>
        <w:spacing w:after="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            </w:t>
      </w:r>
      <w:r w:rsidR="00162689" w:rsidRPr="00162689">
        <w:rPr>
          <w:rFonts w:cs="Times New Roman"/>
          <w:sz w:val="24"/>
          <w:szCs w:val="24"/>
          <w:lang w:eastAsia="ru-RU"/>
        </w:rPr>
        <w:t xml:space="preserve">Подбор общеразвивающих упражнений (ОРУ) должен отличается разнообразием.  А ведь эти средства подготовительной части урока способствуют формированию правильной осанки, воспитанию дисциплинированности, организованности, выработки чувства ритма. </w:t>
      </w:r>
    </w:p>
    <w:p w:rsidR="00162689" w:rsidRPr="00162689" w:rsidRDefault="0049776D" w:rsidP="002B1B64">
      <w:pPr>
        <w:spacing w:after="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            </w:t>
      </w:r>
      <w:r w:rsidR="00162689" w:rsidRPr="00162689">
        <w:rPr>
          <w:rFonts w:cs="Times New Roman"/>
          <w:sz w:val="24"/>
          <w:szCs w:val="24"/>
          <w:lang w:eastAsia="ru-RU"/>
        </w:rPr>
        <w:t>И один из приемов повышения интереса  в основной части урока – использование разнообразных (нешаблонных) упражнений, способов их проведения, методов организации учащихся.</w:t>
      </w:r>
      <w:r w:rsidR="00162689">
        <w:rPr>
          <w:rFonts w:cs="Times New Roman"/>
          <w:sz w:val="24"/>
          <w:szCs w:val="24"/>
          <w:lang w:eastAsia="ru-RU"/>
        </w:rPr>
        <w:t xml:space="preserve"> </w:t>
      </w:r>
      <w:r w:rsidR="00162689" w:rsidRPr="00162689">
        <w:rPr>
          <w:rFonts w:cs="Times New Roman"/>
          <w:sz w:val="24"/>
          <w:szCs w:val="24"/>
        </w:rPr>
        <w:t xml:space="preserve">Компьютер  позволяет решить </w:t>
      </w:r>
      <w:r w:rsidR="00162689" w:rsidRPr="00162689">
        <w:rPr>
          <w:rFonts w:cs="Times New Roman"/>
          <w:sz w:val="24"/>
          <w:szCs w:val="24"/>
          <w:lang w:eastAsia="ru-RU"/>
        </w:rPr>
        <w:t>проблему традиционного урока – индивидуального учета знаний, а так же способствует коррекции полученных умений и навыков в каждом конкретном случае.</w:t>
      </w:r>
    </w:p>
    <w:p w:rsidR="00162689" w:rsidRPr="00162689" w:rsidRDefault="0049776D" w:rsidP="002B1B64">
      <w:pPr>
        <w:spacing w:after="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 xml:space="preserve">            </w:t>
      </w:r>
      <w:r w:rsidR="00162689" w:rsidRPr="00162689">
        <w:rPr>
          <w:rFonts w:cs="Times New Roman"/>
          <w:sz w:val="24"/>
          <w:szCs w:val="24"/>
          <w:lang w:eastAsia="ru-RU"/>
        </w:rPr>
        <w:t xml:space="preserve">В качестве проверки знаний применяется </w:t>
      </w:r>
      <w:r w:rsidR="00162689" w:rsidRPr="00162689">
        <w:rPr>
          <w:rFonts w:cs="Times New Roman"/>
          <w:i/>
          <w:iCs/>
          <w:sz w:val="24"/>
          <w:szCs w:val="24"/>
          <w:u w:val="single"/>
          <w:lang w:eastAsia="ru-RU"/>
        </w:rPr>
        <w:t xml:space="preserve">компьютерный контроль. </w:t>
      </w:r>
      <w:r w:rsidR="00162689" w:rsidRPr="00162689">
        <w:rPr>
          <w:rFonts w:cs="Times New Roman"/>
          <w:sz w:val="24"/>
          <w:szCs w:val="24"/>
          <w:lang w:eastAsia="ru-RU"/>
        </w:rPr>
        <w:t>Используется в качестве индивидуального подхода, фиксируется детальная картина успехов и ошибок учеников.</w:t>
      </w:r>
    </w:p>
    <w:p w:rsidR="0049776D" w:rsidRPr="0049776D" w:rsidRDefault="0049776D" w:rsidP="002B1B64">
      <w:pPr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 стадии повторения нужно о</w:t>
      </w:r>
      <w:r w:rsidRPr="008E291F">
        <w:rPr>
          <w:rFonts w:cs="Times New Roman"/>
          <w:sz w:val="24"/>
          <w:szCs w:val="24"/>
          <w:lang w:eastAsia="ru-RU"/>
        </w:rPr>
        <w:t>цен</w:t>
      </w:r>
      <w:r>
        <w:rPr>
          <w:rFonts w:cs="Times New Roman"/>
          <w:sz w:val="24"/>
          <w:szCs w:val="24"/>
          <w:lang w:eastAsia="ru-RU"/>
        </w:rPr>
        <w:t>ить</w:t>
      </w:r>
      <w:r w:rsidRPr="008E291F">
        <w:rPr>
          <w:rFonts w:cs="Times New Roman"/>
          <w:sz w:val="24"/>
          <w:szCs w:val="24"/>
          <w:lang w:eastAsia="ru-RU"/>
        </w:rPr>
        <w:t xml:space="preserve"> деятельност</w:t>
      </w:r>
      <w:r>
        <w:rPr>
          <w:rFonts w:cs="Times New Roman"/>
          <w:sz w:val="24"/>
          <w:szCs w:val="24"/>
          <w:lang w:eastAsia="ru-RU"/>
        </w:rPr>
        <w:t>ь</w:t>
      </w:r>
      <w:r w:rsidRPr="008E291F">
        <w:rPr>
          <w:rFonts w:cs="Times New Roman"/>
          <w:sz w:val="24"/>
          <w:szCs w:val="24"/>
          <w:lang w:eastAsia="ru-RU"/>
        </w:rPr>
        <w:t xml:space="preserve"> ученика не только по конечному результату (</w:t>
      </w:r>
      <w:proofErr w:type="gramStart"/>
      <w:r w:rsidRPr="008E291F">
        <w:rPr>
          <w:rFonts w:cs="Times New Roman"/>
          <w:sz w:val="24"/>
          <w:szCs w:val="24"/>
          <w:lang w:eastAsia="ru-RU"/>
        </w:rPr>
        <w:t>правильно-неправильно</w:t>
      </w:r>
      <w:proofErr w:type="gramEnd"/>
      <w:r w:rsidRPr="008E291F">
        <w:rPr>
          <w:rFonts w:cs="Times New Roman"/>
          <w:sz w:val="24"/>
          <w:szCs w:val="24"/>
          <w:lang w:eastAsia="ru-RU"/>
        </w:rPr>
        <w:t>), но и по процессу его достижения</w:t>
      </w:r>
      <w:r>
        <w:rPr>
          <w:rFonts w:cs="Times New Roman"/>
          <w:sz w:val="24"/>
          <w:szCs w:val="24"/>
          <w:lang w:eastAsia="ru-RU"/>
        </w:rPr>
        <w:t xml:space="preserve">. </w:t>
      </w:r>
      <w:r w:rsidRPr="0049776D">
        <w:rPr>
          <w:rFonts w:cs="Times New Roman"/>
          <w:sz w:val="24"/>
          <w:szCs w:val="24"/>
        </w:rPr>
        <w:t xml:space="preserve">В компьютерном варианте учащиеся решают различные проблемные ситуации. В результате в мыслительную деятельность </w:t>
      </w:r>
      <w:proofErr w:type="gramStart"/>
      <w:r w:rsidRPr="0049776D">
        <w:rPr>
          <w:rFonts w:cs="Times New Roman"/>
          <w:sz w:val="24"/>
          <w:szCs w:val="24"/>
        </w:rPr>
        <w:t>оказываются</w:t>
      </w:r>
      <w:proofErr w:type="gramEnd"/>
      <w:r w:rsidRPr="0049776D">
        <w:rPr>
          <w:rFonts w:cs="Times New Roman"/>
          <w:sz w:val="24"/>
          <w:szCs w:val="24"/>
        </w:rPr>
        <w:t xml:space="preserve"> включены все </w:t>
      </w:r>
      <w:r w:rsidRPr="0049776D">
        <w:rPr>
          <w:rFonts w:cs="Times New Roman"/>
          <w:sz w:val="24"/>
          <w:szCs w:val="24"/>
          <w:lang w:eastAsia="ru-RU"/>
        </w:rPr>
        <w:t>ученики. Степень их самостоятельности в освоении материала регулируется учителем</w:t>
      </w:r>
    </w:p>
    <w:p w:rsidR="0049776D" w:rsidRPr="0049776D" w:rsidRDefault="0049776D" w:rsidP="002B1B64">
      <w:pPr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lastRenderedPageBreak/>
        <w:t xml:space="preserve">         </w:t>
      </w:r>
      <w:r w:rsidRPr="0049776D">
        <w:rPr>
          <w:rFonts w:cs="Times New Roman"/>
          <w:sz w:val="24"/>
          <w:szCs w:val="24"/>
          <w:lang w:eastAsia="ru-RU"/>
        </w:rPr>
        <w:t xml:space="preserve">Урок всегда заканчивается организованно с подведением итогов и сообщением домашнего задания. </w:t>
      </w:r>
      <w:r w:rsidRPr="0049776D">
        <w:rPr>
          <w:rFonts w:cs="Times New Roman"/>
          <w:sz w:val="24"/>
          <w:szCs w:val="24"/>
        </w:rPr>
        <w:t>Каждый ученик может получать набор элементов двигательного действия</w:t>
      </w:r>
      <w:r w:rsidRPr="00121B2F">
        <w:rPr>
          <w:rFonts w:cs="Times New Roman"/>
        </w:rPr>
        <w:t xml:space="preserve"> (</w:t>
      </w:r>
      <w:r w:rsidRPr="0049776D">
        <w:rPr>
          <w:rFonts w:cs="Times New Roman"/>
          <w:sz w:val="24"/>
          <w:szCs w:val="24"/>
        </w:rPr>
        <w:t xml:space="preserve">бег, прыжки и т.д.), из </w:t>
      </w:r>
      <w:r w:rsidRPr="0049776D">
        <w:rPr>
          <w:rFonts w:cs="Times New Roman"/>
          <w:sz w:val="24"/>
          <w:szCs w:val="24"/>
          <w:lang w:eastAsia="ru-RU"/>
        </w:rPr>
        <w:t>которых он должен составить целые спортивные композиции на основе  пройденного материала.</w:t>
      </w:r>
    </w:p>
    <w:p w:rsidR="0049776D" w:rsidRDefault="0049776D" w:rsidP="002B1B64">
      <w:pPr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П</w:t>
      </w:r>
      <w:r w:rsidRPr="00963797">
        <w:rPr>
          <w:rFonts w:cs="Times New Roman"/>
          <w:sz w:val="24"/>
          <w:szCs w:val="24"/>
          <w:lang w:eastAsia="ru-RU"/>
        </w:rPr>
        <w:t>рименение ИКТ в образовательном процессе, позволяет решать одну из важных задач обучения - повышение уровня знаний</w:t>
      </w:r>
      <w:r>
        <w:rPr>
          <w:rFonts w:cs="Times New Roman"/>
          <w:sz w:val="24"/>
          <w:szCs w:val="24"/>
          <w:lang w:eastAsia="ru-RU"/>
        </w:rPr>
        <w:t>.</w:t>
      </w:r>
    </w:p>
    <w:p w:rsidR="0049776D" w:rsidRDefault="0049776D" w:rsidP="002B1B64">
      <w:pPr>
        <w:rPr>
          <w:rFonts w:cs="Times New Roman"/>
          <w:sz w:val="24"/>
          <w:szCs w:val="24"/>
          <w:lang w:eastAsia="ru-RU"/>
        </w:rPr>
      </w:pPr>
      <w:r w:rsidRPr="00963797">
        <w:rPr>
          <w:rFonts w:cs="Times New Roman"/>
          <w:sz w:val="24"/>
          <w:szCs w:val="24"/>
          <w:lang w:eastAsia="ru-RU"/>
        </w:rPr>
        <w:t>Уроки позволяют разрядить высокую эмоциональную напряжен</w:t>
      </w:r>
      <w:r>
        <w:rPr>
          <w:rFonts w:cs="Times New Roman"/>
          <w:sz w:val="24"/>
          <w:szCs w:val="24"/>
          <w:lang w:eastAsia="ru-RU"/>
        </w:rPr>
        <w:t>ность и оживить учебный процесс,</w:t>
      </w:r>
      <w:r>
        <w:rPr>
          <w:rFonts w:cs="Times New Roman"/>
          <w:sz w:val="24"/>
          <w:szCs w:val="24"/>
          <w:lang w:eastAsia="ru-RU"/>
        </w:rPr>
        <w:t xml:space="preserve"> </w:t>
      </w:r>
      <w:r>
        <w:rPr>
          <w:rFonts w:cs="Times New Roman"/>
          <w:sz w:val="24"/>
          <w:szCs w:val="24"/>
          <w:lang w:eastAsia="ru-RU"/>
        </w:rPr>
        <w:t>повысить мотивацию обучения.</w:t>
      </w:r>
      <w:r w:rsidRPr="00963797">
        <w:rPr>
          <w:rFonts w:cs="Times New Roman"/>
          <w:sz w:val="24"/>
          <w:szCs w:val="24"/>
          <w:lang w:eastAsia="ru-RU"/>
        </w:rPr>
        <w:t>   </w:t>
      </w:r>
    </w:p>
    <w:p w:rsidR="0049776D" w:rsidRPr="00A66A55" w:rsidRDefault="0049776D" w:rsidP="002B1B64">
      <w:pPr>
        <w:spacing w:after="0"/>
        <w:rPr>
          <w:rFonts w:cs="Times New Roman"/>
          <w:sz w:val="24"/>
          <w:szCs w:val="24"/>
          <w:lang w:eastAsia="ru-RU"/>
        </w:rPr>
      </w:pPr>
      <w:r w:rsidRPr="00A66A55">
        <w:rPr>
          <w:rFonts w:cs="Times New Roman"/>
          <w:sz w:val="24"/>
          <w:szCs w:val="24"/>
          <w:u w:val="single"/>
          <w:lang w:eastAsia="ru-RU"/>
        </w:rPr>
        <w:t>Результатами</w:t>
      </w:r>
      <w:r w:rsidRPr="00A66A55">
        <w:rPr>
          <w:rFonts w:cs="Times New Roman"/>
          <w:sz w:val="24"/>
          <w:szCs w:val="24"/>
          <w:lang w:eastAsia="ru-RU"/>
        </w:rPr>
        <w:t xml:space="preserve"> использования интерактивной доски на уроках физкультуры являются:</w:t>
      </w:r>
    </w:p>
    <w:p w:rsidR="0049776D" w:rsidRPr="00A66A55" w:rsidRDefault="0049776D" w:rsidP="002B1B64">
      <w:pPr>
        <w:spacing w:after="0"/>
        <w:rPr>
          <w:rFonts w:cs="Times New Roman"/>
          <w:sz w:val="24"/>
          <w:szCs w:val="24"/>
          <w:lang w:eastAsia="ru-RU"/>
        </w:rPr>
      </w:pPr>
      <w:r w:rsidRPr="00A66A55">
        <w:rPr>
          <w:rFonts w:cs="Times New Roman"/>
          <w:sz w:val="24"/>
          <w:szCs w:val="24"/>
          <w:lang w:eastAsia="ru-RU"/>
        </w:rPr>
        <w:t xml:space="preserve">а) абсолютная доступность при любой физической подготовленности; </w:t>
      </w:r>
    </w:p>
    <w:p w:rsidR="0049776D" w:rsidRPr="00A66A55" w:rsidRDefault="0049776D" w:rsidP="002B1B64">
      <w:pPr>
        <w:spacing w:after="0"/>
        <w:rPr>
          <w:rFonts w:cs="Times New Roman"/>
          <w:sz w:val="24"/>
          <w:szCs w:val="24"/>
          <w:lang w:eastAsia="ru-RU"/>
        </w:rPr>
      </w:pPr>
      <w:r w:rsidRPr="00A66A55">
        <w:rPr>
          <w:rFonts w:cs="Times New Roman"/>
          <w:sz w:val="24"/>
          <w:szCs w:val="24"/>
          <w:lang w:eastAsia="ru-RU"/>
        </w:rPr>
        <w:t xml:space="preserve">б) заинтересованность учащихся в изучении техники приемов игры волейбол и баскетбол; </w:t>
      </w:r>
    </w:p>
    <w:p w:rsidR="0049776D" w:rsidRPr="00A66A55" w:rsidRDefault="0049776D" w:rsidP="002B1B64">
      <w:pPr>
        <w:spacing w:after="0"/>
        <w:rPr>
          <w:rFonts w:cs="Times New Roman"/>
          <w:sz w:val="24"/>
          <w:szCs w:val="24"/>
          <w:lang w:eastAsia="ru-RU"/>
        </w:rPr>
      </w:pPr>
      <w:r w:rsidRPr="00A66A55">
        <w:rPr>
          <w:rFonts w:cs="Times New Roman"/>
          <w:sz w:val="24"/>
          <w:szCs w:val="24"/>
          <w:lang w:eastAsia="ru-RU"/>
        </w:rPr>
        <w:t xml:space="preserve">в) применение этих знаний и умение в жизни (на  отдыхе, в летних лагерях); </w:t>
      </w:r>
    </w:p>
    <w:p w:rsidR="0049776D" w:rsidRDefault="0049776D" w:rsidP="002B1B64">
      <w:pPr>
        <w:spacing w:after="0"/>
        <w:rPr>
          <w:rFonts w:cs="Times New Roman"/>
          <w:sz w:val="24"/>
          <w:szCs w:val="24"/>
          <w:lang w:eastAsia="ru-RU"/>
        </w:rPr>
      </w:pPr>
      <w:r w:rsidRPr="00963797">
        <w:rPr>
          <w:rFonts w:cs="Times New Roman"/>
          <w:sz w:val="24"/>
          <w:szCs w:val="24"/>
          <w:lang w:eastAsia="ru-RU"/>
        </w:rPr>
        <w:t xml:space="preserve">Они для тех, кому небезразличен уровень своей профессиональной компетентности, кого беспокоит, насколько он, педагог современной российской школы, соответствует требованиям века грядущего.  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Использование компьютерных тестов на теоретических уроках физической культуры дает возможность:</w:t>
      </w:r>
    </w:p>
    <w:p w:rsidR="00D71F87" w:rsidRPr="00D71F87" w:rsidRDefault="00D71F87" w:rsidP="002B1B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осуществлять реальную индивидуализацию и дифференциацию обучения;</w:t>
      </w:r>
    </w:p>
    <w:p w:rsidR="00D71F87" w:rsidRPr="00D71F87" w:rsidRDefault="00D71F87" w:rsidP="002B1B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вносить обоснованные изменения в процесс преподавания,</w:t>
      </w:r>
    </w:p>
    <w:p w:rsidR="00D71F87" w:rsidRPr="00D71F87" w:rsidRDefault="00D71F87" w:rsidP="002B1B64">
      <w:pPr>
        <w:pStyle w:val="a3"/>
        <w:numPr>
          <w:ilvl w:val="0"/>
          <w:numId w:val="1"/>
        </w:numPr>
        <w:tabs>
          <w:tab w:val="left" w:pos="1134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достоверно оценивать качество обучения и управлять им.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Оказать положительное влияние на учебный процесс при автоматизированном контроле способно только использование действительно хороших продуманных вопросов. Известный педагог-новатор И. Н. Ильин говорил, что учащиеся помнят не ответы, а вопросы и свою реакцию на них – найденное решение.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Ещё одно преимущество компьютерных тестирующих программ по сравнению с традиционными методами проверки знаний – это оперативная проверка знаний учащихся. Такие тестирующие программы нужны и учителям, и учащимся. Учебный материал, реализованный в компьютерном тестировании, постоянно контролирует и поддерживает на необходимом уровне мотивацию обучаемого способам познания.</w:t>
      </w:r>
    </w:p>
    <w:p w:rsid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Тесты могут использоваться на любом этапе обучения. Одни из них призваны оценить готовность учащихся к освоению нового учебного курса, другие помогают выявить конкретные пробелы в знаниях учащихся и спланировать необходимую целенаправленную коррекционную работу, третьи дают возможность прогнозировать дальнейший процесс обучения и его результаты.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Использование мультимедийных технологий на уроках физической культуры существенно повышает наглядность путем использования трехмерной графики, звука, мультимедиа и соответствующих интерфейсов. Эти технологии могут значительно обогатить арсенал применяемых средств физического воспитания; эффективность восприятия учебного материала, связанного с двигательной деятельностью.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Таким образом, применение мультимедиа технологий в преподавании физкультуры: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делает занятия более интересными и развивает мотивацию к обучению;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позволяет учащимся понимать более сложные идеи в результате более ясной, эффективной и динамичной подачи материала;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предоставляет больше возможностей для развития личных и социальных навыков;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позволяет обращаться к всевозможным электронным ресурсам, приспосабливаясь к своим потребностям;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учит учащихся работать более творчески и становиться более уверенными в себе.</w:t>
      </w:r>
    </w:p>
    <w:p w:rsidR="00D71F87" w:rsidRPr="00D71F87" w:rsidRDefault="00D71F87" w:rsidP="002B1B64">
      <w:pPr>
        <w:spacing w:after="0"/>
        <w:jc w:val="both"/>
        <w:rPr>
          <w:rFonts w:eastAsia="Times New Roman" w:cs="Times New Roman"/>
          <w:color w:val="444444"/>
          <w:sz w:val="24"/>
          <w:szCs w:val="24"/>
          <w:lang w:eastAsia="ru-RU"/>
        </w:rPr>
      </w:pP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 xml:space="preserve">В настоящее время в процесс обучения внедряется все большее количество новых мультимедийных методов обучения. К сожалению, в основном, эти технологии охватывают учебный процесс по гуманитарным предметам. Применение же этих средств на уроках физического воспитания и физической культуры незначительно. Практически не издаются мультимедийные продукты для применения в школьном физкультурном образовании. Кроме того, </w:t>
      </w:r>
      <w:r w:rsidRPr="00D71F87">
        <w:rPr>
          <w:sz w:val="24"/>
          <w:szCs w:val="24"/>
        </w:rPr>
        <w:lastRenderedPageBreak/>
        <w:t>слабое финансирование не всегда даёт возможности оснастить спортивные залы необходимым оборудованием. Поэтому подбор нужных средств нужно производить исходя из возможностей материальной базы школы и наличия различного инвентаря, а применение должно носить четко направленный характер, исходя из задач обучения.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Для эффективного использования мультимедийных средств обучения школьный спортзал должен быть оснащён следующим  мультимедийным оборудованием:</w:t>
      </w:r>
    </w:p>
    <w:p w:rsidR="00D71F87" w:rsidRPr="00D71F87" w:rsidRDefault="00D71F87" w:rsidP="002B1B64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1134" w:hanging="283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компьютером (лучше ноутбуком) в полной конфигурации с современной видеокартой, который должен позволять воспроизводить на экране монитора видеоизображения и фотографии с видеокамеры и фотоаппарата, а так же позволяющий обрабатывать необходимый материал;</w:t>
      </w:r>
    </w:p>
    <w:p w:rsidR="00D71F87" w:rsidRPr="00D71F87" w:rsidRDefault="00D71F87" w:rsidP="002B1B64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1134" w:hanging="283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мультимедийным проектором с настенным экраном;</w:t>
      </w:r>
    </w:p>
    <w:p w:rsidR="00D71F87" w:rsidRPr="00D71F87" w:rsidRDefault="00D71F87" w:rsidP="002B1B64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1134" w:hanging="283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видеокамерой;</w:t>
      </w:r>
    </w:p>
    <w:p w:rsidR="00D71F87" w:rsidRPr="00D71F87" w:rsidRDefault="00D71F87" w:rsidP="002B1B64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1134" w:hanging="283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хорошей акустической системой, усилителем и микрофоном;</w:t>
      </w:r>
    </w:p>
    <w:p w:rsidR="00D71F87" w:rsidRPr="00D71F87" w:rsidRDefault="00D71F87" w:rsidP="002B1B64">
      <w:pPr>
        <w:pStyle w:val="a3"/>
        <w:numPr>
          <w:ilvl w:val="0"/>
          <w:numId w:val="4"/>
        </w:numPr>
        <w:tabs>
          <w:tab w:val="left" w:pos="1134"/>
          <w:tab w:val="left" w:pos="1276"/>
        </w:tabs>
        <w:spacing w:after="0"/>
        <w:ind w:left="1134" w:hanging="283"/>
        <w:jc w:val="both"/>
        <w:rPr>
          <w:sz w:val="24"/>
          <w:szCs w:val="24"/>
        </w:rPr>
      </w:pPr>
      <w:r w:rsidRPr="00D71F87">
        <w:rPr>
          <w:sz w:val="24"/>
          <w:szCs w:val="24"/>
        </w:rPr>
        <w:t xml:space="preserve">DVD – пишущий плейер с жестким диском </w:t>
      </w: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</w:p>
    <w:p w:rsidR="00D71F87" w:rsidRPr="00D71F87" w:rsidRDefault="00D71F87" w:rsidP="002B1B64">
      <w:pPr>
        <w:spacing w:after="0"/>
        <w:ind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Такое оборудование позволит: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>накопить и применять в учебном процессе видеоматериалы и учебные программы по различным видам спорта, входящим в школьную программу для изучения и освоения элементов техники, изучаемых видов спорта.</w:t>
      </w:r>
    </w:p>
    <w:p w:rsidR="00D71F87" w:rsidRPr="00D71F87" w:rsidRDefault="00D71F87" w:rsidP="002B1B64">
      <w:pPr>
        <w:pStyle w:val="a3"/>
        <w:numPr>
          <w:ilvl w:val="0"/>
          <w:numId w:val="3"/>
        </w:numPr>
        <w:tabs>
          <w:tab w:val="left" w:pos="1276"/>
        </w:tabs>
        <w:spacing w:after="0"/>
        <w:ind w:left="0" w:firstLine="851"/>
        <w:jc w:val="both"/>
        <w:rPr>
          <w:sz w:val="24"/>
          <w:szCs w:val="24"/>
        </w:rPr>
      </w:pPr>
      <w:r w:rsidRPr="00D71F87">
        <w:rPr>
          <w:sz w:val="24"/>
          <w:szCs w:val="24"/>
        </w:rPr>
        <w:t xml:space="preserve">создать банк </w:t>
      </w:r>
      <w:proofErr w:type="spellStart"/>
      <w:r w:rsidRPr="00D71F87">
        <w:rPr>
          <w:sz w:val="24"/>
          <w:szCs w:val="24"/>
        </w:rPr>
        <w:t>видеоуроков</w:t>
      </w:r>
      <w:proofErr w:type="spellEnd"/>
      <w:r w:rsidRPr="00D71F87">
        <w:rPr>
          <w:sz w:val="24"/>
          <w:szCs w:val="24"/>
        </w:rPr>
        <w:t xml:space="preserve"> лучших учителей по физкультуре.</w:t>
      </w:r>
    </w:p>
    <w:p w:rsidR="006408CC" w:rsidRPr="00D71F87" w:rsidRDefault="006408CC" w:rsidP="002B1B64">
      <w:pPr>
        <w:rPr>
          <w:rFonts w:eastAsia="Times New Roman" w:cs="Times New Roman"/>
          <w:b/>
          <w:bCs/>
          <w:color w:val="444444"/>
          <w:sz w:val="24"/>
          <w:szCs w:val="24"/>
          <w:lang w:eastAsia="ru-RU"/>
        </w:rPr>
      </w:pPr>
    </w:p>
    <w:sectPr w:rsidR="006408CC" w:rsidRPr="00D71F87" w:rsidSect="00D71F87">
      <w:pgSz w:w="11906" w:h="16838"/>
      <w:pgMar w:top="851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64A5"/>
    <w:multiLevelType w:val="hybridMultilevel"/>
    <w:tmpl w:val="D04A61E0"/>
    <w:lvl w:ilvl="0" w:tplc="88A0FAA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34D3CEA"/>
    <w:multiLevelType w:val="hybridMultilevel"/>
    <w:tmpl w:val="33467F72"/>
    <w:lvl w:ilvl="0" w:tplc="88A0FAAE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3256B22"/>
    <w:multiLevelType w:val="hybridMultilevel"/>
    <w:tmpl w:val="6024D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C3DEC"/>
    <w:multiLevelType w:val="hybridMultilevel"/>
    <w:tmpl w:val="76504BB0"/>
    <w:lvl w:ilvl="0" w:tplc="8C7297E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E97"/>
    <w:rsid w:val="0010126A"/>
    <w:rsid w:val="00162689"/>
    <w:rsid w:val="001C20A9"/>
    <w:rsid w:val="002B1B64"/>
    <w:rsid w:val="0049776D"/>
    <w:rsid w:val="006408CC"/>
    <w:rsid w:val="00692E97"/>
    <w:rsid w:val="00967B46"/>
    <w:rsid w:val="00D7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9"/>
    <w:pPr>
      <w:spacing w:after="12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0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76D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7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9"/>
    <w:pPr>
      <w:spacing w:after="120" w:line="240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0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76D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7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1245</Words>
  <Characters>7099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</cp:revision>
  <dcterms:created xsi:type="dcterms:W3CDTF">2013-11-13T18:54:00Z</dcterms:created>
  <dcterms:modified xsi:type="dcterms:W3CDTF">2013-11-14T17:45:00Z</dcterms:modified>
</cp:coreProperties>
</file>