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F0B" w:rsidRDefault="00F07F0B" w:rsidP="00682128">
      <w:pPr>
        <w:pStyle w:val="a3"/>
        <w:jc w:val="center"/>
        <w:rPr>
          <w:rFonts w:ascii="Monotype Corsiva" w:hAnsi="Monotype Corsiva" w:cs="Tahoma"/>
          <w:b/>
          <w:bCs/>
          <w:color w:val="000000"/>
          <w:sz w:val="48"/>
          <w:szCs w:val="48"/>
          <w:lang w:val="kk-KZ"/>
        </w:rPr>
      </w:pPr>
      <w:r>
        <w:rPr>
          <w:rFonts w:ascii="Monotype Corsiva" w:hAnsi="Monotype Corsiva" w:cs="Tahoma"/>
          <w:b/>
          <w:bCs/>
          <w:color w:val="000000"/>
          <w:sz w:val="48"/>
          <w:szCs w:val="48"/>
          <w:lang w:val="kk-KZ"/>
        </w:rPr>
        <w:t>Новеньковская СОШ</w:t>
      </w:r>
    </w:p>
    <w:p w:rsidR="00F07F0B" w:rsidRDefault="00F07F0B" w:rsidP="00682128">
      <w:pPr>
        <w:pStyle w:val="a3"/>
        <w:jc w:val="center"/>
        <w:rPr>
          <w:rFonts w:ascii="Monotype Corsiva" w:hAnsi="Monotype Corsiva" w:cs="Tahoma"/>
          <w:b/>
          <w:bCs/>
          <w:color w:val="000000"/>
          <w:sz w:val="48"/>
          <w:szCs w:val="48"/>
          <w:lang w:val="kk-KZ"/>
        </w:rPr>
      </w:pPr>
    </w:p>
    <w:p w:rsidR="00F07F0B" w:rsidRDefault="00F07F0B" w:rsidP="00682128">
      <w:pPr>
        <w:pStyle w:val="a3"/>
        <w:jc w:val="center"/>
        <w:rPr>
          <w:rFonts w:ascii="Monotype Corsiva" w:hAnsi="Monotype Corsiva" w:cs="Tahoma"/>
          <w:b/>
          <w:bCs/>
          <w:color w:val="000000"/>
          <w:sz w:val="48"/>
          <w:szCs w:val="48"/>
          <w:lang w:val="kk-KZ"/>
        </w:rPr>
      </w:pPr>
    </w:p>
    <w:p w:rsidR="00F07F0B" w:rsidRDefault="00F07F0B" w:rsidP="00F07F0B">
      <w:pPr>
        <w:pStyle w:val="a3"/>
        <w:rPr>
          <w:rFonts w:ascii="Monotype Corsiva" w:hAnsi="Monotype Corsiva" w:cs="Tahoma"/>
          <w:b/>
          <w:bCs/>
          <w:color w:val="000000"/>
          <w:sz w:val="48"/>
          <w:szCs w:val="48"/>
          <w:lang w:val="kk-KZ"/>
        </w:rPr>
      </w:pPr>
    </w:p>
    <w:p w:rsidR="00F07F0B" w:rsidRDefault="00F07F0B" w:rsidP="00682128">
      <w:pPr>
        <w:pStyle w:val="a3"/>
        <w:jc w:val="center"/>
        <w:rPr>
          <w:rFonts w:ascii="Monotype Corsiva" w:hAnsi="Monotype Corsiva" w:cs="Tahoma"/>
          <w:b/>
          <w:bCs/>
          <w:color w:val="000000"/>
          <w:sz w:val="48"/>
          <w:szCs w:val="48"/>
          <w:lang w:val="kk-KZ"/>
        </w:rPr>
      </w:pPr>
    </w:p>
    <w:p w:rsidR="00682128" w:rsidRDefault="00682128" w:rsidP="00682128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Monotype Corsiva" w:hAnsi="Monotype Corsiva" w:cs="Tahoma"/>
          <w:b/>
          <w:bCs/>
          <w:color w:val="000000"/>
          <w:sz w:val="48"/>
          <w:szCs w:val="48"/>
        </w:rPr>
        <w:t>Открытый урок по физической культуре.</w:t>
      </w:r>
    </w:p>
    <w:p w:rsidR="00682128" w:rsidRPr="00F07F0B" w:rsidRDefault="00682128" w:rsidP="00F07F0B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Monotype Corsiva" w:hAnsi="Monotype Corsiva" w:cs="Tahoma"/>
          <w:b/>
          <w:bCs/>
          <w:color w:val="000000"/>
          <w:sz w:val="72"/>
          <w:szCs w:val="72"/>
        </w:rPr>
        <w:t>Тема:</w:t>
      </w:r>
      <w:r>
        <w:rPr>
          <w:rStyle w:val="apple-converted-space"/>
          <w:rFonts w:ascii="Monotype Corsiva" w:hAnsi="Monotype Corsiva" w:cs="Tahoma"/>
          <w:b/>
          <w:bCs/>
          <w:color w:val="000000"/>
          <w:sz w:val="72"/>
          <w:szCs w:val="72"/>
        </w:rPr>
        <w:t> </w:t>
      </w:r>
      <w:r>
        <w:rPr>
          <w:rFonts w:ascii="Monotype Corsiva" w:hAnsi="Monotype Corsiva" w:cs="Tahoma"/>
          <w:b/>
          <w:bCs/>
          <w:i/>
          <w:iCs/>
          <w:color w:val="000000"/>
          <w:sz w:val="72"/>
          <w:szCs w:val="72"/>
        </w:rPr>
        <w:t>«Технико-тактические действия игроков в баскетболе».</w:t>
      </w:r>
    </w:p>
    <w:p w:rsidR="00682128" w:rsidRDefault="00682128" w:rsidP="00682128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</w:p>
    <w:p w:rsidR="00F07F0B" w:rsidRDefault="00F07F0B" w:rsidP="00682128">
      <w:pPr>
        <w:pStyle w:val="a3"/>
        <w:jc w:val="right"/>
        <w:rPr>
          <w:b/>
          <w:bCs/>
          <w:color w:val="000000"/>
          <w:sz w:val="32"/>
          <w:szCs w:val="32"/>
          <w:lang w:val="kk-KZ"/>
        </w:rPr>
      </w:pPr>
    </w:p>
    <w:p w:rsidR="00F07F0B" w:rsidRDefault="00F07F0B" w:rsidP="00682128">
      <w:pPr>
        <w:pStyle w:val="a3"/>
        <w:jc w:val="right"/>
        <w:rPr>
          <w:b/>
          <w:bCs/>
          <w:color w:val="000000"/>
          <w:sz w:val="32"/>
          <w:szCs w:val="32"/>
          <w:lang w:val="kk-KZ"/>
        </w:rPr>
      </w:pPr>
    </w:p>
    <w:p w:rsidR="00F07F0B" w:rsidRDefault="00F07F0B" w:rsidP="00682128">
      <w:pPr>
        <w:pStyle w:val="a3"/>
        <w:jc w:val="right"/>
        <w:rPr>
          <w:b/>
          <w:bCs/>
          <w:color w:val="000000"/>
          <w:sz w:val="32"/>
          <w:szCs w:val="32"/>
          <w:lang w:val="kk-KZ"/>
        </w:rPr>
      </w:pPr>
    </w:p>
    <w:p w:rsidR="00682128" w:rsidRDefault="00682128" w:rsidP="00682128">
      <w:pPr>
        <w:pStyle w:val="a3"/>
        <w:jc w:val="righ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sz w:val="32"/>
          <w:szCs w:val="32"/>
        </w:rPr>
        <w:t>Учитель физической культуры</w:t>
      </w:r>
    </w:p>
    <w:p w:rsidR="00682128" w:rsidRPr="00682128" w:rsidRDefault="00682128" w:rsidP="00682128">
      <w:pPr>
        <w:pStyle w:val="a3"/>
        <w:jc w:val="right"/>
        <w:rPr>
          <w:rFonts w:ascii="Tahoma" w:hAnsi="Tahoma" w:cs="Tahoma"/>
          <w:color w:val="000000"/>
          <w:sz w:val="18"/>
          <w:szCs w:val="18"/>
          <w:lang w:val="kk-KZ"/>
        </w:rPr>
      </w:pPr>
      <w:r>
        <w:rPr>
          <w:b/>
          <w:bCs/>
          <w:color w:val="000000"/>
          <w:sz w:val="27"/>
          <w:szCs w:val="27"/>
        </w:rPr>
        <w:t xml:space="preserve"> </w:t>
      </w:r>
      <w:proofErr w:type="spellStart"/>
      <w:r>
        <w:rPr>
          <w:b/>
          <w:bCs/>
          <w:color w:val="000000"/>
          <w:sz w:val="27"/>
          <w:szCs w:val="27"/>
        </w:rPr>
        <w:t>Сабырай</w:t>
      </w:r>
      <w:proofErr w:type="spellEnd"/>
      <w:r>
        <w:rPr>
          <w:b/>
          <w:bCs/>
          <w:color w:val="000000"/>
          <w:sz w:val="27"/>
          <w:szCs w:val="27"/>
        </w:rPr>
        <w:t xml:space="preserve"> Әділет Ерланұлы</w:t>
      </w:r>
    </w:p>
    <w:p w:rsidR="00682128" w:rsidRDefault="00682128" w:rsidP="00682128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682128" w:rsidRDefault="00682128" w:rsidP="00682128">
      <w:pPr>
        <w:pStyle w:val="a3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F07F0B" w:rsidRDefault="00F07F0B" w:rsidP="00682128">
      <w:pPr>
        <w:pStyle w:val="a3"/>
        <w:jc w:val="center"/>
        <w:rPr>
          <w:b/>
          <w:bCs/>
          <w:color w:val="000000"/>
          <w:sz w:val="36"/>
          <w:szCs w:val="36"/>
          <w:lang w:val="kk-KZ"/>
        </w:rPr>
      </w:pPr>
    </w:p>
    <w:p w:rsidR="00F07F0B" w:rsidRDefault="00F07F0B" w:rsidP="00682128">
      <w:pPr>
        <w:pStyle w:val="a3"/>
        <w:jc w:val="center"/>
        <w:rPr>
          <w:b/>
          <w:bCs/>
          <w:color w:val="000000"/>
          <w:sz w:val="36"/>
          <w:szCs w:val="36"/>
          <w:lang w:val="kk-KZ"/>
        </w:rPr>
      </w:pPr>
    </w:p>
    <w:p w:rsidR="00682128" w:rsidRPr="00F07F0B" w:rsidRDefault="00682128" w:rsidP="00682128">
      <w:pPr>
        <w:pStyle w:val="a3"/>
        <w:jc w:val="center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201</w:t>
      </w:r>
      <w:r w:rsidRPr="00F07F0B">
        <w:rPr>
          <w:b/>
          <w:bCs/>
          <w:color w:val="000000"/>
          <w:sz w:val="28"/>
          <w:szCs w:val="28"/>
          <w:lang w:val="kk-KZ"/>
        </w:rPr>
        <w:t>5</w:t>
      </w:r>
      <w:r w:rsidRPr="00F07F0B">
        <w:rPr>
          <w:b/>
          <w:bCs/>
          <w:color w:val="000000"/>
          <w:sz w:val="28"/>
          <w:szCs w:val="28"/>
        </w:rPr>
        <w:t>г.</w:t>
      </w:r>
    </w:p>
    <w:p w:rsidR="00F07F0B" w:rsidRPr="00F07F0B" w:rsidRDefault="00F07F0B" w:rsidP="00F07F0B">
      <w:pPr>
        <w:pStyle w:val="a3"/>
        <w:rPr>
          <w:color w:val="000000"/>
          <w:sz w:val="28"/>
          <w:szCs w:val="28"/>
          <w:lang w:val="kk-KZ"/>
        </w:rPr>
      </w:pPr>
      <w:r w:rsidRPr="00F07F0B">
        <w:rPr>
          <w:color w:val="000000"/>
          <w:sz w:val="28"/>
          <w:szCs w:val="28"/>
          <w:lang w:val="kk-KZ"/>
        </w:rPr>
        <w:t xml:space="preserve">                                     </w:t>
      </w:r>
    </w:p>
    <w:p w:rsidR="00F07F0B" w:rsidRDefault="00F07F0B" w:rsidP="00F07F0B">
      <w:pPr>
        <w:pStyle w:val="a3"/>
        <w:rPr>
          <w:color w:val="000000"/>
          <w:sz w:val="28"/>
          <w:szCs w:val="28"/>
          <w:lang w:val="kk-KZ"/>
        </w:rPr>
      </w:pPr>
    </w:p>
    <w:p w:rsidR="00682128" w:rsidRPr="00F07F0B" w:rsidRDefault="00F07F0B" w:rsidP="00F07F0B">
      <w:pPr>
        <w:pStyle w:val="a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lastRenderedPageBreak/>
        <w:t xml:space="preserve">                               </w:t>
      </w:r>
      <w:r w:rsidR="00682128" w:rsidRPr="00F07F0B">
        <w:rPr>
          <w:b/>
          <w:bCs/>
          <w:color w:val="000000"/>
          <w:sz w:val="28"/>
          <w:szCs w:val="28"/>
        </w:rPr>
        <w:t>Конспект урока по физической культуре</w:t>
      </w:r>
    </w:p>
    <w:p w:rsidR="00682128" w:rsidRPr="00F07F0B" w:rsidRDefault="00682128" w:rsidP="00682128">
      <w:pPr>
        <w:pStyle w:val="a3"/>
        <w:jc w:val="center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 xml:space="preserve">для учащихся </w:t>
      </w:r>
      <w:r w:rsidRPr="00F07F0B">
        <w:rPr>
          <w:b/>
          <w:bCs/>
          <w:color w:val="000000"/>
          <w:sz w:val="28"/>
          <w:szCs w:val="28"/>
          <w:lang w:val="kk-KZ"/>
        </w:rPr>
        <w:t>5</w:t>
      </w:r>
      <w:r w:rsidRPr="00F07F0B">
        <w:rPr>
          <w:b/>
          <w:bCs/>
          <w:color w:val="000000"/>
          <w:sz w:val="28"/>
          <w:szCs w:val="28"/>
        </w:rPr>
        <w:t xml:space="preserve"> класса.</w:t>
      </w:r>
    </w:p>
    <w:p w:rsidR="00682128" w:rsidRPr="00F07F0B" w:rsidRDefault="00682128" w:rsidP="00682128">
      <w:pPr>
        <w:pStyle w:val="a3"/>
        <w:jc w:val="center"/>
        <w:rPr>
          <w:color w:val="000000"/>
          <w:sz w:val="28"/>
          <w:szCs w:val="28"/>
        </w:rPr>
      </w:pP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Раздел:</w:t>
      </w:r>
      <w:r w:rsidRPr="00F07F0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07F0B">
        <w:rPr>
          <w:b/>
          <w:bCs/>
          <w:color w:val="000000"/>
          <w:sz w:val="28"/>
          <w:szCs w:val="28"/>
        </w:rPr>
        <w:t>Баскетбол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Тема урока:</w:t>
      </w:r>
      <w:r w:rsidRPr="00F07F0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07F0B">
        <w:rPr>
          <w:b/>
          <w:bCs/>
          <w:color w:val="000000"/>
          <w:sz w:val="28"/>
          <w:szCs w:val="28"/>
        </w:rPr>
        <w:t>Технико-тактические действия игроков в баскетболе.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Основные задачи:</w:t>
      </w:r>
    </w:p>
    <w:p w:rsidR="00682128" w:rsidRPr="00F07F0B" w:rsidRDefault="00682128" w:rsidP="00682128">
      <w:pPr>
        <w:pStyle w:val="a3"/>
        <w:shd w:val="clear" w:color="auto" w:fill="FFFFFF"/>
        <w:spacing w:line="245" w:lineRule="atLeast"/>
        <w:rPr>
          <w:color w:val="000000"/>
          <w:sz w:val="28"/>
          <w:szCs w:val="28"/>
        </w:rPr>
      </w:pPr>
      <w:r w:rsidRPr="00F07F0B">
        <w:rPr>
          <w:color w:val="000000"/>
          <w:sz w:val="28"/>
          <w:szCs w:val="28"/>
        </w:rPr>
        <w:t>1. Обучение ловле и передачи мяча на месте и в движении. </w:t>
      </w:r>
      <w:r w:rsidRPr="00F07F0B">
        <w:rPr>
          <w:color w:val="000000"/>
          <w:sz w:val="28"/>
          <w:szCs w:val="28"/>
        </w:rPr>
        <w:br/>
        <w:t>2. Обучение техники ведения мяча поочередно правой и левой рукой. </w:t>
      </w:r>
      <w:r w:rsidRPr="00F07F0B">
        <w:rPr>
          <w:color w:val="000000"/>
          <w:sz w:val="28"/>
          <w:szCs w:val="28"/>
        </w:rPr>
        <w:br/>
        <w:t>3. Развитие двигательных качеств посредством эстафет, с элементами баскетбола и игры в баскетбол.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Место проведения:</w:t>
      </w:r>
      <w:r w:rsidRPr="00F07F0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07F0B">
        <w:rPr>
          <w:color w:val="000000"/>
          <w:sz w:val="28"/>
          <w:szCs w:val="28"/>
        </w:rPr>
        <w:t>спортивный зал.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Количество человек:</w:t>
      </w:r>
      <w:r w:rsidRPr="00F07F0B">
        <w:rPr>
          <w:b/>
          <w:bCs/>
          <w:color w:val="000000"/>
          <w:sz w:val="28"/>
          <w:szCs w:val="28"/>
          <w:lang w:val="kk-KZ"/>
        </w:rPr>
        <w:t xml:space="preserve">  </w:t>
      </w:r>
      <w:r w:rsidRPr="00F07F0B">
        <w:rPr>
          <w:color w:val="000000"/>
          <w:sz w:val="28"/>
          <w:szCs w:val="28"/>
          <w:lang w:val="kk-KZ"/>
        </w:rPr>
        <w:t>9</w:t>
      </w:r>
      <w:r w:rsidRPr="00F07F0B">
        <w:rPr>
          <w:color w:val="000000"/>
          <w:sz w:val="28"/>
          <w:szCs w:val="28"/>
        </w:rPr>
        <w:t xml:space="preserve"> человек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Инвентарь</w:t>
      </w:r>
      <w:r w:rsidRPr="00F07F0B">
        <w:rPr>
          <w:color w:val="000000"/>
          <w:sz w:val="28"/>
          <w:szCs w:val="28"/>
        </w:rPr>
        <w:t>: баскетбольные мячи, секундомер, свисток, стойки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  <w:lang w:val="kk-KZ"/>
        </w:rPr>
      </w:pPr>
      <w:r w:rsidRPr="00F07F0B">
        <w:rPr>
          <w:b/>
          <w:bCs/>
          <w:color w:val="000000"/>
          <w:sz w:val="28"/>
          <w:szCs w:val="28"/>
        </w:rPr>
        <w:t>Учитель:</w:t>
      </w:r>
      <w:r w:rsidRPr="00F07F0B">
        <w:rPr>
          <w:rStyle w:val="apple-converted-space"/>
          <w:b/>
          <w:bCs/>
          <w:color w:val="000000"/>
          <w:sz w:val="28"/>
          <w:szCs w:val="28"/>
        </w:rPr>
        <w:t> </w:t>
      </w:r>
      <w:r w:rsidRPr="00F07F0B">
        <w:rPr>
          <w:color w:val="000000"/>
          <w:sz w:val="28"/>
          <w:szCs w:val="28"/>
          <w:lang w:val="kk-KZ"/>
        </w:rPr>
        <w:t>Сабырай Әділет Ерланұлы</w:t>
      </w:r>
      <w:r w:rsidRPr="00F07F0B">
        <w:rPr>
          <w:color w:val="000000"/>
          <w:sz w:val="28"/>
          <w:szCs w:val="28"/>
        </w:rPr>
        <w:br/>
      </w:r>
      <w:r w:rsidRPr="00F07F0B">
        <w:rPr>
          <w:b/>
          <w:bCs/>
          <w:color w:val="000000"/>
          <w:sz w:val="28"/>
          <w:szCs w:val="28"/>
        </w:rPr>
        <w:t>Содержание урока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Дозировка</w:t>
      </w:r>
    </w:p>
    <w:p w:rsidR="00682128" w:rsidRPr="00F07F0B" w:rsidRDefault="00682128" w:rsidP="00682128">
      <w:pPr>
        <w:pStyle w:val="a3"/>
        <w:jc w:val="center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Организационно-методические указания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Подготовительная часть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</w:t>
      </w:r>
      <w:r w:rsidRPr="001E436A">
        <w:rPr>
          <w:bCs/>
          <w:color w:val="000000"/>
          <w:sz w:val="28"/>
          <w:szCs w:val="28"/>
          <w:lang w:val="kk-KZ"/>
        </w:rPr>
        <w:t>0</w:t>
      </w:r>
      <w:r w:rsidRPr="001E436A">
        <w:rPr>
          <w:bCs/>
          <w:color w:val="000000"/>
          <w:sz w:val="28"/>
          <w:szCs w:val="28"/>
        </w:rPr>
        <w:t xml:space="preserve"> мин.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  <w:r w:rsidRPr="001E436A">
        <w:rPr>
          <w:bCs/>
          <w:color w:val="000000"/>
          <w:sz w:val="28"/>
          <w:szCs w:val="28"/>
        </w:rPr>
        <w:t>1. Построение. Приветствие. Сообщение задач урока.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  <w:r w:rsidRPr="001E436A">
        <w:rPr>
          <w:bCs/>
          <w:color w:val="000000"/>
          <w:sz w:val="28"/>
          <w:szCs w:val="28"/>
        </w:rPr>
        <w:t>Лопатки сведены, смотреть вперед, наличие с/формы, обуви, выявление больных.</w:t>
      </w:r>
    </w:p>
    <w:p w:rsidR="00682128" w:rsidRPr="001E436A" w:rsidRDefault="00682128" w:rsidP="00682128">
      <w:pPr>
        <w:pStyle w:val="a3"/>
        <w:rPr>
          <w:bCs/>
          <w:color w:val="000000"/>
          <w:sz w:val="28"/>
          <w:szCs w:val="28"/>
          <w:lang w:val="kk-KZ"/>
        </w:rPr>
      </w:pPr>
      <w:r w:rsidRPr="001E436A">
        <w:rPr>
          <w:bCs/>
          <w:color w:val="000000"/>
          <w:sz w:val="28"/>
          <w:szCs w:val="28"/>
        </w:rPr>
        <w:t xml:space="preserve">2. Ходьба, её разновидности с изменением положения рук: на носках руки в стороны, на пятках руки за голову, </w:t>
      </w:r>
      <w:proofErr w:type="spellStart"/>
      <w:r w:rsidRPr="001E436A">
        <w:rPr>
          <w:bCs/>
          <w:color w:val="000000"/>
          <w:sz w:val="28"/>
          <w:szCs w:val="28"/>
        </w:rPr>
        <w:t>скрестный</w:t>
      </w:r>
      <w:proofErr w:type="spellEnd"/>
      <w:r w:rsidRPr="001E436A">
        <w:rPr>
          <w:bCs/>
          <w:color w:val="000000"/>
          <w:sz w:val="28"/>
          <w:szCs w:val="28"/>
        </w:rPr>
        <w:t xml:space="preserve"> шаг руки на пояс, перекат с пятки на носок, </w:t>
      </w:r>
      <w:r w:rsidR="00F07F0B" w:rsidRPr="001E436A">
        <w:rPr>
          <w:bCs/>
          <w:color w:val="000000"/>
          <w:sz w:val="28"/>
          <w:szCs w:val="28"/>
          <w:lang w:val="kk-KZ"/>
        </w:rPr>
        <w:t xml:space="preserve">       </w:t>
      </w:r>
      <w:r w:rsidRPr="001E436A">
        <w:rPr>
          <w:bCs/>
          <w:color w:val="000000"/>
          <w:sz w:val="28"/>
          <w:szCs w:val="28"/>
        </w:rPr>
        <w:t>с выпрыгиванием вверх.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2мин.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Следить за положением осанки, отталкиванием стопы и смягченное приземление.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 xml:space="preserve">3. Бег, его разновидности, </w:t>
      </w:r>
      <w:proofErr w:type="gramStart"/>
      <w:r w:rsidRPr="001E436A">
        <w:rPr>
          <w:bCs/>
          <w:color w:val="000000"/>
          <w:sz w:val="28"/>
          <w:szCs w:val="28"/>
        </w:rPr>
        <w:t>приставными</w:t>
      </w:r>
      <w:proofErr w:type="gramEnd"/>
      <w:r w:rsidRPr="001E436A">
        <w:rPr>
          <w:bCs/>
          <w:color w:val="000000"/>
          <w:sz w:val="28"/>
          <w:szCs w:val="28"/>
        </w:rPr>
        <w:t xml:space="preserve"> левым боком вперед, правым боком вперед, бег с толчком одной прыжок вверх, потянуться рукой вверх, обычный бег с переходом на ходьбу.</w:t>
      </w:r>
    </w:p>
    <w:p w:rsidR="00F07F0B" w:rsidRPr="001E436A" w:rsidRDefault="00682128" w:rsidP="00682128">
      <w:pPr>
        <w:pStyle w:val="a3"/>
        <w:rPr>
          <w:color w:val="000000"/>
          <w:sz w:val="28"/>
          <w:szCs w:val="28"/>
          <w:lang w:val="kk-KZ"/>
        </w:rPr>
      </w:pPr>
      <w:r w:rsidRPr="001E436A">
        <w:rPr>
          <w:bCs/>
          <w:color w:val="000000"/>
          <w:sz w:val="28"/>
          <w:szCs w:val="28"/>
        </w:rPr>
        <w:t>Построение для проведения ОРУ.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lastRenderedPageBreak/>
        <w:t>2 мин.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Следить за правильностью выполнения приставного шага, нога ставится с носка руки на пояс, следить за положением туловища во время бега.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1. И. п. – ноги на ширине плеч.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1-2-3 – подняться на носки, руки вперед вверх. 4 – и. п.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4-6 раз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Вдох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Выдох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2. И. п. – ноги на ширине плеч.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1. – руки вперед вверх, подняться на носки.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2. – руки вниз – назад.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3-4. – и. п.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6-8 раз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Подняться на носки - выше.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3. И. п. – ноги на ширине плеч.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31. – круг руками назад вверх.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2. – вперед вниз.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-4 – то же самое.</w:t>
      </w: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Круг выполняется по полной амплитуде.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4. И. п. – ноги на ширине плеч, руки внизу, пальцы сплетены.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1. – подняться на носки, руки вверх.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2. – и. п.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3-4 – то же самое.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6-8 раз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Ладони вверх, голова вверх.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5. Прыжки на носках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lastRenderedPageBreak/>
        <w:t>1-4 – на левой,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1-4 – на правой,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1-4 – на обеих, руки на пояс.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4-5 раз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  <w:r w:rsidRPr="001E436A">
        <w:rPr>
          <w:bCs/>
          <w:color w:val="000000"/>
          <w:sz w:val="28"/>
          <w:szCs w:val="28"/>
        </w:rPr>
        <w:t>Основная часть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30 мин.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1. Обучение ловли и передачи мяча на месте.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Построение в две шеренги, делятся по парам, каждой паре учащихся выдается баскетбольный мяч.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Учитель демонстрирует несколько способов передачи мяча на месте в сочетании краткого, но доступного пояснения.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8мин.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Расстояние между шеренгами 4м.</w:t>
      </w:r>
      <w:proofErr w:type="gramStart"/>
      <w:r w:rsidRPr="001E436A">
        <w:rPr>
          <w:bCs/>
          <w:color w:val="000000"/>
          <w:sz w:val="28"/>
          <w:szCs w:val="28"/>
        </w:rPr>
        <w:t xml:space="preserve"> ,</w:t>
      </w:r>
      <w:proofErr w:type="gramEnd"/>
      <w:r w:rsidRPr="001E436A">
        <w:rPr>
          <w:bCs/>
          <w:color w:val="000000"/>
          <w:sz w:val="28"/>
          <w:szCs w:val="28"/>
        </w:rPr>
        <w:t xml:space="preserve"> между учащимися в каждой шеренге 1,5 - 2м. Учащиеся в шеренгах расположены друг - против друга.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1. По сигналу уч-ся начинают передачу и ловлю мяча с наибольшей траекторией полета с постепенным её уменьшением и скорости полета мяча.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Передачу мяча уч-ся выполняют двумя руками от груди.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2. По следующему сигналу, выполнение передачи мяча ударом об пол.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3. Следующий способ передачи мяча выполняется в мишень на стене. Уч-ся работают также в парах, 1-й выполняет передачу в мишень, 2 -</w:t>
      </w:r>
      <w:proofErr w:type="spellStart"/>
      <w:r w:rsidRPr="001E436A">
        <w:rPr>
          <w:bCs/>
          <w:color w:val="000000"/>
          <w:sz w:val="28"/>
          <w:szCs w:val="28"/>
        </w:rPr>
        <w:t>й</w:t>
      </w:r>
      <w:proofErr w:type="spellEnd"/>
      <w:r w:rsidRPr="001E436A">
        <w:rPr>
          <w:bCs/>
          <w:color w:val="000000"/>
          <w:sz w:val="28"/>
          <w:szCs w:val="28"/>
        </w:rPr>
        <w:t xml:space="preserve"> ловит отскок, </w:t>
      </w:r>
      <w:proofErr w:type="gramStart"/>
      <w:r w:rsidRPr="001E436A">
        <w:rPr>
          <w:bCs/>
          <w:color w:val="000000"/>
          <w:sz w:val="28"/>
          <w:szCs w:val="28"/>
        </w:rPr>
        <w:t>и</w:t>
      </w:r>
      <w:proofErr w:type="gramEnd"/>
      <w:r w:rsidRPr="001E436A">
        <w:rPr>
          <w:bCs/>
          <w:color w:val="000000"/>
          <w:sz w:val="28"/>
          <w:szCs w:val="28"/>
        </w:rPr>
        <w:t xml:space="preserve"> наоборот, до сигнала.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4. Передачи мяча в стену на скорость.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Встать на расстоянии 2-3 м от стены лицом к ней и выполнять передачи двумя руками от груди в стену в течени</w:t>
      </w:r>
      <w:proofErr w:type="gramStart"/>
      <w:r w:rsidRPr="001E436A">
        <w:rPr>
          <w:bCs/>
          <w:color w:val="000000"/>
          <w:sz w:val="28"/>
          <w:szCs w:val="28"/>
        </w:rPr>
        <w:t>и</w:t>
      </w:r>
      <w:proofErr w:type="gramEnd"/>
      <w:r w:rsidRPr="001E436A">
        <w:rPr>
          <w:bCs/>
          <w:color w:val="000000"/>
          <w:sz w:val="28"/>
          <w:szCs w:val="28"/>
        </w:rPr>
        <w:t xml:space="preserve"> 20 сек, стараясь сделать как можно большее кол-во передач.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 xml:space="preserve">1. </w:t>
      </w:r>
      <w:proofErr w:type="gramStart"/>
      <w:r w:rsidRPr="001E436A">
        <w:rPr>
          <w:bCs/>
          <w:color w:val="000000"/>
          <w:sz w:val="28"/>
          <w:szCs w:val="28"/>
        </w:rPr>
        <w:t>При</w:t>
      </w:r>
      <w:proofErr w:type="gramEnd"/>
      <w:r w:rsidRPr="001E436A">
        <w:rPr>
          <w:bCs/>
          <w:color w:val="000000"/>
          <w:sz w:val="28"/>
          <w:szCs w:val="28"/>
        </w:rPr>
        <w:t xml:space="preserve"> ловли мяча постоянно смотреть на мяч.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2. Принимать мяч на кончики пальцев.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lastRenderedPageBreak/>
        <w:t>3. Движением рук и кистей смягчать прием мяча.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Количество передач мяча в стену за 20 сек.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  <w:lang w:val="kk-KZ"/>
        </w:rPr>
      </w:pPr>
      <w:r w:rsidRPr="001E436A">
        <w:rPr>
          <w:bCs/>
          <w:i/>
          <w:iCs/>
          <w:color w:val="000000"/>
          <w:sz w:val="28"/>
          <w:szCs w:val="28"/>
        </w:rPr>
        <w:t>Оценки: </w:t>
      </w:r>
      <w:r w:rsidRPr="001E436A">
        <w:rPr>
          <w:bCs/>
          <w:color w:val="000000"/>
          <w:sz w:val="28"/>
          <w:szCs w:val="28"/>
        </w:rPr>
        <w:t>«5», «4», «3»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5. Передача мяча в парах с продвижением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вперед. Одновременно участник справа выполняет передачу мяча из-за головы, а участник слева – передачу с отскоком от пола.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4. Умело выбирать правильный способ передач.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6. Игроки выстраиваются в две колонны у лицевой линии площадки. Первые игроки в колоннах выполняют функции защитников.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Вторые, передавая друг другу мяч, стремятся перейти на другую половину площадки.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Обратить внимание на защитные действия игроков в защите.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2. Обучение техники ведения мяча.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Ведение – продвижение игрока с мячом, ударяя мяч об пол одной или поочередно двумя руками (дриблинг).</w:t>
      </w:r>
    </w:p>
    <w:p w:rsidR="00682128" w:rsidRPr="001E436A" w:rsidRDefault="00682128" w:rsidP="00682128">
      <w:pPr>
        <w:pStyle w:val="a3"/>
        <w:jc w:val="center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8 мин.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Приспосабливать вид и скорость ведения мяча к ситуации.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Учитель демонстрирует правильность выполнения ведения мяча, положение при касании мяча и управление мячом.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jc w:val="center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 сочетании с кратким, и доступным пояснением.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1. Каждый игрок берет мяч, затем строятся в колонну по одному за учителем на расстоянии - 2-2,5 м. друг от друга и повторяют за ним все движения с мячом.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1)</w:t>
      </w:r>
      <w:proofErr w:type="gramStart"/>
      <w:r w:rsidRPr="001E436A">
        <w:rPr>
          <w:bCs/>
          <w:color w:val="000000"/>
          <w:sz w:val="28"/>
          <w:szCs w:val="28"/>
        </w:rPr>
        <w:t>.</w:t>
      </w:r>
      <w:proofErr w:type="gramEnd"/>
      <w:r w:rsidRPr="001E436A">
        <w:rPr>
          <w:bCs/>
          <w:color w:val="000000"/>
          <w:sz w:val="28"/>
          <w:szCs w:val="28"/>
        </w:rPr>
        <w:t xml:space="preserve"> </w:t>
      </w:r>
      <w:proofErr w:type="gramStart"/>
      <w:r w:rsidRPr="001E436A">
        <w:rPr>
          <w:bCs/>
          <w:color w:val="000000"/>
          <w:sz w:val="28"/>
          <w:szCs w:val="28"/>
        </w:rPr>
        <w:t>с</w:t>
      </w:r>
      <w:proofErr w:type="gramEnd"/>
      <w:r w:rsidRPr="001E436A">
        <w:rPr>
          <w:bCs/>
          <w:color w:val="000000"/>
          <w:sz w:val="28"/>
          <w:szCs w:val="28"/>
        </w:rPr>
        <w:t xml:space="preserve"> изменением направления,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2)</w:t>
      </w:r>
      <w:proofErr w:type="gramStart"/>
      <w:r w:rsidRPr="001E436A">
        <w:rPr>
          <w:bCs/>
          <w:color w:val="000000"/>
          <w:sz w:val="28"/>
          <w:szCs w:val="28"/>
        </w:rPr>
        <w:t>.</w:t>
      </w:r>
      <w:proofErr w:type="gramEnd"/>
      <w:r w:rsidRPr="001E436A">
        <w:rPr>
          <w:bCs/>
          <w:color w:val="000000"/>
          <w:sz w:val="28"/>
          <w:szCs w:val="28"/>
        </w:rPr>
        <w:t xml:space="preserve"> </w:t>
      </w:r>
      <w:proofErr w:type="gramStart"/>
      <w:r w:rsidRPr="001E436A">
        <w:rPr>
          <w:bCs/>
          <w:color w:val="000000"/>
          <w:sz w:val="28"/>
          <w:szCs w:val="28"/>
        </w:rPr>
        <w:t>с</w:t>
      </w:r>
      <w:proofErr w:type="gramEnd"/>
      <w:r w:rsidRPr="001E436A">
        <w:rPr>
          <w:bCs/>
          <w:color w:val="000000"/>
          <w:sz w:val="28"/>
          <w:szCs w:val="28"/>
        </w:rPr>
        <w:t xml:space="preserve"> изменением высоты отскока,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  <w:lang w:val="kk-KZ"/>
        </w:rPr>
      </w:pPr>
      <w:r w:rsidRPr="001E436A">
        <w:rPr>
          <w:bCs/>
          <w:color w:val="000000"/>
          <w:sz w:val="28"/>
          <w:szCs w:val="28"/>
        </w:rPr>
        <w:t>3)</w:t>
      </w:r>
      <w:proofErr w:type="gramStart"/>
      <w:r w:rsidRPr="001E436A">
        <w:rPr>
          <w:bCs/>
          <w:color w:val="000000"/>
          <w:sz w:val="28"/>
          <w:szCs w:val="28"/>
        </w:rPr>
        <w:t>.</w:t>
      </w:r>
      <w:proofErr w:type="gramEnd"/>
      <w:r w:rsidRPr="001E436A">
        <w:rPr>
          <w:bCs/>
          <w:color w:val="000000"/>
          <w:sz w:val="28"/>
          <w:szCs w:val="28"/>
        </w:rPr>
        <w:t xml:space="preserve"> </w:t>
      </w:r>
      <w:proofErr w:type="gramStart"/>
      <w:r w:rsidRPr="001E436A">
        <w:rPr>
          <w:bCs/>
          <w:color w:val="000000"/>
          <w:sz w:val="28"/>
          <w:szCs w:val="28"/>
        </w:rPr>
        <w:t>с</w:t>
      </w:r>
      <w:proofErr w:type="gramEnd"/>
      <w:r w:rsidRPr="001E436A">
        <w:rPr>
          <w:bCs/>
          <w:color w:val="000000"/>
          <w:sz w:val="28"/>
          <w:szCs w:val="28"/>
        </w:rPr>
        <w:t xml:space="preserve"> изменением скорости.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i/>
          <w:iCs/>
          <w:color w:val="000000"/>
          <w:sz w:val="28"/>
          <w:szCs w:val="28"/>
        </w:rPr>
        <w:t>Существенные ошибки при выполнении ведения мяча: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lastRenderedPageBreak/>
        <w:t xml:space="preserve">Кисть руки накладывается на мяч ударом (шлепком); неправильная координация работы рук и ног, неумение управлять мячом </w:t>
      </w:r>
      <w:proofErr w:type="gramStart"/>
      <w:r w:rsidRPr="001E436A">
        <w:rPr>
          <w:bCs/>
          <w:color w:val="000000"/>
          <w:sz w:val="28"/>
          <w:szCs w:val="28"/>
        </w:rPr>
        <w:t>без</w:t>
      </w:r>
      <w:proofErr w:type="gramEnd"/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постоянного зрительного контроля;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- Ведение мяча поочередно правой и левой рукой. Затем игроки после краткого пояснения учителя выполняют все эти действия по сигналу.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3. Развитие двигательных качеств.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 xml:space="preserve">1. Игроки строятся в две колонны параллельно </w:t>
      </w:r>
      <w:proofErr w:type="spellStart"/>
      <w:proofErr w:type="gramStart"/>
      <w:r w:rsidRPr="001E436A">
        <w:rPr>
          <w:bCs/>
          <w:color w:val="000000"/>
          <w:sz w:val="28"/>
          <w:szCs w:val="28"/>
        </w:rPr>
        <w:t>друг-другу</w:t>
      </w:r>
      <w:proofErr w:type="spellEnd"/>
      <w:proofErr w:type="gramEnd"/>
      <w:r w:rsidRPr="001E436A">
        <w:rPr>
          <w:bCs/>
          <w:color w:val="000000"/>
          <w:sz w:val="28"/>
          <w:szCs w:val="28"/>
        </w:rPr>
        <w:t xml:space="preserve">. По сигналу игроки выполняют ведение мяча правой рукой приставными шагами левым боком вперед, добегая до </w:t>
      </w:r>
      <w:proofErr w:type="gramStart"/>
      <w:r w:rsidRPr="001E436A">
        <w:rPr>
          <w:bCs/>
          <w:color w:val="000000"/>
          <w:sz w:val="28"/>
          <w:szCs w:val="28"/>
        </w:rPr>
        <w:t>стойки</w:t>
      </w:r>
      <w:proofErr w:type="gramEnd"/>
      <w:r w:rsidRPr="001E436A">
        <w:rPr>
          <w:bCs/>
          <w:color w:val="000000"/>
          <w:sz w:val="28"/>
          <w:szCs w:val="28"/>
        </w:rPr>
        <w:t xml:space="preserve"> меняют руку и продолжают ведение правым боком вперед, следующий игрок получает мяч от партнера повторяет тоже самое.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4 мин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Обратить внимание на согласованность приставного шага и ведения мяча.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 xml:space="preserve">О. </w:t>
      </w:r>
      <w:proofErr w:type="gramStart"/>
      <w:r w:rsidRPr="001E436A">
        <w:rPr>
          <w:bCs/>
          <w:color w:val="000000"/>
          <w:sz w:val="28"/>
          <w:szCs w:val="28"/>
        </w:rPr>
        <w:t>в</w:t>
      </w:r>
      <w:proofErr w:type="gramEnd"/>
      <w:r w:rsidRPr="001E436A">
        <w:rPr>
          <w:bCs/>
          <w:color w:val="000000"/>
          <w:sz w:val="28"/>
          <w:szCs w:val="28"/>
        </w:rPr>
        <w:t xml:space="preserve">. </w:t>
      </w:r>
      <w:proofErr w:type="gramStart"/>
      <w:r w:rsidRPr="001E436A">
        <w:rPr>
          <w:bCs/>
          <w:color w:val="000000"/>
          <w:sz w:val="28"/>
          <w:szCs w:val="28"/>
        </w:rPr>
        <w:t>на</w:t>
      </w:r>
      <w:proofErr w:type="gramEnd"/>
      <w:r w:rsidRPr="001E436A">
        <w:rPr>
          <w:bCs/>
          <w:color w:val="000000"/>
          <w:sz w:val="28"/>
          <w:szCs w:val="28"/>
        </w:rPr>
        <w:t xml:space="preserve"> положение кисти при ведении мяча левой рукой.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2. Команды строятся в колонну по одному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 противоположных сторонах зала. Впереди каждой колоны четыре игрока на расстоянии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 – 1,5 м друг от друга. По сигналу первый игрок каждой колонны ведет мяч вдоль разомкнутой колонны, обводя каждого играющего. В конце поворачивается лицом к колонне, прокатывает мяч очередному игроку, а сам встает в конец колонны.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Ведение мяча можно выполнять правой и левой рукой, прикрывая мяч от пассивно или активно стоящего игрока.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i/>
          <w:iCs/>
          <w:color w:val="000000"/>
          <w:sz w:val="28"/>
          <w:szCs w:val="28"/>
        </w:rPr>
        <w:t>Варианты игры: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1) после обводки игроков выполнить три передачи от стенки.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2) после обводки игроков выполнить бросок по кольцу.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3)</w:t>
      </w:r>
      <w:r w:rsidRPr="001E436A">
        <w:rPr>
          <w:bCs/>
          <w:i/>
          <w:iCs/>
          <w:color w:val="000000"/>
          <w:sz w:val="28"/>
          <w:szCs w:val="28"/>
        </w:rPr>
        <w:t> </w:t>
      </w:r>
      <w:r w:rsidRPr="001E436A">
        <w:rPr>
          <w:bCs/>
          <w:color w:val="000000"/>
          <w:sz w:val="28"/>
          <w:szCs w:val="28"/>
        </w:rPr>
        <w:t>после обводки игроков выполнить три передачи от стенки и бросок по кольцу.</w:t>
      </w:r>
      <w:r w:rsidRPr="001E436A">
        <w:rPr>
          <w:color w:val="000000"/>
          <w:sz w:val="28"/>
          <w:szCs w:val="28"/>
        </w:rPr>
        <w:t> 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Ведение мяча можно выполнять то правой, то левой рукой, со зрительным контролем либо без него.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Учебная игра в баскетбол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  <w:lang w:val="kk-KZ"/>
        </w:rPr>
      </w:pPr>
      <w:r w:rsidRPr="001E436A">
        <w:rPr>
          <w:bCs/>
          <w:color w:val="000000"/>
          <w:sz w:val="28"/>
          <w:szCs w:val="28"/>
        </w:rPr>
        <w:t>10 мин.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lastRenderedPageBreak/>
        <w:t>Заключительная часть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Построение. Подведение итогов.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Оценки за урок. Домашнее задание.</w:t>
      </w:r>
    </w:p>
    <w:p w:rsidR="00682128" w:rsidRPr="001E436A" w:rsidRDefault="00682128" w:rsidP="00682128">
      <w:pPr>
        <w:pStyle w:val="a3"/>
        <w:rPr>
          <w:color w:val="000000"/>
          <w:sz w:val="28"/>
          <w:szCs w:val="28"/>
        </w:rPr>
      </w:pPr>
      <w:r w:rsidRPr="001E436A">
        <w:rPr>
          <w:bCs/>
          <w:color w:val="000000"/>
          <w:sz w:val="28"/>
          <w:szCs w:val="28"/>
        </w:rPr>
        <w:t>Организованный уход.</w:t>
      </w:r>
    </w:p>
    <w:p w:rsidR="00682128" w:rsidRPr="00F07F0B" w:rsidRDefault="00682128" w:rsidP="00682128">
      <w:pPr>
        <w:pStyle w:val="a3"/>
        <w:rPr>
          <w:color w:val="000000"/>
          <w:sz w:val="28"/>
          <w:szCs w:val="28"/>
        </w:rPr>
      </w:pPr>
      <w:r w:rsidRPr="00F07F0B">
        <w:rPr>
          <w:b/>
          <w:bCs/>
          <w:color w:val="000000"/>
          <w:sz w:val="28"/>
          <w:szCs w:val="28"/>
        </w:rPr>
        <w:t>3 мин.</w:t>
      </w: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 </w:t>
      </w:r>
    </w:p>
    <w:p w:rsidR="00682128" w:rsidRDefault="00682128" w:rsidP="00682128">
      <w:pPr>
        <w:pStyle w:val="a3"/>
        <w:shd w:val="clear" w:color="auto" w:fill="FFFFFF"/>
        <w:spacing w:line="302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682128" w:rsidRDefault="00682128" w:rsidP="00682128">
      <w:pPr>
        <w:pStyle w:val="a3"/>
        <w:shd w:val="clear" w:color="auto" w:fill="FFFFFF"/>
        <w:spacing w:line="302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682128" w:rsidRDefault="00682128" w:rsidP="00682128">
      <w:pPr>
        <w:pStyle w:val="a3"/>
        <w:shd w:val="clear" w:color="auto" w:fill="FFFFFF"/>
        <w:spacing w:line="302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682128" w:rsidRDefault="00682128" w:rsidP="00682128">
      <w:pPr>
        <w:pStyle w:val="a3"/>
        <w:shd w:val="clear" w:color="auto" w:fill="FFFFFF"/>
        <w:spacing w:line="302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</w: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rPr>
          <w:rFonts w:ascii="Tahoma" w:hAnsi="Tahoma" w:cs="Tahoma"/>
          <w:color w:val="000000"/>
          <w:sz w:val="18"/>
          <w:szCs w:val="18"/>
        </w:rPr>
      </w:pPr>
    </w:p>
    <w:p w:rsidR="00682128" w:rsidRDefault="00682128" w:rsidP="00682128">
      <w:pPr>
        <w:pStyle w:val="a3"/>
        <w:shd w:val="clear" w:color="auto" w:fill="FFFFFF"/>
        <w:spacing w:line="216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34332A"/>
          <w:u w:val="single"/>
        </w:rPr>
        <w:br/>
        <w:t>Самоанализ открытого урока</w:t>
      </w:r>
    </w:p>
    <w:p w:rsidR="00682128" w:rsidRDefault="00682128" w:rsidP="00682128">
      <w:pPr>
        <w:pStyle w:val="a3"/>
        <w:shd w:val="clear" w:color="auto" w:fill="FFFFFF"/>
        <w:spacing w:line="216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34332A"/>
        </w:rPr>
        <w:t>по физической культуре</w:t>
      </w:r>
    </w:p>
    <w:p w:rsidR="00682128" w:rsidRDefault="00682128" w:rsidP="00682128">
      <w:pPr>
        <w:pStyle w:val="a3"/>
        <w:shd w:val="clear" w:color="auto" w:fill="FFFFFF"/>
        <w:spacing w:line="216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34332A"/>
          <w:sz w:val="18"/>
          <w:szCs w:val="18"/>
        </w:rPr>
        <w:t> </w:t>
      </w:r>
    </w:p>
    <w:p w:rsidR="00682128" w:rsidRDefault="00682128" w:rsidP="00682128">
      <w:pPr>
        <w:pStyle w:val="a3"/>
        <w:shd w:val="clear" w:color="auto" w:fill="FFFFFF"/>
        <w:spacing w:line="216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34332A"/>
          <w:sz w:val="18"/>
          <w:szCs w:val="18"/>
        </w:rPr>
        <w:t> </w:t>
      </w:r>
    </w:p>
    <w:p w:rsidR="00682128" w:rsidRDefault="00682128" w:rsidP="00682128">
      <w:pPr>
        <w:pStyle w:val="a3"/>
        <w:shd w:val="clear" w:color="auto" w:fill="FFFFFF"/>
        <w:spacing w:line="216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34332A"/>
          <w:sz w:val="18"/>
          <w:szCs w:val="18"/>
        </w:rPr>
        <w:t> </w:t>
      </w:r>
    </w:p>
    <w:p w:rsidR="00682128" w:rsidRDefault="00682128" w:rsidP="00682128">
      <w:pPr>
        <w:pStyle w:val="a3"/>
        <w:shd w:val="clear" w:color="auto" w:fill="FFFFFF"/>
        <w:spacing w:line="216" w:lineRule="atLeast"/>
        <w:jc w:val="center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34332A"/>
          <w:sz w:val="18"/>
          <w:szCs w:val="18"/>
        </w:rPr>
        <w:t> 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u w:val="single"/>
        </w:rPr>
        <w:t>Раздел:</w:t>
      </w:r>
      <w:r>
        <w:rPr>
          <w:color w:val="000000"/>
        </w:rPr>
        <w:t> баскетбол (7 класс)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  <w:u w:val="single"/>
        </w:rPr>
        <w:t>Тема урока:</w:t>
      </w:r>
      <w:r>
        <w:rPr>
          <w:rStyle w:val="apple-converted-space"/>
          <w:color w:val="000000"/>
          <w:u w:val="single"/>
        </w:rPr>
        <w:t> </w:t>
      </w:r>
      <w:r>
        <w:rPr>
          <w:color w:val="000000"/>
        </w:rPr>
        <w:t>Технико-тактические действия игроков в баскетболе</w:t>
      </w:r>
      <w:r>
        <w:rPr>
          <w:color w:val="000000"/>
          <w:u w:val="single"/>
        </w:rPr>
        <w:t>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u w:val="single"/>
        </w:rPr>
        <w:t>Цель урока:</w:t>
      </w:r>
      <w:r>
        <w:rPr>
          <w:color w:val="000000"/>
        </w:rPr>
        <w:t>     </w:t>
      </w:r>
      <w:r>
        <w:rPr>
          <w:i/>
          <w:iCs/>
          <w:color w:val="000000"/>
        </w:rPr>
        <w:t>Способствовать закреплению двигательных навыков в баскетболе.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i/>
          <w:iCs/>
          <w:color w:val="000000"/>
          <w:u w:val="single"/>
        </w:rPr>
        <w:t>Задачи урока: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1.</w:t>
      </w:r>
      <w:r>
        <w:rPr>
          <w:color w:val="000000"/>
        </w:rPr>
        <w:t>   ОБРАЗОВАТЕЛЬНЫЕ: </w:t>
      </w:r>
      <w:r>
        <w:rPr>
          <w:i/>
          <w:iCs/>
          <w:color w:val="000000"/>
        </w:rPr>
        <w:t>обучение технике ловли и передаче мяча на месте и в движении, технике перемещений, остановке прыжком.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2. </w:t>
      </w:r>
      <w:r>
        <w:rPr>
          <w:color w:val="000000"/>
        </w:rPr>
        <w:t>ЗАДАЧИ РАЗВИТИЯ: </w:t>
      </w:r>
      <w:r>
        <w:rPr>
          <w:i/>
          <w:iCs/>
          <w:color w:val="000000"/>
        </w:rPr>
        <w:t>развитие координации, силы, внимания, быстроты, повышать функциональные возможности организма.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i/>
          <w:iCs/>
          <w:color w:val="000000"/>
        </w:rPr>
        <w:t>3. </w:t>
      </w:r>
      <w:r>
        <w:rPr>
          <w:color w:val="000000"/>
        </w:rPr>
        <w:t>ВОСПИТАТЕЛЬНЫЕ: </w:t>
      </w:r>
      <w:r>
        <w:rPr>
          <w:i/>
          <w:iCs/>
          <w:color w:val="000000"/>
        </w:rPr>
        <w:t>воспитание трудолюбия, коллективизма, активности.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Урок проводился в 7 классе, списочный состав класса -_12_ чел., присутствовали</w:t>
      </w:r>
      <w:r>
        <w:rPr>
          <w:i/>
          <w:iCs/>
          <w:color w:val="000000"/>
        </w:rPr>
        <w:t> </w:t>
      </w:r>
      <w:r>
        <w:rPr>
          <w:color w:val="000000"/>
        </w:rPr>
        <w:t xml:space="preserve">_11_ чел., </w:t>
      </w:r>
      <w:proofErr w:type="gramStart"/>
      <w:r>
        <w:rPr>
          <w:color w:val="000000"/>
        </w:rPr>
        <w:t>освобождены</w:t>
      </w:r>
      <w:proofErr w:type="gramEnd"/>
      <w:r>
        <w:rPr>
          <w:color w:val="000000"/>
        </w:rPr>
        <w:t xml:space="preserve"> __1_ чел.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Конспект урока соответствует его рабочему плану и программным требованиям данного возраста.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Обучающиеся к началу урока были в спортивной форме. Спортивный зал проветрен, подготовлен спортивный инвентарь для каждого ученика.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Урок начался с построения. Ясно и четко были объявлены цели и задачи урока, сделан акцент на то, как поставленные задачи взаимосвязаны с изученным ранее материалом.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При организации учебной деятельности обучающихся основной целью ставилось осознанное выполнение поставленных учебных задач.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Вводно-подготовительная </w:t>
      </w:r>
      <w:r>
        <w:rPr>
          <w:color w:val="000000"/>
        </w:rPr>
        <w:t xml:space="preserve">часть урока длилась 12 минут, </w:t>
      </w:r>
      <w:proofErr w:type="spellStart"/>
      <w:r>
        <w:rPr>
          <w:color w:val="000000"/>
        </w:rPr>
        <w:t>общеразвивающие</w:t>
      </w:r>
      <w:proofErr w:type="spellEnd"/>
      <w:r>
        <w:rPr>
          <w:color w:val="000000"/>
        </w:rPr>
        <w:t xml:space="preserve"> упражнения проводились в движении и на месте, в процессе выполнения которых были задействованы все группы мышц.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Основная часть урока</w:t>
      </w:r>
      <w:r>
        <w:rPr>
          <w:color w:val="000000"/>
        </w:rPr>
        <w:t> продолжалась 30 минут. Во время разминки были использованы дыхательные упражнения, которые способствовали восстановлению дыхания и одновременно решали немаловажную оздоровительную задачу, развитие дыхательной мускулатуры.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lastRenderedPageBreak/>
        <w:t xml:space="preserve">Построение  урока соответствовало дидактическим принципам (от простого к </w:t>
      </w:r>
      <w:proofErr w:type="gramStart"/>
      <w:r>
        <w:rPr>
          <w:color w:val="000000"/>
        </w:rPr>
        <w:t>сложному</w:t>
      </w:r>
      <w:proofErr w:type="gramEnd"/>
      <w:r>
        <w:rPr>
          <w:color w:val="000000"/>
        </w:rPr>
        <w:t>;  сознательное отношение и др.).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 процессе проведения основной части урока мною были использованы основные принципы организации деятельности: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  принцип опоры на индивидуальные особенности каждого ученика,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            принцип саморазвития,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 принцип целостности был применен при решении воспитательных задач, где поощрялись позитивные возможности каждого ученика,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  принцип гуманных отношений - доброжелательный тон, взаимопонимание, содействие ученику в разрешении поставленной задачи.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b/>
          <w:bCs/>
          <w:color w:val="000000"/>
        </w:rPr>
        <w:t>Длительность заключительной части </w:t>
      </w:r>
      <w:r>
        <w:rPr>
          <w:color w:val="000000"/>
        </w:rPr>
        <w:t>урока 3 минуты. Во время нее были использованы упражнения на восстановление и внимание. Подведены итоги урока с анализом выполнения поставленных задач.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На  протяжении всего урока мною использовались методы стимулирования и мотивации. Стиль общения с учениками - доверительный, построенный на взаимном уважении. </w:t>
      </w:r>
      <w:proofErr w:type="gramStart"/>
      <w:r>
        <w:rPr>
          <w:color w:val="000000"/>
        </w:rPr>
        <w:t>Обучающиеся</w:t>
      </w:r>
      <w:proofErr w:type="gramEnd"/>
      <w:r>
        <w:rPr>
          <w:color w:val="000000"/>
        </w:rPr>
        <w:t xml:space="preserve"> проявляли находчивость, умение взаимодействовать в группах.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В процессе урока наблюдалась мотивация ученика на занятие: обучающимся  нравится баскетбол, ими были хорошо освоены технические и тактические действия. При выполнении заданий прослеживается то, что обучающиеся получают удовлетворение в своих личностно-ориентированных потребностях, которые выражены в использовании полученных умений и навыков в пределах проведенного занятия.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При организации обеспечения учебного занятия мною уделено внимание </w:t>
      </w:r>
      <w:proofErr w:type="gramStart"/>
      <w:r>
        <w:rPr>
          <w:color w:val="000000"/>
        </w:rPr>
        <w:t>на</w:t>
      </w:r>
      <w:proofErr w:type="gramEnd"/>
      <w:r>
        <w:rPr>
          <w:color w:val="000000"/>
        </w:rPr>
        <w:t>: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  целостность  использования форм организации занимающихся;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  целостность использования времени на занятии (объяснение, показ, выполнение упражнений, активный отдых);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-         соблюдение техники безопасности (интервал, дистанция).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При решении оздоровительной задачи было уделено внимание на функциональное состояние </w:t>
      </w:r>
      <w:proofErr w:type="gramStart"/>
      <w:r>
        <w:rPr>
          <w:color w:val="000000"/>
        </w:rPr>
        <w:t>обучающихся</w:t>
      </w:r>
      <w:proofErr w:type="gramEnd"/>
      <w:r>
        <w:rPr>
          <w:color w:val="000000"/>
        </w:rPr>
        <w:t>, сочетание нагрузки с активным отдыхом.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При решении воспитательной задачи  я обращал внимание на дисциплину, взаимодействие  в коллективе при выполнении групповых упражнений. Старался создать доверительную обстановку и развития такого качества, как уверенность в себе.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Индивидуальная работа прослеживается через планирование нагрузки, которая соответствует данному этапу подготовки. Осуществлению контроля по предупреждению и исправлению ошибок.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>Проведенный урок соответствует поставленным задачам. Все образовательные, воспитательные и задачи развития решены. Задачи этого урока работают на перспективу, так как полученные технико-тактические навыки будут  использованы в учебной игре по баскетболу.</w:t>
      </w:r>
    </w:p>
    <w:p w:rsidR="00682128" w:rsidRDefault="00682128" w:rsidP="00682128">
      <w:pPr>
        <w:pStyle w:val="a3"/>
        <w:shd w:val="clear" w:color="auto" w:fill="FFFFFF"/>
        <w:spacing w:line="216" w:lineRule="atLeast"/>
        <w:rPr>
          <w:rFonts w:ascii="Tahoma" w:hAnsi="Tahoma" w:cs="Tahoma"/>
          <w:color w:val="000000"/>
          <w:sz w:val="18"/>
          <w:szCs w:val="18"/>
        </w:rPr>
      </w:pPr>
      <w:r>
        <w:rPr>
          <w:color w:val="000000"/>
        </w:rPr>
        <w:t xml:space="preserve">Благодаря разнообразию форм и методов построения уроков, </w:t>
      </w:r>
      <w:proofErr w:type="gramStart"/>
      <w:r>
        <w:rPr>
          <w:color w:val="000000"/>
        </w:rPr>
        <w:t>у</w:t>
      </w:r>
      <w:proofErr w:type="gramEnd"/>
      <w:r>
        <w:rPr>
          <w:color w:val="000000"/>
        </w:rPr>
        <w:t xml:space="preserve"> обучающихся  повышается интерес к дальнейшим занятиям баскетболом.</w:t>
      </w:r>
    </w:p>
    <w:p w:rsidR="00761578" w:rsidRDefault="00761578"/>
    <w:sectPr w:rsidR="00761578" w:rsidSect="00F07F0B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2128"/>
    <w:rsid w:val="001E436A"/>
    <w:rsid w:val="00682128"/>
    <w:rsid w:val="00761578"/>
    <w:rsid w:val="00F07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2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6821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6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Уральск</dc:creator>
  <cp:keywords/>
  <dc:description/>
  <cp:lastModifiedBy>Уральск</cp:lastModifiedBy>
  <cp:revision>3</cp:revision>
  <dcterms:created xsi:type="dcterms:W3CDTF">2016-12-19T07:22:00Z</dcterms:created>
  <dcterms:modified xsi:type="dcterms:W3CDTF">2016-12-19T07:46:00Z</dcterms:modified>
</cp:coreProperties>
</file>