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80D" w:rsidRDefault="00FB37A5" w:rsidP="00BB580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  <w:r w:rsidR="00BB580D">
        <w:rPr>
          <w:rFonts w:ascii="Times New Roman" w:hAnsi="Times New Roman" w:cs="Times New Roman"/>
          <w:sz w:val="28"/>
          <w:szCs w:val="28"/>
        </w:rPr>
        <w:t>ОСШ имени М. Горького</w:t>
      </w:r>
    </w:p>
    <w:p w:rsidR="00BB580D" w:rsidRDefault="00BB580D" w:rsidP="00BB580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г. Шардара ЮКО </w:t>
      </w:r>
    </w:p>
    <w:p w:rsidR="00C5680C" w:rsidRDefault="00FB37A5" w:rsidP="00BB580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Коваленко Е.Н.</w:t>
      </w:r>
    </w:p>
    <w:p w:rsidR="00FB37A5" w:rsidRDefault="00FB37A5" w:rsidP="00C5680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8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144"/>
        <w:gridCol w:w="7136"/>
      </w:tblGrid>
      <w:tr w:rsidR="00C5680C" w:rsidRPr="0073350C" w:rsidTr="005B5D1D">
        <w:trPr>
          <w:trHeight w:val="558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C5680C">
            <w:pPr>
              <w:pStyle w:val="a3"/>
              <w:ind w:firstLine="3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коучинга</w:t>
            </w: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7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FB37A5" w:rsidP="00C5680C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5680C">
              <w:rPr>
                <w:rFonts w:ascii="Times New Roman" w:hAnsi="Times New Roman" w:cs="Times New Roman"/>
                <w:sz w:val="28"/>
                <w:szCs w:val="28"/>
              </w:rPr>
              <w:t>Влияние диалогического обучения на развитие речи учащихся»</w:t>
            </w:r>
          </w:p>
        </w:tc>
      </w:tr>
      <w:tr w:rsidR="00C5680C" w:rsidRPr="0073350C" w:rsidTr="005B5D1D">
        <w:trPr>
          <w:trHeight w:val="558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Общие цели</w:t>
            </w:r>
          </w:p>
        </w:tc>
        <w:tc>
          <w:tcPr>
            <w:tcW w:w="7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Оказание поддержки коллегам в понимании эффективности диалогового обучения для развития речевой активности.</w:t>
            </w:r>
          </w:p>
        </w:tc>
      </w:tr>
      <w:tr w:rsidR="00C5680C" w:rsidRPr="0073350C" w:rsidTr="005B5D1D">
        <w:trPr>
          <w:trHeight w:val="111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Ожидаемые результаты </w:t>
            </w:r>
          </w:p>
        </w:tc>
        <w:tc>
          <w:tcPr>
            <w:tcW w:w="7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09709A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коучинг занятия ознакомлены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с понятиями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«диалогическое обучение», типами бесед и вопросов, знают приемы техники постановки вопросов диалогического обучения, практически применяют все типы бесед и вопросы низкого и высокого порядка в разговорной речи.</w:t>
            </w:r>
          </w:p>
        </w:tc>
      </w:tr>
      <w:tr w:rsidR="00C5680C" w:rsidRPr="0073350C" w:rsidTr="005B5D1D">
        <w:trPr>
          <w:trHeight w:val="166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Ключевые идеи</w:t>
            </w:r>
          </w:p>
        </w:tc>
        <w:tc>
          <w:tcPr>
            <w:tcW w:w="7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801237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5680C" w:rsidRPr="0073350C">
              <w:rPr>
                <w:rFonts w:ascii="Times New Roman" w:hAnsi="Times New Roman" w:cs="Times New Roman"/>
                <w:sz w:val="28"/>
                <w:szCs w:val="28"/>
              </w:rPr>
              <w:t>иалогическое обучение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беседа-диспут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кумулятивная беседа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исследовательская беседа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вопросы низкого и высокого порядка</w:t>
            </w:r>
          </w:p>
        </w:tc>
      </w:tr>
      <w:tr w:rsidR="00C5680C" w:rsidRPr="0073350C" w:rsidTr="005B5D1D">
        <w:trPr>
          <w:trHeight w:val="1933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Источники</w:t>
            </w:r>
          </w:p>
        </w:tc>
        <w:tc>
          <w:tcPr>
            <w:tcW w:w="7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Видеоролик «Спор близнецов»</w:t>
            </w:r>
          </w:p>
          <w:p w:rsidR="00C5680C" w:rsidRPr="0073350C" w:rsidRDefault="00961F6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 м</w:t>
            </w:r>
            <w:r w:rsidR="00C5680C" w:rsidRPr="0073350C">
              <w:rPr>
                <w:rFonts w:ascii="Times New Roman" w:hAnsi="Times New Roman" w:cs="Times New Roman"/>
                <w:sz w:val="28"/>
                <w:szCs w:val="28"/>
              </w:rPr>
              <w:t>ультфильм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5680C"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 Царевич и Серый Волк»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 «типы бесед»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9709A">
              <w:rPr>
                <w:rFonts w:ascii="Times New Roman" w:hAnsi="Times New Roman" w:cs="Times New Roman"/>
                <w:sz w:val="28"/>
                <w:szCs w:val="28"/>
              </w:rPr>
              <w:t>Две половинки»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«Настольная книга </w:t>
            </w:r>
            <w:proofErr w:type="spellStart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учителя-коуча</w:t>
            </w:r>
            <w:proofErr w:type="spellEnd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Ж.А.Жартынова</w:t>
            </w:r>
            <w:proofErr w:type="spellEnd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, Т.Б.Корнилова.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Руководство для учителя.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Второй (основной) уровень, издание третье.</w:t>
            </w:r>
          </w:p>
        </w:tc>
      </w:tr>
      <w:tr w:rsidR="00C5680C" w:rsidRPr="0073350C" w:rsidTr="005B5D1D">
        <w:trPr>
          <w:trHeight w:val="8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Материалы и оборудование</w:t>
            </w:r>
          </w:p>
        </w:tc>
        <w:tc>
          <w:tcPr>
            <w:tcW w:w="713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Флипчарты,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интерактивная доска, проектор,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маркеры, стикеры.</w:t>
            </w:r>
          </w:p>
          <w:p w:rsidR="00C5680C" w:rsidRPr="0073350C" w:rsidRDefault="00C5680C" w:rsidP="005B5D1D">
            <w:pPr>
              <w:pStyle w:val="a3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680C" w:rsidRPr="0073350C" w:rsidRDefault="00C5680C" w:rsidP="00C5680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50C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2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82"/>
        <w:gridCol w:w="952"/>
        <w:gridCol w:w="5571"/>
      </w:tblGrid>
      <w:tr w:rsidR="00C5680C" w:rsidRPr="0073350C" w:rsidTr="005B5D1D">
        <w:trPr>
          <w:jc w:val="center"/>
        </w:trPr>
        <w:tc>
          <w:tcPr>
            <w:tcW w:w="92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Ход занятия</w:t>
            </w:r>
          </w:p>
        </w:tc>
      </w:tr>
      <w:tr w:rsidR="00C5680C" w:rsidRPr="0073350C" w:rsidTr="005B5D1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8A480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 проведения коучинг</w:t>
            </w:r>
            <w:r w:rsidR="008A48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8A480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Действия преподавателя и действия участников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коучинг</w:t>
            </w:r>
            <w:r w:rsidR="008A48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  <w:tr w:rsidR="00C5680C" w:rsidRPr="0073350C" w:rsidTr="005B5D1D">
        <w:trPr>
          <w:trHeight w:val="9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Приветствие 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A431D1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Коуч приветствует участников коучинг занятия. Проводит эмоционально- положительный настрой</w:t>
            </w:r>
            <w:r w:rsidR="00A431D1">
              <w:rPr>
                <w:rFonts w:ascii="Times New Roman" w:hAnsi="Times New Roman" w:cs="Times New Roman"/>
                <w:sz w:val="28"/>
                <w:szCs w:val="28"/>
              </w:rPr>
              <w:t>. Каждый участник получает стикеры в виде цветка,</w:t>
            </w:r>
            <w:r w:rsidR="009D6EED">
              <w:rPr>
                <w:rFonts w:ascii="Times New Roman" w:hAnsi="Times New Roman" w:cs="Times New Roman"/>
                <w:sz w:val="28"/>
                <w:szCs w:val="28"/>
              </w:rPr>
              <w:t xml:space="preserve"> (два цвета)</w:t>
            </w:r>
            <w:r w:rsidR="00A431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3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пожеланием дарит одному из участников.</w:t>
            </w:r>
          </w:p>
        </w:tc>
      </w:tr>
      <w:tr w:rsidR="00C5680C" w:rsidRPr="0073350C" w:rsidTr="005B5D1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B2729A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Объедин</w:t>
            </w:r>
            <w:r w:rsidR="00C5680C"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ение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участников</w:t>
            </w:r>
            <w:r w:rsidR="00C568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</w:t>
            </w:r>
            <w:r w:rsidR="00C5680C"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9D6EE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Далее коуч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6EED">
              <w:rPr>
                <w:rFonts w:ascii="Times New Roman" w:hAnsi="Times New Roman" w:cs="Times New Roman"/>
                <w:sz w:val="28"/>
                <w:szCs w:val="28"/>
              </w:rPr>
              <w:t xml:space="preserve">приглашает участников занять места в группе по цвету. </w:t>
            </w:r>
          </w:p>
        </w:tc>
      </w:tr>
      <w:tr w:rsidR="00C5680C" w:rsidRPr="0073350C" w:rsidTr="005B5D1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Мозговой штурм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Показ ролика «Диалог близнецов»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Участники просматривают ролик, далее коуч предлагает обсудить ролик и определить какое отношение он имеет к теме сегодняшнего занятия. Обсуждение в группах,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далее выступление спикеров.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Как вы думаете, какое отношение данный видео ролик имеет к теме нашего коучинг-занятия?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Коуч объявляет тему занятия.</w:t>
            </w:r>
          </w:p>
        </w:tc>
      </w:tr>
      <w:tr w:rsidR="00C5680C" w:rsidRPr="0073350C" w:rsidTr="005B5D1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Рефлексия в начале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На доске модель горы. Где каждый участник должен определить свое место на начало занятия</w:t>
            </w:r>
            <w:proofErr w:type="gramStart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B272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тикеры</w:t>
            </w:r>
            <w:r w:rsidR="0009709A">
              <w:rPr>
                <w:rFonts w:ascii="Times New Roman" w:hAnsi="Times New Roman" w:cs="Times New Roman"/>
                <w:sz w:val="28"/>
                <w:szCs w:val="28"/>
              </w:rPr>
              <w:t xml:space="preserve"> с именами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5680C" w:rsidRPr="0073350C" w:rsidTr="005B5D1D">
        <w:trPr>
          <w:trHeight w:val="17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Кластера «Диалог»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6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A956EB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Работа в группах.</w:t>
            </w:r>
            <w:r w:rsidR="00A95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  <w:r w:rsidR="00A956EB">
              <w:rPr>
                <w:rFonts w:ascii="Times New Roman" w:hAnsi="Times New Roman" w:cs="Times New Roman"/>
                <w:sz w:val="28"/>
                <w:szCs w:val="28"/>
              </w:rPr>
              <w:t xml:space="preserve"> 1-й группы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составляют кластер на тему «Диалог»</w:t>
            </w:r>
            <w:r w:rsidR="00A956EB">
              <w:rPr>
                <w:rFonts w:ascii="Times New Roman" w:hAnsi="Times New Roman" w:cs="Times New Roman"/>
                <w:sz w:val="28"/>
                <w:szCs w:val="28"/>
              </w:rPr>
              <w:t>, участники 2-й группы синквейн на эту же тему,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 затем защищают его.</w:t>
            </w:r>
          </w:p>
        </w:tc>
      </w:tr>
      <w:tr w:rsidR="00C5680C" w:rsidRPr="0073350C" w:rsidTr="005B5D1D">
        <w:trPr>
          <w:trHeight w:val="1869"/>
          <w:jc w:val="center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презентации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7 мин</w:t>
            </w:r>
          </w:p>
        </w:tc>
        <w:tc>
          <w:tcPr>
            <w:tcW w:w="55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Перед </w:t>
            </w:r>
            <w:r w:rsidR="00437152">
              <w:rPr>
                <w:rFonts w:ascii="Times New Roman" w:hAnsi="Times New Roman" w:cs="Times New Roman"/>
                <w:sz w:val="28"/>
                <w:szCs w:val="28"/>
              </w:rPr>
              <w:t>показом презентации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 раздать материал по теме.</w:t>
            </w:r>
          </w:p>
          <w:p w:rsidR="00C568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Изучите информацию и расскажите о видах беседы, и типах разговора</w:t>
            </w:r>
            <w:proofErr w:type="gramStart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бсудите в группах)</w:t>
            </w:r>
          </w:p>
          <w:p w:rsidR="00437152" w:rsidRPr="0073350C" w:rsidRDefault="00437152" w:rsidP="00437152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Коуч представляет участникам презентацию. Подробно рассказывает о Диалогическом обучении, видах беседы, о двух типах вопросов и технике постановки вопросов.</w:t>
            </w:r>
          </w:p>
          <w:p w:rsidR="00437152" w:rsidRPr="0073350C" w:rsidRDefault="00437152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80C" w:rsidRPr="0073350C" w:rsidTr="005B5D1D">
        <w:trPr>
          <w:trHeight w:val="68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Разминочное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упражнение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4E34D0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Физ</w:t>
            </w:r>
            <w:r w:rsidR="004E34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минутка </w:t>
            </w:r>
          </w:p>
        </w:tc>
      </w:tr>
      <w:tr w:rsidR="00C5680C" w:rsidRPr="0073350C" w:rsidTr="005B5D1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Смена групп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С помощью конфет меняется состав групп.</w:t>
            </w:r>
          </w:p>
        </w:tc>
      </w:tr>
      <w:tr w:rsidR="00C5680C" w:rsidRPr="0073350C" w:rsidTr="005B5D1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437152">
            <w:pPr>
              <w:pStyle w:val="a3"/>
              <w:ind w:hanging="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Просмотр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фрагмента мультфильма </w:t>
            </w:r>
            <w:r w:rsidR="00475E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«Иван Царевич и Серый Волк» </w:t>
            </w:r>
            <w:r w:rsidR="00475E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(разговор с </w:t>
            </w:r>
            <w:proofErr w:type="spellStart"/>
            <w:r w:rsidR="00475E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Кащеем</w:t>
            </w:r>
            <w:proofErr w:type="spellEnd"/>
            <w:r w:rsidR="00475E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 w:rsidR="00475E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Бессмертным</w:t>
            </w:r>
            <w:proofErr w:type="gramEnd"/>
            <w:r w:rsidR="00475E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После просмотра мультфильма, участникам предлагается следующее задание: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разыграть ситуацию мультфильма, используя все виды беседы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(каждой группе вид беседы проговаривается лично, остальные не знают) </w:t>
            </w:r>
            <w:r w:rsidRPr="007335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 представления остальные группы определяют вид беседы, и аргументируют.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 Какой вид беседы прослеживается в данной инсценировке? 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>Как вы определили тип беседы?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hAnsi="Times New Roman" w:cs="Times New Roman"/>
                <w:sz w:val="28"/>
                <w:szCs w:val="28"/>
              </w:rPr>
              <w:t xml:space="preserve">Каких вопросов было больше низкого или высокого порядка? </w:t>
            </w:r>
          </w:p>
        </w:tc>
      </w:tr>
      <w:tr w:rsidR="00C5680C" w:rsidRPr="0073350C" w:rsidTr="005B5D1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Рефлексия.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3350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Подведение итогов коучинга. </w:t>
            </w:r>
          </w:p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eastAsia="Times New Roman" w:hAnsi="Times New Roman" w:cs="Times New Roman"/>
                <w:sz w:val="28"/>
                <w:szCs w:val="28"/>
              </w:rPr>
              <w:t>7 мин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680C" w:rsidRPr="0073350C" w:rsidRDefault="00C5680C" w:rsidP="005B5D1D">
            <w:pPr>
              <w:pStyle w:val="a3"/>
              <w:ind w:hanging="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Коуч предлагает участникам написать на </w:t>
            </w:r>
            <w:proofErr w:type="spellStart"/>
            <w:r w:rsidRPr="0073350C">
              <w:rPr>
                <w:rFonts w:ascii="Times New Roman" w:eastAsia="Times New Roman" w:hAnsi="Times New Roman" w:cs="Times New Roman"/>
                <w:sz w:val="28"/>
                <w:szCs w:val="28"/>
              </w:rPr>
              <w:t>стикерах</w:t>
            </w:r>
            <w:proofErr w:type="spellEnd"/>
            <w:r w:rsidRPr="007335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«две звезды, одно пожелание» и определить свое место на горе в конце занятия.</w:t>
            </w:r>
          </w:p>
          <w:p w:rsidR="00FB37A5" w:rsidRDefault="00902F71" w:rsidP="00FB37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6229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Заполнение таблицы «Плюс, минус, интересно».</w:t>
            </w:r>
          </w:p>
          <w:p w:rsidR="00C5680C" w:rsidRPr="0073350C" w:rsidRDefault="00C5680C" w:rsidP="00FB37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350C">
              <w:rPr>
                <w:rFonts w:ascii="Times New Roman" w:eastAsia="Times New Roman" w:hAnsi="Times New Roman" w:cs="Times New Roman"/>
                <w:sz w:val="28"/>
                <w:szCs w:val="28"/>
              </w:rPr>
              <w:t>Коуч благодарит всех за участие.</w:t>
            </w:r>
          </w:p>
        </w:tc>
      </w:tr>
    </w:tbl>
    <w:p w:rsidR="001D0D9C" w:rsidRDefault="0075111F"/>
    <w:p w:rsidR="000104F9" w:rsidRDefault="000104F9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p w:rsidR="00B2729A" w:rsidRDefault="00B2729A"/>
    <w:sectPr w:rsidR="00B2729A" w:rsidSect="00403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80C"/>
    <w:rsid w:val="000104F9"/>
    <w:rsid w:val="000211B5"/>
    <w:rsid w:val="0009709A"/>
    <w:rsid w:val="00295E75"/>
    <w:rsid w:val="00403351"/>
    <w:rsid w:val="00437152"/>
    <w:rsid w:val="00475EE2"/>
    <w:rsid w:val="004C245C"/>
    <w:rsid w:val="004E34D0"/>
    <w:rsid w:val="0071189C"/>
    <w:rsid w:val="00717B60"/>
    <w:rsid w:val="0075111F"/>
    <w:rsid w:val="00801237"/>
    <w:rsid w:val="008A480D"/>
    <w:rsid w:val="00902F71"/>
    <w:rsid w:val="0094741A"/>
    <w:rsid w:val="00961F6C"/>
    <w:rsid w:val="009D6EED"/>
    <w:rsid w:val="009F5EF5"/>
    <w:rsid w:val="00A431D1"/>
    <w:rsid w:val="00A956EB"/>
    <w:rsid w:val="00B171E9"/>
    <w:rsid w:val="00B2729A"/>
    <w:rsid w:val="00B35AF3"/>
    <w:rsid w:val="00BB580D"/>
    <w:rsid w:val="00C5680C"/>
    <w:rsid w:val="00FB0CC2"/>
    <w:rsid w:val="00FB3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680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10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5</cp:revision>
  <cp:lastPrinted>2015-03-16T04:05:00Z</cp:lastPrinted>
  <dcterms:created xsi:type="dcterms:W3CDTF">2015-03-15T06:14:00Z</dcterms:created>
  <dcterms:modified xsi:type="dcterms:W3CDTF">2015-03-16T18:01:00Z</dcterms:modified>
</cp:coreProperties>
</file>