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3" w:type="dxa"/>
        <w:tblCellSpacing w:w="15" w:type="dxa"/>
        <w:tblInd w:w="31" w:type="dxa"/>
        <w:tblCellMar>
          <w:top w:w="31" w:type="dxa"/>
          <w:left w:w="31" w:type="dxa"/>
          <w:bottom w:w="31" w:type="dxa"/>
          <w:right w:w="31" w:type="dxa"/>
        </w:tblCellMar>
        <w:tblLook w:val="04A0"/>
      </w:tblPr>
      <w:tblGrid>
        <w:gridCol w:w="9873"/>
      </w:tblGrid>
      <w:tr w:rsidR="00485021" w:rsidTr="00485021">
        <w:trPr>
          <w:trHeight w:val="315"/>
          <w:tblCellSpacing w:w="15" w:type="dxa"/>
        </w:trPr>
        <w:tc>
          <w:tcPr>
            <w:tcW w:w="4970" w:type="pct"/>
            <w:tcMar>
              <w:top w:w="94" w:type="dxa"/>
              <w:left w:w="501" w:type="dxa"/>
              <w:bottom w:w="78" w:type="dxa"/>
              <w:right w:w="0" w:type="dxa"/>
            </w:tcMar>
            <w:vAlign w:val="center"/>
            <w:hideMark/>
          </w:tcPr>
          <w:p w:rsidR="00485021" w:rsidRPr="003B2758" w:rsidRDefault="00F82F00">
            <w:pPr>
              <w:spacing w:after="0" w:line="240" w:lineRule="auto"/>
              <w:ind w:left="31" w:right="31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3B2758">
              <w:fldChar w:fldCharType="begin"/>
            </w:r>
            <w:r w:rsidR="00485021" w:rsidRPr="003B2758">
              <w:instrText xml:space="preserve"> HYPERLINK "http://doshkolnik.ru/sport-trenirovki/8007-sport.html" </w:instrText>
            </w:r>
            <w:r w:rsidRPr="003B2758">
              <w:fldChar w:fldCharType="separate"/>
            </w:r>
            <w:r w:rsidR="00485021" w:rsidRPr="003B2758">
              <w:rPr>
                <w:rStyle w:val="a4"/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none"/>
              </w:rPr>
              <w:t>Проект «Правила дорожного движения!».</w:t>
            </w:r>
            <w:r w:rsidRPr="003B2758">
              <w:fldChar w:fldCharType="end"/>
            </w:r>
          </w:p>
        </w:tc>
      </w:tr>
    </w:tbl>
    <w:p w:rsidR="00485021" w:rsidRDefault="00485021" w:rsidP="0048502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100" w:type="dxa"/>
        <w:jc w:val="center"/>
        <w:tblCellSpacing w:w="15" w:type="dxa"/>
        <w:tblInd w:w="-1496" w:type="dxa"/>
        <w:tblCellMar>
          <w:top w:w="31" w:type="dxa"/>
          <w:left w:w="31" w:type="dxa"/>
          <w:bottom w:w="31" w:type="dxa"/>
          <w:right w:w="31" w:type="dxa"/>
        </w:tblCellMar>
        <w:tblLook w:val="04A0"/>
      </w:tblPr>
      <w:tblGrid>
        <w:gridCol w:w="10100"/>
      </w:tblGrid>
      <w:tr w:rsidR="00485021" w:rsidTr="003529F8">
        <w:trPr>
          <w:tblCellSpacing w:w="15" w:type="dxa"/>
          <w:jc w:val="center"/>
        </w:trPr>
        <w:tc>
          <w:tcPr>
            <w:tcW w:w="100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021" w:rsidRPr="00CF12FF" w:rsidRDefault="00485021">
            <w:pPr>
              <w:spacing w:after="0" w:line="240" w:lineRule="auto"/>
              <w:ind w:right="11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5021" w:rsidRPr="00CF12FF" w:rsidRDefault="00485021">
            <w:pPr>
              <w:spacing w:after="0" w:line="240" w:lineRule="auto"/>
              <w:ind w:right="11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Автор проекта: 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>Шарашкова Татьяна Юрьевна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485021" w:rsidRPr="00CF12FF" w:rsidRDefault="00485021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29F8" w:rsidRDefault="00485021">
            <w:pPr>
              <w:spacing w:after="0" w:line="240" w:lineRule="auto"/>
              <w:ind w:right="118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проекта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CF12FF" w:rsidRPr="00CF12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у детей навыков осознанного безопасного поведения на улице.</w:t>
            </w:r>
          </w:p>
          <w:p w:rsidR="00CF12FF" w:rsidRPr="00CF12FF" w:rsidRDefault="00485021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Актуальность темы.</w:t>
            </w:r>
          </w:p>
          <w:p w:rsidR="00485021" w:rsidRPr="003529F8" w:rsidRDefault="00CF12FF" w:rsidP="00485021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детей дошкольного возраста отсутствует та защитная психологическая реакция на дорожную обстановку, которая свойственна взрослым. Их жажда знаний, желание постоянно открывать что-то новое часто ставит ребенка перед реальными опасностями, в частности и на улицах.</w:t>
            </w:r>
            <w:r w:rsidR="00485021"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  <w:p w:rsidR="00485021" w:rsidRPr="00CF12FF" w:rsidRDefault="00485021" w:rsidP="00485021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Продолжительность проекта: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Краткосрочный</w:t>
            </w:r>
            <w:proofErr w:type="gramEnd"/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(двух недельный)</w:t>
            </w:r>
          </w:p>
          <w:p w:rsidR="00485021" w:rsidRPr="00CF12FF" w:rsidRDefault="00485021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проекта: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Творческий.</w:t>
            </w:r>
          </w:p>
          <w:p w:rsidR="00485021" w:rsidRPr="00CF12FF" w:rsidRDefault="00485021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 проекта: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Педагоги, дети, родители.</w:t>
            </w:r>
          </w:p>
          <w:p w:rsidR="00485021" w:rsidRPr="00CF12FF" w:rsidRDefault="00485021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 детей: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группа.</w:t>
            </w:r>
          </w:p>
          <w:p w:rsidR="003529F8" w:rsidRPr="00CF12FF" w:rsidRDefault="003529F8" w:rsidP="003529F8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85021" w:rsidRDefault="00485021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проекта: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529F8" w:rsidRDefault="00ED4207">
            <w:pPr>
              <w:spacing w:after="0" w:line="240" w:lineRule="auto"/>
              <w:ind w:right="118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Сформировать у детей средн</w:t>
            </w:r>
            <w:r w:rsidR="003529F8" w:rsidRPr="003529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его дошкольного возраста основы безопасного поведения на улице, знание правил дорожного движения.</w:t>
            </w:r>
          </w:p>
          <w:p w:rsidR="003529F8" w:rsidRDefault="003529F8">
            <w:pPr>
              <w:spacing w:after="0" w:line="240" w:lineRule="auto"/>
              <w:ind w:right="1185"/>
              <w:rPr>
                <w:rStyle w:val="a9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3529F8" w:rsidRPr="003529F8" w:rsidRDefault="003529F8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9F8">
              <w:rPr>
                <w:rStyle w:val="a9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Интеграция образовательных областей:</w:t>
            </w:r>
            <w:r w:rsidRPr="003529F8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3529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«Познание», «Коммуникация», «Социализация», «Художественное творчество», «Чтение художественной литературы», «Безопасность», «Физическая культура», «Здоровье», «Музыка».</w:t>
            </w:r>
            <w:proofErr w:type="gramEnd"/>
          </w:p>
          <w:p w:rsidR="00CF12FF" w:rsidRPr="00CF12FF" w:rsidRDefault="00485021" w:rsidP="00CF12FF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29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проекта для детей:</w:t>
            </w:r>
          </w:p>
          <w:p w:rsidR="00CF12FF" w:rsidRPr="00CF12FF" w:rsidRDefault="00CF12FF" w:rsidP="00CF12FF">
            <w:pPr>
              <w:pStyle w:val="a8"/>
              <w:shd w:val="clear" w:color="auto" w:fill="FFFFFF"/>
              <w:spacing w:before="0" w:beforeAutospacing="0" w:after="0" w:afterAutospacing="0" w:line="270" w:lineRule="atLeast"/>
            </w:pPr>
            <w:r w:rsidRPr="00CF12FF">
              <w:t>Усвоение дошкольниками первоначальных знаний о правилах безопасного поведения на улице;</w:t>
            </w:r>
          </w:p>
          <w:p w:rsidR="00CF12FF" w:rsidRPr="00CF12FF" w:rsidRDefault="00CF12FF" w:rsidP="00CF12FF">
            <w:pPr>
              <w:pStyle w:val="a8"/>
              <w:shd w:val="clear" w:color="auto" w:fill="FFFFFF"/>
              <w:spacing w:before="0" w:beforeAutospacing="0" w:after="0" w:afterAutospacing="0" w:line="270" w:lineRule="atLeast"/>
            </w:pPr>
            <w:r w:rsidRPr="00CF12FF">
              <w:t>Выработать навыки сознательного отношения к соблюдению правил безопасного движения, правил для пассажиров.</w:t>
            </w:r>
          </w:p>
          <w:p w:rsidR="00CF12FF" w:rsidRPr="00CF12FF" w:rsidRDefault="00CF12FF" w:rsidP="00CF12FF">
            <w:pPr>
              <w:pStyle w:val="a8"/>
              <w:shd w:val="clear" w:color="auto" w:fill="FFFFFF"/>
              <w:spacing w:before="0" w:beforeAutospacing="0" w:after="0" w:afterAutospacing="0" w:line="270" w:lineRule="atLeast"/>
            </w:pPr>
            <w:r w:rsidRPr="00CF12FF">
              <w:t>Закрепить знания о работе светофора.</w:t>
            </w:r>
          </w:p>
          <w:p w:rsidR="00CF12FF" w:rsidRPr="00CF12FF" w:rsidRDefault="00CF12FF" w:rsidP="00CF12FF">
            <w:pPr>
              <w:pStyle w:val="a8"/>
              <w:shd w:val="clear" w:color="auto" w:fill="FFFFFF"/>
              <w:spacing w:before="0" w:beforeAutospacing="0" w:after="0" w:afterAutospacing="0" w:line="270" w:lineRule="atLeast"/>
            </w:pPr>
            <w:r w:rsidRPr="00CF12FF">
              <w:t>Подготовить к правильным действиям в сложившейся ситуации на дороге, улице.</w:t>
            </w:r>
          </w:p>
          <w:p w:rsidR="00485021" w:rsidRPr="00CF12FF" w:rsidRDefault="00485021" w:rsidP="00485021">
            <w:pPr>
              <w:spacing w:after="0" w:line="240" w:lineRule="auto"/>
              <w:ind w:left="360" w:right="118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85021" w:rsidRPr="00CF12FF" w:rsidRDefault="00485021" w:rsidP="00CF12FF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проекта для педагогов:</w:t>
            </w:r>
          </w:p>
          <w:p w:rsidR="00485021" w:rsidRPr="00CF12FF" w:rsidRDefault="00485021" w:rsidP="00CF12FF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коллективной работы через вовлечение в совместную проектную деятельность.</w:t>
            </w:r>
          </w:p>
          <w:p w:rsidR="00485021" w:rsidRPr="00CF12FF" w:rsidRDefault="00485021" w:rsidP="00CF12FF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Создать  условия для совместной деятельности детей, родителей, педагогов, социальных партнеров.</w:t>
            </w:r>
          </w:p>
          <w:p w:rsidR="00485021" w:rsidRPr="00CF12FF" w:rsidRDefault="00485021" w:rsidP="00CF12FF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творческие способности дошкольников.</w:t>
            </w:r>
          </w:p>
          <w:p w:rsidR="00485021" w:rsidRPr="00CF12FF" w:rsidRDefault="00485021" w:rsidP="00CF12FF">
            <w:pPr>
              <w:spacing w:after="0" w:line="240" w:lineRule="auto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5021" w:rsidRPr="00CF12FF" w:rsidRDefault="0048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Ожидаемые результаты по проекту:</w:t>
            </w:r>
          </w:p>
          <w:p w:rsidR="00485021" w:rsidRPr="00CF12FF" w:rsidRDefault="00485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85021" w:rsidRPr="00CF12FF" w:rsidRDefault="00485021" w:rsidP="0048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детей: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Расширение представлений о правилах поведения на улице. </w:t>
            </w:r>
          </w:p>
          <w:p w:rsidR="00485021" w:rsidRPr="00CF12FF" w:rsidRDefault="0048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5021" w:rsidRPr="00CF12FF" w:rsidRDefault="00485021">
            <w:pPr>
              <w:spacing w:after="0" w:line="240" w:lineRule="auto"/>
              <w:ind w:right="6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педагогов: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Систематизация знаний дошкольников по теме «ПДД», «Безопасность», организация плодотворной работы педагогов, детей и родителей при решении задач проекта.</w:t>
            </w:r>
          </w:p>
          <w:p w:rsidR="00485021" w:rsidRPr="00CF12FF" w:rsidRDefault="0048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родителей:</w:t>
            </w:r>
            <w:r w:rsidRPr="00CF1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Укрепление внутрисемейных отношений. </w:t>
            </w:r>
          </w:p>
          <w:p w:rsidR="00485021" w:rsidRPr="00CF12FF" w:rsidRDefault="00485021">
            <w:pPr>
              <w:tabs>
                <w:tab w:val="left" w:pos="47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  <w:r w:rsidRPr="00CF1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485021" w:rsidRPr="00CF12FF" w:rsidRDefault="00485021">
            <w:pPr>
              <w:tabs>
                <w:tab w:val="left" w:pos="5126"/>
                <w:tab w:val="center" w:pos="5249"/>
                <w:tab w:val="left" w:pos="579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> </w:t>
            </w:r>
            <w:r w:rsidRPr="00CF1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</w:tr>
    </w:tbl>
    <w:p w:rsidR="00E9450C" w:rsidRDefault="00E9450C"/>
    <w:tbl>
      <w:tblPr>
        <w:tblStyle w:val="a7"/>
        <w:tblW w:w="0" w:type="auto"/>
        <w:tblLook w:val="04A0"/>
      </w:tblPr>
      <w:tblGrid>
        <w:gridCol w:w="1908"/>
        <w:gridCol w:w="1965"/>
        <w:gridCol w:w="4173"/>
        <w:gridCol w:w="1582"/>
      </w:tblGrid>
      <w:tr w:rsidR="00D6183D" w:rsidTr="00D6183D">
        <w:tc>
          <w:tcPr>
            <w:tcW w:w="1908" w:type="dxa"/>
          </w:tcPr>
          <w:p w:rsidR="00D6183D" w:rsidRPr="000D1C61" w:rsidRDefault="00D6183D" w:rsidP="000D1C61">
            <w:pPr>
              <w:jc w:val="center"/>
              <w:rPr>
                <w:b/>
              </w:rPr>
            </w:pPr>
            <w:r w:rsidRPr="000D1C61">
              <w:rPr>
                <w:b/>
              </w:rPr>
              <w:t>Виды деятельности</w:t>
            </w:r>
          </w:p>
        </w:tc>
        <w:tc>
          <w:tcPr>
            <w:tcW w:w="1965" w:type="dxa"/>
          </w:tcPr>
          <w:p w:rsidR="00D6183D" w:rsidRPr="000D1C61" w:rsidRDefault="00D6183D" w:rsidP="000D1C61">
            <w:pPr>
              <w:jc w:val="center"/>
              <w:rPr>
                <w:b/>
              </w:rPr>
            </w:pPr>
            <w:r w:rsidRPr="000D1C61">
              <w:rPr>
                <w:b/>
              </w:rPr>
              <w:t>Название</w:t>
            </w:r>
          </w:p>
        </w:tc>
        <w:tc>
          <w:tcPr>
            <w:tcW w:w="4173" w:type="dxa"/>
          </w:tcPr>
          <w:p w:rsidR="00D6183D" w:rsidRPr="000D1C61" w:rsidRDefault="00D6183D" w:rsidP="000D1C61">
            <w:pPr>
              <w:jc w:val="center"/>
              <w:rPr>
                <w:b/>
              </w:rPr>
            </w:pPr>
            <w:r w:rsidRPr="000D1C61">
              <w:rPr>
                <w:b/>
              </w:rPr>
              <w:t>Цель</w:t>
            </w:r>
          </w:p>
        </w:tc>
        <w:tc>
          <w:tcPr>
            <w:tcW w:w="1525" w:type="dxa"/>
          </w:tcPr>
          <w:p w:rsidR="00D6183D" w:rsidRPr="000D1C61" w:rsidRDefault="00D6183D" w:rsidP="000D1C61">
            <w:pPr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</w:tr>
      <w:tr w:rsidR="00D6183D" w:rsidTr="00D6183D">
        <w:tc>
          <w:tcPr>
            <w:tcW w:w="1908" w:type="dxa"/>
            <w:vMerge w:val="restart"/>
          </w:tcPr>
          <w:p w:rsidR="00D6183D" w:rsidRDefault="00D6183D">
            <w:r>
              <w:t>Сюжетно ролевые игры</w:t>
            </w:r>
          </w:p>
        </w:tc>
        <w:tc>
          <w:tcPr>
            <w:tcW w:w="1965" w:type="dxa"/>
          </w:tcPr>
          <w:p w:rsidR="00D6183D" w:rsidRDefault="00D6183D">
            <w:r>
              <w:t>«Шоферы»</w:t>
            </w:r>
          </w:p>
        </w:tc>
        <w:tc>
          <w:tcPr>
            <w:tcW w:w="4173" w:type="dxa"/>
          </w:tcPr>
          <w:p w:rsidR="00D6183D" w:rsidRDefault="00D6183D">
            <w:r>
              <w:t>Учить детей объединяться в игре, распределять роли, выбирать удобное место, воспитывать у детей уважение к труду шофера.</w:t>
            </w:r>
          </w:p>
        </w:tc>
        <w:tc>
          <w:tcPr>
            <w:tcW w:w="1525" w:type="dxa"/>
            <w:vMerge w:val="restart"/>
          </w:tcPr>
          <w:p w:rsidR="00D6183D" w:rsidRDefault="00D6183D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двух недель</w:t>
            </w:r>
          </w:p>
        </w:tc>
      </w:tr>
      <w:tr w:rsidR="00D6183D" w:rsidTr="00D6183D">
        <w:tc>
          <w:tcPr>
            <w:tcW w:w="1908" w:type="dxa"/>
            <w:vMerge/>
          </w:tcPr>
          <w:p w:rsidR="00D6183D" w:rsidRDefault="00D6183D"/>
        </w:tc>
        <w:tc>
          <w:tcPr>
            <w:tcW w:w="1965" w:type="dxa"/>
          </w:tcPr>
          <w:p w:rsidR="00D6183D" w:rsidRDefault="00D6183D">
            <w:r>
              <w:t>«Автобус»</w:t>
            </w:r>
          </w:p>
        </w:tc>
        <w:tc>
          <w:tcPr>
            <w:tcW w:w="4173" w:type="dxa"/>
          </w:tcPr>
          <w:p w:rsidR="00D6183D" w:rsidRDefault="00D6183D">
            <w:r>
              <w:t>Продолжать знакомить детей с городским транспортом, рассказать о представителях профессий, связанных с транспортом (контролер, кондуктор, водитель).</w:t>
            </w:r>
          </w:p>
        </w:tc>
        <w:tc>
          <w:tcPr>
            <w:tcW w:w="1525" w:type="dxa"/>
            <w:vMerge/>
          </w:tcPr>
          <w:p w:rsidR="00D6183D" w:rsidRDefault="00D6183D"/>
        </w:tc>
      </w:tr>
      <w:tr w:rsidR="00D6183D" w:rsidTr="00D6183D">
        <w:tc>
          <w:tcPr>
            <w:tcW w:w="1908" w:type="dxa"/>
            <w:vMerge/>
          </w:tcPr>
          <w:p w:rsidR="00D6183D" w:rsidRDefault="00D6183D"/>
        </w:tc>
        <w:tc>
          <w:tcPr>
            <w:tcW w:w="1965" w:type="dxa"/>
          </w:tcPr>
          <w:p w:rsidR="00D6183D" w:rsidRDefault="00D6183D">
            <w:r>
              <w:t>«Светофор»</w:t>
            </w:r>
          </w:p>
        </w:tc>
        <w:tc>
          <w:tcPr>
            <w:tcW w:w="4173" w:type="dxa"/>
          </w:tcPr>
          <w:p w:rsidR="00D6183D" w:rsidRDefault="00D6183D">
            <w:r>
              <w:t xml:space="preserve">Обогащать личный опыт детей, расширять представления об окружающей действительности, углублять игровой опыт, учить изготавливать атрибуты к игре. </w:t>
            </w:r>
          </w:p>
        </w:tc>
        <w:tc>
          <w:tcPr>
            <w:tcW w:w="1525" w:type="dxa"/>
            <w:vMerge/>
          </w:tcPr>
          <w:p w:rsidR="00D6183D" w:rsidRDefault="00D6183D"/>
        </w:tc>
      </w:tr>
      <w:tr w:rsidR="00D6183D" w:rsidTr="00D6183D">
        <w:tc>
          <w:tcPr>
            <w:tcW w:w="1908" w:type="dxa"/>
            <w:vMerge w:val="restart"/>
          </w:tcPr>
          <w:p w:rsidR="00D6183D" w:rsidRDefault="00D6183D">
            <w:r>
              <w:t>Подвижные игры</w:t>
            </w:r>
          </w:p>
        </w:tc>
        <w:tc>
          <w:tcPr>
            <w:tcW w:w="1965" w:type="dxa"/>
          </w:tcPr>
          <w:p w:rsidR="00D6183D" w:rsidRDefault="00D6183D">
            <w:r>
              <w:t>«Воробушки и автомобиль»</w:t>
            </w:r>
          </w:p>
        </w:tc>
        <w:tc>
          <w:tcPr>
            <w:tcW w:w="4173" w:type="dxa"/>
          </w:tcPr>
          <w:p w:rsidR="00D6183D" w:rsidRDefault="00D6183D">
            <w:r>
              <w:t>Совершенствовать технику выполнения детьми основных движений при беге, прыжках с небольшой высоты. Формировать у детей умение соблюдать правила игры, способствовать совершенствованию функций организма.</w:t>
            </w:r>
          </w:p>
        </w:tc>
        <w:tc>
          <w:tcPr>
            <w:tcW w:w="1525" w:type="dxa"/>
            <w:vMerge/>
          </w:tcPr>
          <w:p w:rsidR="00D6183D" w:rsidRDefault="00D6183D"/>
        </w:tc>
      </w:tr>
      <w:tr w:rsidR="00D6183D" w:rsidTr="00D6183D">
        <w:tc>
          <w:tcPr>
            <w:tcW w:w="1908" w:type="dxa"/>
            <w:vMerge/>
          </w:tcPr>
          <w:p w:rsidR="00D6183D" w:rsidRDefault="00D6183D"/>
        </w:tc>
        <w:tc>
          <w:tcPr>
            <w:tcW w:w="1965" w:type="dxa"/>
          </w:tcPr>
          <w:p w:rsidR="00D6183D" w:rsidRDefault="00D6183D">
            <w:r>
              <w:t>«Пешеходы и такси»</w:t>
            </w:r>
          </w:p>
        </w:tc>
        <w:tc>
          <w:tcPr>
            <w:tcW w:w="4173" w:type="dxa"/>
          </w:tcPr>
          <w:p w:rsidR="00D6183D" w:rsidRDefault="00D6183D">
            <w:r>
              <w:t>Развивать социальные отношения детей за счет осмысления профессиональной деятельности взрослых.</w:t>
            </w:r>
          </w:p>
        </w:tc>
        <w:tc>
          <w:tcPr>
            <w:tcW w:w="1525" w:type="dxa"/>
            <w:vMerge/>
          </w:tcPr>
          <w:p w:rsidR="00D6183D" w:rsidRDefault="00D6183D"/>
        </w:tc>
      </w:tr>
      <w:tr w:rsidR="00D6183D" w:rsidTr="00D6183D">
        <w:tc>
          <w:tcPr>
            <w:tcW w:w="1908" w:type="dxa"/>
            <w:vMerge/>
          </w:tcPr>
          <w:p w:rsidR="00D6183D" w:rsidRDefault="00D6183D"/>
        </w:tc>
        <w:tc>
          <w:tcPr>
            <w:tcW w:w="1965" w:type="dxa"/>
          </w:tcPr>
          <w:p w:rsidR="00D6183D" w:rsidRDefault="00D6183D">
            <w:r>
              <w:t>«Цветные автомобили»</w:t>
            </w:r>
          </w:p>
        </w:tc>
        <w:tc>
          <w:tcPr>
            <w:tcW w:w="4173" w:type="dxa"/>
          </w:tcPr>
          <w:p w:rsidR="00D6183D" w:rsidRDefault="00D6183D">
            <w:r>
              <w:t>Учить детей ориентироваться по цветовым модулям, осознанно выполнять правила игры, сопоставлять с ними называемые педагогом действия, отвечать на вопрос, соответствуют ли они правилам игры.</w:t>
            </w:r>
          </w:p>
        </w:tc>
        <w:tc>
          <w:tcPr>
            <w:tcW w:w="1525" w:type="dxa"/>
            <w:vMerge/>
          </w:tcPr>
          <w:p w:rsidR="00D6183D" w:rsidRDefault="00D6183D"/>
        </w:tc>
      </w:tr>
      <w:tr w:rsidR="00D6183D" w:rsidTr="00D6183D">
        <w:tc>
          <w:tcPr>
            <w:tcW w:w="1908" w:type="dxa"/>
            <w:vMerge w:val="restart"/>
          </w:tcPr>
          <w:p w:rsidR="00D6183D" w:rsidRDefault="00D6183D">
            <w:r>
              <w:t>Беседы (ОБЖ)</w:t>
            </w:r>
          </w:p>
        </w:tc>
        <w:tc>
          <w:tcPr>
            <w:tcW w:w="1965" w:type="dxa"/>
          </w:tcPr>
          <w:p w:rsidR="00D6183D" w:rsidRDefault="00D6183D">
            <w:r>
              <w:t>«Зебра»</w:t>
            </w:r>
          </w:p>
        </w:tc>
        <w:tc>
          <w:tcPr>
            <w:tcW w:w="4173" w:type="dxa"/>
          </w:tcPr>
          <w:p w:rsidR="00D6183D" w:rsidRDefault="00D6183D">
            <w:r>
              <w:t xml:space="preserve">Предложить детям рассмотреть пешеходный переход в </w:t>
            </w:r>
            <w:proofErr w:type="spellStart"/>
            <w:r>
              <w:t>автогородке</w:t>
            </w:r>
            <w:proofErr w:type="spellEnd"/>
            <w:r>
              <w:t>, обсудить, почему его называют «зебра», для чего она нужна. Отметить, что дорогу можно переходить только по пешеходному переходу, на зеленый сигнал светофора.</w:t>
            </w:r>
          </w:p>
        </w:tc>
        <w:tc>
          <w:tcPr>
            <w:tcW w:w="1525" w:type="dxa"/>
            <w:vMerge w:val="restart"/>
          </w:tcPr>
          <w:p w:rsidR="00D6183D" w:rsidRDefault="00D6183D" w:rsidP="007645DB">
            <w:r>
              <w:t>1 - 2 неделя (четверг)</w:t>
            </w:r>
          </w:p>
        </w:tc>
      </w:tr>
      <w:tr w:rsidR="00D6183D" w:rsidTr="00D6183D">
        <w:tc>
          <w:tcPr>
            <w:tcW w:w="1908" w:type="dxa"/>
            <w:vMerge/>
          </w:tcPr>
          <w:p w:rsidR="00D6183D" w:rsidRDefault="00D6183D"/>
        </w:tc>
        <w:tc>
          <w:tcPr>
            <w:tcW w:w="1965" w:type="dxa"/>
          </w:tcPr>
          <w:p w:rsidR="00D6183D" w:rsidRDefault="00D6183D">
            <w:r>
              <w:t>«Кто такой полицейский?»</w:t>
            </w:r>
          </w:p>
        </w:tc>
        <w:tc>
          <w:tcPr>
            <w:tcW w:w="4173" w:type="dxa"/>
          </w:tcPr>
          <w:p w:rsidR="00D6183D" w:rsidRDefault="00D6183D">
            <w:r>
              <w:t xml:space="preserve">Актуализация и дополнение знаний детей о профессии полицейского, выявление значимости его деятельности для общества, воспитание интереса к данной профессии. </w:t>
            </w:r>
          </w:p>
        </w:tc>
        <w:tc>
          <w:tcPr>
            <w:tcW w:w="1525" w:type="dxa"/>
            <w:vMerge/>
          </w:tcPr>
          <w:p w:rsidR="00D6183D" w:rsidRDefault="00D6183D"/>
        </w:tc>
      </w:tr>
      <w:tr w:rsidR="00D6183D" w:rsidTr="00D6183D">
        <w:tc>
          <w:tcPr>
            <w:tcW w:w="1908" w:type="dxa"/>
            <w:vMerge w:val="restart"/>
          </w:tcPr>
          <w:p w:rsidR="00D6183D" w:rsidRDefault="00D6183D">
            <w:r>
              <w:t>Чтение художественной литературы</w:t>
            </w:r>
          </w:p>
        </w:tc>
        <w:tc>
          <w:tcPr>
            <w:tcW w:w="1965" w:type="dxa"/>
          </w:tcPr>
          <w:p w:rsidR="00D6183D" w:rsidRDefault="00D6183D">
            <w:r>
              <w:t xml:space="preserve">С. Я. Маршак «Светофор» </w:t>
            </w:r>
          </w:p>
        </w:tc>
        <w:tc>
          <w:tcPr>
            <w:tcW w:w="4173" w:type="dxa"/>
          </w:tcPr>
          <w:p w:rsidR="00D6183D" w:rsidRDefault="00D6183D">
            <w:r>
              <w:t>Обогащать личный опыт детей, расширять представления об окружающей действительности.</w:t>
            </w:r>
          </w:p>
        </w:tc>
        <w:tc>
          <w:tcPr>
            <w:tcW w:w="1525" w:type="dxa"/>
          </w:tcPr>
          <w:p w:rsidR="00D6183D" w:rsidRDefault="00D6183D">
            <w:r>
              <w:t xml:space="preserve">1 неделя </w:t>
            </w:r>
          </w:p>
        </w:tc>
      </w:tr>
      <w:tr w:rsidR="00D6183D" w:rsidTr="00D6183D">
        <w:tc>
          <w:tcPr>
            <w:tcW w:w="1908" w:type="dxa"/>
            <w:vMerge/>
          </w:tcPr>
          <w:p w:rsidR="00D6183D" w:rsidRDefault="00D6183D"/>
        </w:tc>
        <w:tc>
          <w:tcPr>
            <w:tcW w:w="1965" w:type="dxa"/>
          </w:tcPr>
          <w:p w:rsidR="00D6183D" w:rsidRDefault="00D6183D">
            <w:r>
              <w:t>В. Маяковский</w:t>
            </w:r>
          </w:p>
          <w:p w:rsidR="00D6183D" w:rsidRDefault="00D6183D">
            <w:r>
              <w:t>«Кем быть?»</w:t>
            </w:r>
          </w:p>
        </w:tc>
        <w:tc>
          <w:tcPr>
            <w:tcW w:w="4173" w:type="dxa"/>
          </w:tcPr>
          <w:p w:rsidR="00D6183D" w:rsidRDefault="00D6183D">
            <w:r>
              <w:t>Развивать социальные отношения детей за счет осмысления профессиональной деятельности взрослых.</w:t>
            </w:r>
          </w:p>
        </w:tc>
        <w:tc>
          <w:tcPr>
            <w:tcW w:w="1525" w:type="dxa"/>
          </w:tcPr>
          <w:p w:rsidR="00D6183D" w:rsidRDefault="00D6183D">
            <w:r>
              <w:t>2 неделя</w:t>
            </w:r>
          </w:p>
        </w:tc>
      </w:tr>
      <w:tr w:rsidR="00D6183D" w:rsidTr="00D6183D">
        <w:tc>
          <w:tcPr>
            <w:tcW w:w="1908" w:type="dxa"/>
          </w:tcPr>
          <w:p w:rsidR="00D6183D" w:rsidRDefault="00D6183D">
            <w:r>
              <w:t>Загадывание загадок</w:t>
            </w:r>
          </w:p>
        </w:tc>
        <w:tc>
          <w:tcPr>
            <w:tcW w:w="1965" w:type="dxa"/>
          </w:tcPr>
          <w:p w:rsidR="00D6183D" w:rsidRDefault="00D6183D"/>
        </w:tc>
        <w:tc>
          <w:tcPr>
            <w:tcW w:w="4173" w:type="dxa"/>
          </w:tcPr>
          <w:p w:rsidR="00D6183D" w:rsidRDefault="00D6183D">
            <w:r>
              <w:t xml:space="preserve">Учить детей внимательно слушать загадки, сопоставлять </w:t>
            </w:r>
            <w:proofErr w:type="gramStart"/>
            <w:r>
              <w:t>услышанное</w:t>
            </w:r>
            <w:proofErr w:type="gramEnd"/>
            <w:r>
              <w:t xml:space="preserve"> со своими знаниями о видах транспорта, </w:t>
            </w:r>
            <w:r>
              <w:lastRenderedPageBreak/>
              <w:t>дорожных знаках.</w:t>
            </w:r>
          </w:p>
        </w:tc>
        <w:tc>
          <w:tcPr>
            <w:tcW w:w="1525" w:type="dxa"/>
            <w:vMerge w:val="restart"/>
          </w:tcPr>
          <w:p w:rsidR="00D6183D" w:rsidRDefault="00D6183D">
            <w:r>
              <w:lastRenderedPageBreak/>
              <w:t>В течени</w:t>
            </w:r>
            <w:proofErr w:type="gramStart"/>
            <w:r>
              <w:t>и</w:t>
            </w:r>
            <w:proofErr w:type="gramEnd"/>
            <w:r>
              <w:t xml:space="preserve"> двух недель</w:t>
            </w:r>
          </w:p>
        </w:tc>
      </w:tr>
      <w:tr w:rsidR="00D6183D" w:rsidTr="00D6183D">
        <w:tc>
          <w:tcPr>
            <w:tcW w:w="1908" w:type="dxa"/>
          </w:tcPr>
          <w:p w:rsidR="00D6183D" w:rsidRDefault="00D6183D">
            <w:r>
              <w:lastRenderedPageBreak/>
              <w:t>Просмотр проектов и мультфильмов</w:t>
            </w:r>
          </w:p>
        </w:tc>
        <w:tc>
          <w:tcPr>
            <w:tcW w:w="1965" w:type="dxa"/>
          </w:tcPr>
          <w:p w:rsidR="00D6183D" w:rsidRDefault="00D6183D">
            <w:r>
              <w:t>- «Уроки тетушки совы»;</w:t>
            </w:r>
          </w:p>
          <w:p w:rsidR="00D6183D" w:rsidRDefault="00D6183D"/>
          <w:p w:rsidR="00D6183D" w:rsidRDefault="00D6183D"/>
          <w:p w:rsidR="00D6183D" w:rsidRDefault="00D6183D"/>
          <w:p w:rsidR="00D6183D" w:rsidRDefault="00D6183D"/>
          <w:p w:rsidR="00D6183D" w:rsidRDefault="00D6183D"/>
          <w:p w:rsidR="00D6183D" w:rsidRDefault="00D6183D">
            <w:r>
              <w:t>- «</w:t>
            </w:r>
            <w:proofErr w:type="spellStart"/>
            <w:r>
              <w:t>Лунтик</w:t>
            </w:r>
            <w:proofErr w:type="spellEnd"/>
            <w:r>
              <w:t xml:space="preserve"> учит правила дорожного движения»;</w:t>
            </w:r>
          </w:p>
          <w:p w:rsidR="00D6183D" w:rsidRDefault="00D6183D"/>
          <w:p w:rsidR="00D6183D" w:rsidRDefault="00D6183D"/>
          <w:p w:rsidR="00D6183D" w:rsidRDefault="00D6183D"/>
          <w:p w:rsidR="00D6183D" w:rsidRDefault="00D6183D"/>
          <w:p w:rsidR="00D6183D" w:rsidRDefault="00D6183D">
            <w:r>
              <w:t>- «Озорная семейка»</w:t>
            </w:r>
          </w:p>
        </w:tc>
        <w:tc>
          <w:tcPr>
            <w:tcW w:w="4173" w:type="dxa"/>
          </w:tcPr>
          <w:p w:rsidR="00D6183D" w:rsidRPr="00AE166C" w:rsidRDefault="00D6183D" w:rsidP="00AE166C">
            <w:pPr>
              <w:pStyle w:val="a8"/>
              <w:spacing w:before="0" w:beforeAutospacing="0" w:after="0" w:afterAutospacing="0" w:line="277" w:lineRule="atLeast"/>
              <w:rPr>
                <w:rFonts w:asciiTheme="minorHAnsi" w:hAnsiTheme="minorHAnsi" w:cs="Helvetica"/>
                <w:sz w:val="22"/>
                <w:szCs w:val="22"/>
              </w:rPr>
            </w:pPr>
            <w:r w:rsidRPr="00AE166C">
              <w:rPr>
                <w:rStyle w:val="apple-converted-space"/>
                <w:rFonts w:asciiTheme="minorHAnsi" w:hAnsiTheme="minorHAnsi" w:cs="Helvetica"/>
                <w:sz w:val="22"/>
                <w:szCs w:val="22"/>
              </w:rPr>
              <w:t> </w:t>
            </w:r>
            <w:r w:rsidRPr="00AE166C">
              <w:rPr>
                <w:rFonts w:asciiTheme="minorHAnsi" w:hAnsiTheme="minorHAnsi" w:cs="Helvetica"/>
                <w:sz w:val="22"/>
                <w:szCs w:val="22"/>
              </w:rPr>
              <w:t>Тетушка Сова и её помощники, в течени</w:t>
            </w:r>
            <w:proofErr w:type="gramStart"/>
            <w:r w:rsidRPr="00AE166C">
              <w:rPr>
                <w:rFonts w:asciiTheme="minorHAnsi" w:hAnsiTheme="minorHAnsi" w:cs="Helvetica"/>
                <w:sz w:val="22"/>
                <w:szCs w:val="22"/>
              </w:rPr>
              <w:t>и</w:t>
            </w:r>
            <w:proofErr w:type="gramEnd"/>
            <w:r w:rsidRPr="00AE166C">
              <w:rPr>
                <w:rFonts w:asciiTheme="minorHAnsi" w:hAnsiTheme="minorHAnsi" w:cs="Helvetica"/>
                <w:sz w:val="22"/>
                <w:szCs w:val="22"/>
              </w:rPr>
              <w:t xml:space="preserve"> 12 серий "Азбуки безопасности на дороге", расскажут и наглядно покажут ребенку разные ситуации, помогут сделать правильные выводы.</w:t>
            </w:r>
          </w:p>
          <w:p w:rsidR="00D6183D" w:rsidRPr="00AE166C" w:rsidRDefault="00D6183D" w:rsidP="00AE166C">
            <w:pPr>
              <w:pStyle w:val="a8"/>
              <w:spacing w:before="0" w:beforeAutospacing="0" w:after="0" w:afterAutospacing="0" w:line="277" w:lineRule="atLeast"/>
              <w:rPr>
                <w:rFonts w:asciiTheme="minorHAnsi" w:hAnsiTheme="minorHAnsi" w:cs="Helvetica"/>
                <w:sz w:val="22"/>
                <w:szCs w:val="22"/>
              </w:rPr>
            </w:pPr>
            <w:r w:rsidRPr="00AE166C">
              <w:rPr>
                <w:rFonts w:asciiTheme="minorHAnsi" w:hAnsiTheme="minorHAnsi" w:cs="Helvetica"/>
                <w:sz w:val="22"/>
                <w:szCs w:val="22"/>
              </w:rPr>
              <w:t>Каждая серия познавательного мультфильма посвящена определенному разделу Правил Дорожного Движения.</w:t>
            </w:r>
          </w:p>
          <w:p w:rsidR="00D6183D" w:rsidRDefault="00D6183D" w:rsidP="00AE166C">
            <w:proofErr w:type="spellStart"/>
            <w:r w:rsidRPr="00AE166C">
              <w:rPr>
                <w:color w:val="000000"/>
                <w:shd w:val="clear" w:color="auto" w:fill="FFFFFF"/>
              </w:rPr>
              <w:t>Лунтик</w:t>
            </w:r>
            <w:proofErr w:type="spellEnd"/>
            <w:r w:rsidRPr="00AE166C">
              <w:rPr>
                <w:color w:val="000000"/>
                <w:shd w:val="clear" w:color="auto" w:fill="FFFFFF"/>
              </w:rPr>
              <w:t xml:space="preserve"> и его друзья приглашают малышей изучить правила дорожного движения и этикета. Ведь знать их совершенно необходимо: правила дорожного движения, чтобы не попасть в беду на проезжей части, а правила этикета</w:t>
            </w:r>
            <w:proofErr w:type="gramStart"/>
            <w:r w:rsidRPr="00AE166C">
              <w:rPr>
                <w:color w:val="000000"/>
                <w:shd w:val="clear" w:color="auto" w:fill="FFFFFF"/>
              </w:rPr>
              <w:t xml:space="preserve"> -- </w:t>
            </w:r>
            <w:proofErr w:type="gramEnd"/>
            <w:r w:rsidRPr="00AE166C">
              <w:rPr>
                <w:color w:val="000000"/>
                <w:shd w:val="clear" w:color="auto" w:fill="FFFFFF"/>
              </w:rPr>
              <w:t>чтобы не оказаться в нелепом положении в обществе.</w:t>
            </w:r>
            <w:r w:rsidRPr="00AE166C">
              <w:rPr>
                <w:rStyle w:val="apple-converted-space"/>
                <w:color w:val="000000"/>
                <w:shd w:val="clear" w:color="auto" w:fill="FFFFFF"/>
              </w:rPr>
              <w:t> </w:t>
            </w:r>
          </w:p>
          <w:p w:rsidR="00D6183D" w:rsidRPr="00AE166C" w:rsidRDefault="00D6183D" w:rsidP="00AE166C">
            <w:r>
              <w:rPr>
                <w:rFonts w:cs="Helvetica"/>
              </w:rPr>
              <w:t>С</w:t>
            </w:r>
            <w:r w:rsidRPr="00AE166C">
              <w:rPr>
                <w:rFonts w:cs="Helvetica"/>
              </w:rPr>
              <w:t xml:space="preserve"> помощью мультфильмов познакомится с основами безопасного поведения на дороге, во дворе, на улице.</w:t>
            </w:r>
          </w:p>
        </w:tc>
        <w:tc>
          <w:tcPr>
            <w:tcW w:w="1525" w:type="dxa"/>
            <w:vMerge/>
          </w:tcPr>
          <w:p w:rsidR="00D6183D" w:rsidRPr="00AE166C" w:rsidRDefault="00D6183D" w:rsidP="00AE166C">
            <w:pPr>
              <w:pStyle w:val="a8"/>
              <w:spacing w:before="0" w:beforeAutospacing="0" w:after="0" w:afterAutospacing="0" w:line="277" w:lineRule="atLeast"/>
              <w:rPr>
                <w:rStyle w:val="apple-converted-space"/>
                <w:rFonts w:asciiTheme="minorHAnsi" w:hAnsiTheme="minorHAnsi" w:cs="Helvetica"/>
                <w:sz w:val="22"/>
                <w:szCs w:val="22"/>
              </w:rPr>
            </w:pPr>
          </w:p>
        </w:tc>
      </w:tr>
      <w:tr w:rsidR="00D6183D" w:rsidTr="00D6183D">
        <w:tc>
          <w:tcPr>
            <w:tcW w:w="1908" w:type="dxa"/>
          </w:tcPr>
          <w:p w:rsidR="00D6183D" w:rsidRDefault="00D6183D">
            <w:r>
              <w:t>Музыка</w:t>
            </w:r>
          </w:p>
        </w:tc>
        <w:tc>
          <w:tcPr>
            <w:tcW w:w="1965" w:type="dxa"/>
          </w:tcPr>
          <w:p w:rsidR="00D6183D" w:rsidRDefault="00D6183D">
            <w:r>
              <w:t>Песни для детей «Правила дорожного движения»</w:t>
            </w:r>
          </w:p>
        </w:tc>
        <w:tc>
          <w:tcPr>
            <w:tcW w:w="4173" w:type="dxa"/>
          </w:tcPr>
          <w:p w:rsidR="00D6183D" w:rsidRDefault="00D6183D"/>
        </w:tc>
        <w:tc>
          <w:tcPr>
            <w:tcW w:w="1525" w:type="dxa"/>
            <w:vMerge/>
          </w:tcPr>
          <w:p w:rsidR="00D6183D" w:rsidRDefault="00D6183D"/>
        </w:tc>
      </w:tr>
      <w:tr w:rsidR="00D6183D" w:rsidTr="00D6183D">
        <w:tc>
          <w:tcPr>
            <w:tcW w:w="1908" w:type="dxa"/>
          </w:tcPr>
          <w:p w:rsidR="00D6183D" w:rsidRDefault="00D6183D">
            <w:r>
              <w:t>Экскурсии</w:t>
            </w:r>
          </w:p>
        </w:tc>
        <w:tc>
          <w:tcPr>
            <w:tcW w:w="1965" w:type="dxa"/>
          </w:tcPr>
          <w:p w:rsidR="00D6183D" w:rsidRDefault="00D6183D">
            <w:r>
              <w:t xml:space="preserve">«К перекрестку» </w:t>
            </w:r>
          </w:p>
          <w:p w:rsidR="00D6183D" w:rsidRDefault="00D6183D">
            <w:r>
              <w:t>«К светофору»</w:t>
            </w:r>
          </w:p>
        </w:tc>
        <w:tc>
          <w:tcPr>
            <w:tcW w:w="4173" w:type="dxa"/>
          </w:tcPr>
          <w:p w:rsidR="00D6183D" w:rsidRDefault="00D6183D">
            <w:pPr>
              <w:rPr>
                <w:color w:val="000000"/>
                <w:shd w:val="clear" w:color="auto" w:fill="FFFFFF"/>
              </w:rPr>
            </w:pPr>
            <w:r w:rsidRPr="007D2325">
              <w:rPr>
                <w:color w:val="000000"/>
                <w:shd w:val="clear" w:color="auto" w:fill="FFFFFF"/>
              </w:rPr>
              <w:t>Научить детей безопасному поведению на улице.</w:t>
            </w:r>
          </w:p>
          <w:p w:rsidR="00D6183D" w:rsidRPr="007D2325" w:rsidRDefault="00D6183D">
            <w:r>
              <w:t>Наблюдение за движением городского транспорта, за работой светофора и пешеходами на дороге.</w:t>
            </w:r>
          </w:p>
        </w:tc>
        <w:tc>
          <w:tcPr>
            <w:tcW w:w="1525" w:type="dxa"/>
          </w:tcPr>
          <w:p w:rsidR="00D6183D" w:rsidRPr="007D2325" w:rsidRDefault="00D6183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 – 2 недели (пятница)</w:t>
            </w:r>
          </w:p>
        </w:tc>
      </w:tr>
      <w:tr w:rsidR="00D6183D" w:rsidTr="00D6183D">
        <w:tc>
          <w:tcPr>
            <w:tcW w:w="1908" w:type="dxa"/>
          </w:tcPr>
          <w:p w:rsidR="00D6183D" w:rsidRDefault="00D6183D">
            <w:proofErr w:type="spellStart"/>
            <w:r>
              <w:t>Изодеятельность</w:t>
            </w:r>
            <w:proofErr w:type="spellEnd"/>
            <w:r>
              <w:t xml:space="preserve"> (рисование, конструирование, лепка, аппликация)</w:t>
            </w:r>
          </w:p>
        </w:tc>
        <w:tc>
          <w:tcPr>
            <w:tcW w:w="1965" w:type="dxa"/>
          </w:tcPr>
          <w:p w:rsidR="00D6183D" w:rsidRDefault="00D6183D"/>
        </w:tc>
        <w:tc>
          <w:tcPr>
            <w:tcW w:w="4173" w:type="dxa"/>
          </w:tcPr>
          <w:p w:rsidR="00D6183D" w:rsidRDefault="00D6183D">
            <w:r>
              <w:t>- учить детей выбирать материалы, цвета, средства выразительности в соответствии с замыслом, рассказывать о своих идеях и работах;</w:t>
            </w:r>
          </w:p>
          <w:p w:rsidR="00D6183D" w:rsidRDefault="00D6183D">
            <w:r>
              <w:t>- формировать у детей умение правильно держать ножницы, пользоваться ими, учить резать бумагу.</w:t>
            </w:r>
          </w:p>
        </w:tc>
        <w:tc>
          <w:tcPr>
            <w:tcW w:w="1525" w:type="dxa"/>
          </w:tcPr>
          <w:p w:rsidR="00D6183D" w:rsidRDefault="00D6183D">
            <w:r>
              <w:t>1 -2 недели (понедельник, пятница)</w:t>
            </w:r>
          </w:p>
        </w:tc>
      </w:tr>
      <w:tr w:rsidR="00D6183D" w:rsidTr="00D6183D">
        <w:tc>
          <w:tcPr>
            <w:tcW w:w="1908" w:type="dxa"/>
          </w:tcPr>
          <w:p w:rsidR="00D6183D" w:rsidRDefault="00D6183D">
            <w:r>
              <w:t xml:space="preserve">Прогулка </w:t>
            </w:r>
          </w:p>
        </w:tc>
        <w:tc>
          <w:tcPr>
            <w:tcW w:w="1965" w:type="dxa"/>
          </w:tcPr>
          <w:p w:rsidR="00D6183D" w:rsidRDefault="00D6183D">
            <w:r>
              <w:t>Игры с песком «Постройка гаража для машин»</w:t>
            </w:r>
          </w:p>
        </w:tc>
        <w:tc>
          <w:tcPr>
            <w:tcW w:w="4173" w:type="dxa"/>
          </w:tcPr>
          <w:p w:rsidR="00D6183D" w:rsidRDefault="00D6183D">
            <w:r>
              <w:t>Продолжать знакомить детей с геометрическими фигурами в ходе постройки гаража из кубиков и песка. Воспитывать дружеские отношения между детьми, учить выполнять действия, согласовывая их с интересами товарищей.</w:t>
            </w:r>
          </w:p>
        </w:tc>
        <w:tc>
          <w:tcPr>
            <w:tcW w:w="1525" w:type="dxa"/>
          </w:tcPr>
          <w:p w:rsidR="00D6183D" w:rsidRDefault="00D6183D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двух недель</w:t>
            </w:r>
          </w:p>
        </w:tc>
      </w:tr>
    </w:tbl>
    <w:p w:rsidR="00485021" w:rsidRDefault="00485021"/>
    <w:p w:rsidR="00D6183D" w:rsidRDefault="00D6183D">
      <w:pPr>
        <w:rPr>
          <w:noProof/>
        </w:rPr>
      </w:pPr>
    </w:p>
    <w:p w:rsidR="00D6183D" w:rsidRDefault="00D6183D">
      <w:pPr>
        <w:rPr>
          <w:noProof/>
        </w:rPr>
      </w:pPr>
    </w:p>
    <w:p w:rsidR="00D6183D" w:rsidRDefault="00D6183D">
      <w:pPr>
        <w:rPr>
          <w:noProof/>
        </w:rPr>
      </w:pPr>
    </w:p>
    <w:p w:rsidR="00D6183D" w:rsidRDefault="00D6183D">
      <w:pPr>
        <w:rPr>
          <w:noProof/>
        </w:rPr>
      </w:pPr>
    </w:p>
    <w:p w:rsidR="00D6183D" w:rsidRDefault="00D6183D">
      <w:pPr>
        <w:rPr>
          <w:noProof/>
        </w:rPr>
      </w:pPr>
    </w:p>
    <w:p w:rsidR="00D6183D" w:rsidRDefault="00D6183D">
      <w:pPr>
        <w:rPr>
          <w:noProof/>
        </w:rPr>
      </w:pPr>
    </w:p>
    <w:p w:rsidR="00D6183D" w:rsidRDefault="00D6183D">
      <w:pPr>
        <w:rPr>
          <w:noProof/>
        </w:rPr>
      </w:pPr>
    </w:p>
    <w:p w:rsidR="00B13A3F" w:rsidRDefault="00D6183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61595</wp:posOffset>
            </wp:positionV>
            <wp:extent cx="5756910" cy="5864225"/>
            <wp:effectExtent l="19050" t="0" r="0" b="0"/>
            <wp:wrapSquare wrapText="bothSides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6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3A3F" w:rsidRDefault="005139FA">
      <w:r>
        <w:t xml:space="preserve">      </w:t>
      </w:r>
      <w:r w:rsidR="003529F8">
        <w:t xml:space="preserve">                  </w:t>
      </w:r>
      <w:r>
        <w:t xml:space="preserve"> </w:t>
      </w:r>
    </w:p>
    <w:p w:rsidR="005139FA" w:rsidRDefault="005139FA"/>
    <w:p w:rsidR="005139FA" w:rsidRDefault="005139FA"/>
    <w:p w:rsidR="00D6183D" w:rsidRDefault="005139FA">
      <w:r>
        <w:t xml:space="preserve">    </w:t>
      </w:r>
      <w:r w:rsidR="003529F8">
        <w:t xml:space="preserve">                         </w:t>
      </w:r>
      <w:r>
        <w:t xml:space="preserve">  </w:t>
      </w:r>
      <w:r>
        <w:br w:type="textWrapping" w:clear="all"/>
      </w:r>
    </w:p>
    <w:p w:rsidR="00D6183D" w:rsidRDefault="00D6183D" w:rsidP="00D6183D"/>
    <w:p w:rsidR="00D6183D" w:rsidRPr="00D6183D" w:rsidRDefault="00D6183D" w:rsidP="00D6183D">
      <w:pPr>
        <w:tabs>
          <w:tab w:val="left" w:pos="3766"/>
        </w:tabs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437515</wp:posOffset>
            </wp:positionV>
            <wp:extent cx="5934710" cy="5942965"/>
            <wp:effectExtent l="19050" t="0" r="8890" b="0"/>
            <wp:wrapSquare wrapText="bothSides"/>
            <wp:docPr id="4" name="Рисунок 1" descr="C:\Users\USER\Desktop\проект пдд\IMG_20160426_175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ект пдд\IMG_20160426_1759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94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D6183D" w:rsidRDefault="00D6183D" w:rsidP="00D6183D"/>
    <w:p w:rsidR="00D6183D" w:rsidRDefault="00D6183D" w:rsidP="00D6183D">
      <w:pPr>
        <w:jc w:val="center"/>
      </w:pPr>
    </w:p>
    <w:p w:rsidR="00D6183D" w:rsidRPr="00D6183D" w:rsidRDefault="00D6183D" w:rsidP="00D6183D"/>
    <w:p w:rsidR="00D6183D" w:rsidRPr="00D6183D" w:rsidRDefault="00D6183D" w:rsidP="00D6183D"/>
    <w:p w:rsidR="00D6183D" w:rsidRPr="00D6183D" w:rsidRDefault="00D6183D" w:rsidP="00D6183D"/>
    <w:p w:rsidR="00D6183D" w:rsidRPr="00D6183D" w:rsidRDefault="00D6183D" w:rsidP="00D6183D"/>
    <w:p w:rsidR="00D6183D" w:rsidRPr="00D6183D" w:rsidRDefault="00D6183D" w:rsidP="00D6183D"/>
    <w:p w:rsidR="00D6183D" w:rsidRDefault="00D6183D" w:rsidP="00D6183D"/>
    <w:p w:rsidR="00D6183D" w:rsidRDefault="00D6183D" w:rsidP="00D6183D"/>
    <w:p w:rsidR="00D6183D" w:rsidRDefault="00D6183D" w:rsidP="00D6183D"/>
    <w:p w:rsidR="00D6183D" w:rsidRDefault="00D6183D" w:rsidP="00D6183D"/>
    <w:p w:rsidR="000554CC" w:rsidRDefault="00D6183D" w:rsidP="00D6183D">
      <w:pPr>
        <w:jc w:val="center"/>
      </w:pPr>
      <w:r w:rsidRPr="00D6183D">
        <w:rPr>
          <w:noProof/>
        </w:rPr>
        <w:drawing>
          <wp:inline distT="0" distB="0" distL="0" distR="0">
            <wp:extent cx="5810250" cy="6163407"/>
            <wp:effectExtent l="19050" t="0" r="0" b="0"/>
            <wp:docPr id="8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848" cy="6172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4CC" w:rsidRPr="000554CC" w:rsidRDefault="000554CC" w:rsidP="000554CC"/>
    <w:p w:rsidR="000554CC" w:rsidRPr="000554CC" w:rsidRDefault="000554CC" w:rsidP="000554CC"/>
    <w:p w:rsidR="000554CC" w:rsidRDefault="000554CC" w:rsidP="000554CC"/>
    <w:p w:rsidR="005139FA" w:rsidRPr="000554CC" w:rsidRDefault="000554CC" w:rsidP="000554CC">
      <w:pPr>
        <w:tabs>
          <w:tab w:val="left" w:pos="3877"/>
        </w:tabs>
      </w:pPr>
      <w:r>
        <w:lastRenderedPageBreak/>
        <w:tab/>
      </w:r>
      <w:r>
        <w:rPr>
          <w:noProof/>
        </w:rPr>
        <w:drawing>
          <wp:inline distT="0" distB="0" distL="0" distR="0">
            <wp:extent cx="6210300" cy="8276553"/>
            <wp:effectExtent l="19050" t="0" r="0" b="0"/>
            <wp:docPr id="1" name="Рисунок 1" descr="C:\Users\USER\Desktop\проект пдд\IMG_20160425_104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ект пдд\IMG_20160425_1046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76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39FA" w:rsidRPr="000554CC" w:rsidSect="00D6183D">
      <w:pgSz w:w="11906" w:h="16838"/>
      <w:pgMar w:top="709" w:right="850" w:bottom="851" w:left="1276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86748"/>
    <w:multiLevelType w:val="hybridMultilevel"/>
    <w:tmpl w:val="1EF4D0F2"/>
    <w:lvl w:ilvl="0" w:tplc="37341C5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A3697B"/>
    <w:multiLevelType w:val="hybridMultilevel"/>
    <w:tmpl w:val="E03C1A98"/>
    <w:lvl w:ilvl="0" w:tplc="07EE9F40">
      <w:start w:val="4"/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271915"/>
    <w:multiLevelType w:val="hybridMultilevel"/>
    <w:tmpl w:val="DCE6192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485021"/>
    <w:rsid w:val="000554CC"/>
    <w:rsid w:val="000D1C61"/>
    <w:rsid w:val="003529F8"/>
    <w:rsid w:val="003A0C8F"/>
    <w:rsid w:val="003B2758"/>
    <w:rsid w:val="00485021"/>
    <w:rsid w:val="005139FA"/>
    <w:rsid w:val="00670EE3"/>
    <w:rsid w:val="006B1FD5"/>
    <w:rsid w:val="007D2325"/>
    <w:rsid w:val="00835828"/>
    <w:rsid w:val="00AE166C"/>
    <w:rsid w:val="00AE5C19"/>
    <w:rsid w:val="00B13A3F"/>
    <w:rsid w:val="00BA7872"/>
    <w:rsid w:val="00CF12FF"/>
    <w:rsid w:val="00D6183D"/>
    <w:rsid w:val="00E9450C"/>
    <w:rsid w:val="00EC121D"/>
    <w:rsid w:val="00ED4207"/>
    <w:rsid w:val="00F82F00"/>
    <w:rsid w:val="00F96ED5"/>
    <w:rsid w:val="00FF4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0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850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502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850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AE1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E166C"/>
  </w:style>
  <w:style w:type="character" w:styleId="a9">
    <w:name w:val="Strong"/>
    <w:basedOn w:val="a0"/>
    <w:uiPriority w:val="22"/>
    <w:qFormat/>
    <w:rsid w:val="003529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7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2016-04-20T11:01:00Z</dcterms:created>
  <dcterms:modified xsi:type="dcterms:W3CDTF">2016-08-24T19:27:00Z</dcterms:modified>
</cp:coreProperties>
</file>