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Кабдрахманова Гульзада Манаповна</w:t>
      </w: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учреждения образования: ГУ «Средняя школа №26» </w:t>
      </w: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Должность: учитель истории</w:t>
      </w: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Предметное направление: Реализация модуля «Преподавание и обучение в соответствие с возрастными особенностями учащихся»</w:t>
      </w: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Квалификационная категория: вторая</w:t>
      </w: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НАЙМАНЫ.КЕРЕИ.ЖАЛАИРЫ</w:t>
      </w: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7</w:t>
      </w: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проведения: открытый урок</w:t>
      </w: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Pr="0065279C" w:rsidRDefault="0065279C" w:rsidP="0065279C">
      <w:pPr>
        <w:pStyle w:val="a3"/>
        <w:rPr>
          <w:rFonts w:ascii="Helvetica" w:eastAsia="Times New Roman" w:hAnsi="Helvetica" w:cs="Times New Roman"/>
          <w:color w:val="22222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Год проведения: 2016 г.</w:t>
      </w:r>
    </w:p>
    <w:p w:rsidR="00C12A06" w:rsidRDefault="00C12A06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79C" w:rsidRDefault="0065279C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695A" w:rsidRDefault="00FD695A" w:rsidP="00C12A0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margin" w:tblpXSpec="center" w:tblpY="226"/>
        <w:tblW w:w="16458" w:type="dxa"/>
        <w:tblLook w:val="04A0"/>
      </w:tblPr>
      <w:tblGrid>
        <w:gridCol w:w="4065"/>
        <w:gridCol w:w="1507"/>
        <w:gridCol w:w="2318"/>
        <w:gridCol w:w="2541"/>
        <w:gridCol w:w="2393"/>
        <w:gridCol w:w="1734"/>
        <w:gridCol w:w="1900"/>
      </w:tblGrid>
      <w:tr w:rsidR="00C12A06" w:rsidRPr="0065279C" w:rsidTr="00C12A06">
        <w:tc>
          <w:tcPr>
            <w:tcW w:w="4182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 </w:t>
            </w:r>
          </w:p>
        </w:tc>
        <w:tc>
          <w:tcPr>
            <w:tcW w:w="1547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1963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2573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2460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733" w:type="dxa"/>
            <w:gridSpan w:val="2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C12A06" w:rsidRPr="0065279C" w:rsidTr="00C12A06">
        <w:tc>
          <w:tcPr>
            <w:tcW w:w="4182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12276" w:type="dxa"/>
            <w:gridSpan w:val="6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Найманы. Кереи. Жалаиры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06" w:rsidRPr="0065279C" w:rsidTr="00C12A06">
        <w:tc>
          <w:tcPr>
            <w:tcW w:w="4182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Это урок №</w:t>
            </w:r>
          </w:p>
        </w:tc>
        <w:tc>
          <w:tcPr>
            <w:tcW w:w="12276" w:type="dxa"/>
            <w:gridSpan w:val="6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12A06" w:rsidRPr="0065279C" w:rsidTr="00C12A06">
        <w:tc>
          <w:tcPr>
            <w:tcW w:w="4182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Цель обучения</w:t>
            </w:r>
          </w:p>
        </w:tc>
        <w:tc>
          <w:tcPr>
            <w:tcW w:w="12276" w:type="dxa"/>
            <w:gridSpan w:val="6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Научиться  рассуждать, управлять информацией, принимать совместное решение.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06" w:rsidRPr="0065279C" w:rsidTr="00C12A06">
        <w:tc>
          <w:tcPr>
            <w:tcW w:w="4182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2276" w:type="dxa"/>
            <w:gridSpan w:val="6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1.Знают о расселении  и политическом строе, хозяйстве племен найманов, кереев и жалаиров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2.Умеют выделять главное, выражать свои мысли, принимать совместное решение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3. Применяют полученные знания на практике, анализируют свою деятельность</w:t>
            </w:r>
          </w:p>
          <w:p w:rsidR="00C12A06" w:rsidRPr="0065279C" w:rsidRDefault="00C12A06" w:rsidP="0065279C">
            <w:pPr>
              <w:pStyle w:val="a3"/>
              <w:tabs>
                <w:tab w:val="left" w:pos="942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12A06" w:rsidRPr="0065279C" w:rsidTr="00C12A06">
        <w:tc>
          <w:tcPr>
            <w:tcW w:w="4182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1547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1963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573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460" w:type="dxa"/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Дифференциация </w:t>
            </w:r>
          </w:p>
        </w:tc>
        <w:tc>
          <w:tcPr>
            <w:tcW w:w="1781" w:type="dxa"/>
            <w:tcBorders>
              <w:right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</w:t>
            </w:r>
          </w:p>
        </w:tc>
        <w:tc>
          <w:tcPr>
            <w:tcW w:w="1952" w:type="dxa"/>
            <w:tcBorders>
              <w:left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b/>
                <w:sz w:val="24"/>
                <w:szCs w:val="24"/>
              </w:rPr>
              <w:t>Ресурсы, оборудование</w:t>
            </w:r>
          </w:p>
        </w:tc>
      </w:tr>
      <w:tr w:rsidR="00C12A06" w:rsidRPr="0065279C" w:rsidTr="00C12A06">
        <w:trPr>
          <w:trHeight w:val="841"/>
        </w:trPr>
        <w:tc>
          <w:tcPr>
            <w:tcW w:w="4182" w:type="dxa"/>
            <w:tcBorders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Настрой  на урок.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Разделение на 3 группы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5279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Девиз дня: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Думать коллективно!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Решать оперативно!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Отвечать доказательно!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Бороться старательно!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И открытия вас </w:t>
            </w: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ждут обязательно!</w:t>
            </w:r>
          </w:p>
        </w:tc>
        <w:tc>
          <w:tcPr>
            <w:tcW w:w="2573" w:type="dxa"/>
            <w:tcBorders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Выбирают стикеры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и находят пары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  <w:shd w:val="clear" w:color="auto" w:fill="FFFFFF"/>
              </w:rPr>
            </w:pPr>
            <w:r w:rsidRPr="0065279C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  <w:shd w:val="clear" w:color="auto" w:fill="FFFFFF"/>
              </w:rPr>
              <w:t>1.Дерево дорого плодами, а человек – делами.</w:t>
            </w:r>
            <w:r w:rsidRPr="0065279C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</w:rPr>
              <w:br/>
            </w:r>
            <w:r w:rsidRPr="0065279C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  <w:shd w:val="clear" w:color="auto" w:fill="FFFFFF"/>
              </w:rPr>
              <w:t>2.Нужно наклониться, чтобы из ручья воды напиться.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  <w:shd w:val="clear" w:color="auto" w:fill="FFFFFF"/>
              </w:rPr>
              <w:lastRenderedPageBreak/>
              <w:t>3.Чтоб в почёте быть – надо труд свой любить.</w:t>
            </w:r>
          </w:p>
        </w:tc>
        <w:tc>
          <w:tcPr>
            <w:tcW w:w="2460" w:type="dxa"/>
            <w:tcBorders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bottom w:val="single" w:sz="4" w:space="0" w:color="auto"/>
              <w:right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952" w:type="dxa"/>
            <w:tcBorders>
              <w:left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Жетоны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Красный-5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Зеленый-4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Желтый-3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Анаграмма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ЫМАЙНАН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РИКЕЕ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АРЫИЖЛА</w:t>
            </w:r>
          </w:p>
        </w:tc>
      </w:tr>
      <w:tr w:rsidR="00C12A06" w:rsidRPr="0065279C" w:rsidTr="00C12A06">
        <w:trPr>
          <w:trHeight w:val="1419"/>
        </w:trPr>
        <w:tc>
          <w:tcPr>
            <w:tcW w:w="4182" w:type="dxa"/>
            <w:tcBorders>
              <w:top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Актуализация знаний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«Третий лишний»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Ученикам предоставляется перечень  ключевых слов,  необходимо  найти лишний элемент  в предоставленном перечне и подготовить  обоснованный и корректный ответ,  объясняющий их выбор  и продемонстрировать, обосновывая  связь между другими словами предоставленного 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перечня.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Объяснить алгоритм метода «Третий лишний»</w:t>
            </w:r>
          </w:p>
        </w:tc>
        <w:tc>
          <w:tcPr>
            <w:tcW w:w="2573" w:type="dxa"/>
            <w:tcBorders>
              <w:top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Найти лишнее слово, обосновать свой ответ.</w:t>
            </w:r>
          </w:p>
          <w:p w:rsidR="00C12A06" w:rsidRPr="0065279C" w:rsidRDefault="00F72045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ГР:1 группа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Ислам, Кашгар, Суяб</w:t>
            </w:r>
            <w:r w:rsidR="00F72045" w:rsidRPr="006527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Карлуки, коммендация, кок бори</w:t>
            </w:r>
          </w:p>
          <w:p w:rsidR="00C12A06" w:rsidRPr="0065279C" w:rsidRDefault="00F72045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Муса, Кучлук, Бумын</w:t>
            </w:r>
            <w:r w:rsidR="00F72045" w:rsidRPr="006527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Баласагун, Сатук Богра хан, сардоба </w:t>
            </w:r>
          </w:p>
          <w:p w:rsidR="00C12A06" w:rsidRPr="0065279C" w:rsidRDefault="00F72045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3 группа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Жетысу, 942-1212г, Акыртас</w:t>
            </w:r>
            <w:r w:rsidR="00F72045" w:rsidRPr="0065279C">
              <w:rPr>
                <w:rFonts w:ascii="Times New Roman" w:hAnsi="Times New Roman" w:cs="Times New Roman"/>
                <w:sz w:val="24"/>
                <w:szCs w:val="24"/>
              </w:rPr>
              <w:t>. Икта, вакуф, бал</w:t>
            </w: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бал</w:t>
            </w:r>
          </w:p>
        </w:tc>
        <w:tc>
          <w:tcPr>
            <w:tcW w:w="2460" w:type="dxa"/>
            <w:tcBorders>
              <w:top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</w:p>
        </w:tc>
        <w:tc>
          <w:tcPr>
            <w:tcW w:w="1781" w:type="dxa"/>
            <w:tcBorders>
              <w:top w:val="single" w:sz="4" w:space="0" w:color="auto"/>
              <w:right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Получают жетоны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Карандаши </w:t>
            </w:r>
          </w:p>
        </w:tc>
      </w:tr>
      <w:tr w:rsidR="00C12A06" w:rsidRPr="0065279C" w:rsidTr="00C12A06">
        <w:trPr>
          <w:trHeight w:val="645"/>
        </w:trPr>
        <w:tc>
          <w:tcPr>
            <w:tcW w:w="4182" w:type="dxa"/>
            <w:tcBorders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Изучение новой темы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1.Выход на тему через анаграммы.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2.Объявление темы </w:t>
            </w: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ожидаемых результатов урока.</w:t>
            </w:r>
          </w:p>
          <w:p w:rsidR="00C12A06" w:rsidRPr="0065279C" w:rsidRDefault="0065279C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Структурированны</w:t>
            </w:r>
            <w:r w:rsidR="00C12A06" w:rsidRPr="0065279C">
              <w:rPr>
                <w:rFonts w:ascii="Times New Roman" w:hAnsi="Times New Roman" w:cs="Times New Roman"/>
                <w:sz w:val="24"/>
                <w:szCs w:val="24"/>
              </w:rPr>
              <w:t>й обзор</w:t>
            </w:r>
            <w:r w:rsidR="00A8677E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  <w:r w:rsidR="00C12A06" w:rsidRPr="006527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3.Объясняет алгоритм метода «Минутка»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tcBorders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1.Решают анаграммы.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2.Слушают учителя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Читают текст с </w:t>
            </w: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пометками.</w:t>
            </w:r>
          </w:p>
          <w:p w:rsidR="00C12A06" w:rsidRPr="0065279C" w:rsidRDefault="00F72045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1 группа </w:t>
            </w:r>
            <w:r w:rsidR="00C12A06" w:rsidRPr="0065279C">
              <w:rPr>
                <w:rFonts w:ascii="Times New Roman" w:hAnsi="Times New Roman" w:cs="Times New Roman"/>
                <w:sz w:val="24"/>
                <w:szCs w:val="24"/>
              </w:rPr>
              <w:t>Найманы</w:t>
            </w:r>
          </w:p>
          <w:p w:rsidR="00C12A06" w:rsidRPr="0065279C" w:rsidRDefault="00F72045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2 группа </w:t>
            </w:r>
            <w:r w:rsidR="00C12A06" w:rsidRPr="0065279C">
              <w:rPr>
                <w:rFonts w:ascii="Times New Roman" w:hAnsi="Times New Roman" w:cs="Times New Roman"/>
                <w:sz w:val="24"/>
                <w:szCs w:val="24"/>
              </w:rPr>
              <w:t>Кереи</w:t>
            </w:r>
          </w:p>
          <w:p w:rsidR="00C12A06" w:rsidRPr="0065279C" w:rsidRDefault="00F72045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3 группа </w:t>
            </w:r>
            <w:r w:rsidR="00C12A06" w:rsidRPr="0065279C">
              <w:rPr>
                <w:rFonts w:ascii="Times New Roman" w:hAnsi="Times New Roman" w:cs="Times New Roman"/>
                <w:sz w:val="24"/>
                <w:szCs w:val="24"/>
              </w:rPr>
              <w:t>Жалаиры</w:t>
            </w:r>
          </w:p>
          <w:p w:rsidR="00C12A06" w:rsidRPr="0065279C" w:rsidRDefault="00C12A06" w:rsidP="0065279C">
            <w:pPr>
              <w:pStyle w:val="Default"/>
              <w:spacing w:line="360" w:lineRule="auto"/>
            </w:pPr>
            <w:r w:rsidRPr="0065279C">
              <w:rPr>
                <w:b/>
                <w:bCs/>
              </w:rPr>
              <w:t xml:space="preserve">3.Алгоритм реализации метода </w:t>
            </w:r>
          </w:p>
          <w:p w:rsidR="00C12A06" w:rsidRPr="0065279C" w:rsidRDefault="00C12A06" w:rsidP="0065279C">
            <w:pPr>
              <w:pStyle w:val="Default"/>
              <w:spacing w:line="360" w:lineRule="auto"/>
            </w:pPr>
            <w:r w:rsidRPr="0065279C">
              <w:t xml:space="preserve">1. Ученики исследуют соответствующую тему и подчеркивают ту информацию, которую считают главной и обсуждают в группах. </w:t>
            </w:r>
          </w:p>
          <w:p w:rsidR="00C12A06" w:rsidRPr="0065279C" w:rsidRDefault="00C12A06" w:rsidP="0065279C">
            <w:pPr>
              <w:pStyle w:val="Default"/>
              <w:spacing w:line="360" w:lineRule="auto"/>
            </w:pPr>
            <w:r w:rsidRPr="0065279C">
              <w:t xml:space="preserve">2. По истечении отведенного для изучения времени, ученики располагаются на «горячем» стуле и презентуют сформулированные ими ключевые </w:t>
            </w:r>
            <w:r w:rsidRPr="0065279C">
              <w:lastRenderedPageBreak/>
              <w:t>выводы/информацию в течение одной минуты.</w:t>
            </w:r>
          </w:p>
        </w:tc>
        <w:tc>
          <w:tcPr>
            <w:tcW w:w="2460" w:type="dxa"/>
            <w:tcBorders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Ученик уровня  С презентует составленный </w:t>
            </w: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глоссарий</w:t>
            </w:r>
          </w:p>
        </w:tc>
        <w:tc>
          <w:tcPr>
            <w:tcW w:w="1781" w:type="dxa"/>
            <w:tcBorders>
              <w:bottom w:val="single" w:sz="4" w:space="0" w:color="auto"/>
              <w:right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Получают жетоны</w:t>
            </w:r>
          </w:p>
        </w:tc>
        <w:tc>
          <w:tcPr>
            <w:tcW w:w="1952" w:type="dxa"/>
            <w:tcBorders>
              <w:left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Доп. материал из интернета</w:t>
            </w:r>
          </w:p>
        </w:tc>
      </w:tr>
      <w:tr w:rsidR="00C12A06" w:rsidRPr="0065279C" w:rsidTr="00C12A06">
        <w:trPr>
          <w:trHeight w:val="270"/>
        </w:trPr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Закрепление </w:t>
            </w:r>
          </w:p>
          <w:p w:rsidR="00C12A06" w:rsidRPr="0065279C" w:rsidRDefault="00727E03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12A06" w:rsidRPr="0065279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https://edpuzzle.com/</w:t>
              </w:r>
            </w:hyperlink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media/57fded510f88e7d22db2c07a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Показ видеоролика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После просмотра  видеоролика  отвечают на вопросы.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Онлайн тест по 10 вопросов каждой паре</w:t>
            </w:r>
          </w:p>
          <w:p w:rsidR="00C12A06" w:rsidRPr="0065279C" w:rsidRDefault="00727E03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C12A06" w:rsidRPr="0065279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http://testent.ru/tests/</w:t>
              </w:r>
            </w:hyperlink>
          </w:p>
        </w:tc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Получают жетоны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 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Онлайн тест</w:t>
            </w:r>
          </w:p>
        </w:tc>
      </w:tr>
      <w:tr w:rsidR="00C12A06" w:rsidRPr="0065279C" w:rsidTr="00C12A06">
        <w:trPr>
          <w:trHeight w:val="840"/>
        </w:trPr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i/>
                <w:sz w:val="24"/>
                <w:szCs w:val="24"/>
              </w:rPr>
              <w:t>Знаю …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i/>
                <w:sz w:val="24"/>
                <w:szCs w:val="24"/>
              </w:rPr>
              <w:t>Понимаю …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i/>
                <w:sz w:val="24"/>
                <w:szCs w:val="24"/>
              </w:rPr>
              <w:t>Умею …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Объясняет алгоритм.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Подводит итог. </w:t>
            </w:r>
            <w:r w:rsidR="00E24434" w:rsidRPr="0065279C">
              <w:rPr>
                <w:rFonts w:ascii="Times New Roman" w:hAnsi="Times New Roman" w:cs="Times New Roman"/>
                <w:sz w:val="24"/>
                <w:szCs w:val="24"/>
              </w:rPr>
              <w:t>Возврат к ожидаемым результатам.</w:t>
            </w:r>
          </w:p>
        </w:tc>
        <w:tc>
          <w:tcPr>
            <w:tcW w:w="2573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Выбирают одно из утверждений и объясняют.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Получают жетоны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«Лестница успеха»</w:t>
            </w:r>
          </w:p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06" w:rsidRPr="0065279C" w:rsidTr="00C12A06">
        <w:trPr>
          <w:trHeight w:val="365"/>
        </w:trPr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2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12A06" w:rsidRPr="0065279C" w:rsidRDefault="00C12A06" w:rsidP="0065279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9C">
              <w:rPr>
                <w:rFonts w:ascii="Times New Roman" w:hAnsi="Times New Roman" w:cs="Times New Roman"/>
                <w:sz w:val="24"/>
                <w:szCs w:val="24"/>
              </w:rPr>
              <w:t>По полученным стикерам</w:t>
            </w:r>
          </w:p>
        </w:tc>
      </w:tr>
    </w:tbl>
    <w:p w:rsidR="00473BA4" w:rsidRPr="0065279C" w:rsidRDefault="00473BA4" w:rsidP="006527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73BA4" w:rsidRPr="0065279C" w:rsidSect="00FD695A">
      <w:footerReference w:type="default" r:id="rId9"/>
      <w:pgSz w:w="16838" w:h="11906" w:orient="landscape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4CC" w:rsidRDefault="003074CC" w:rsidP="00FD695A">
      <w:pPr>
        <w:spacing w:after="0" w:line="240" w:lineRule="auto"/>
      </w:pPr>
      <w:r>
        <w:separator/>
      </w:r>
    </w:p>
  </w:endnote>
  <w:endnote w:type="continuationSeparator" w:id="1">
    <w:p w:rsidR="003074CC" w:rsidRDefault="003074CC" w:rsidP="00FD6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16617"/>
      <w:docPartObj>
        <w:docPartGallery w:val="Page Numbers (Bottom of Page)"/>
        <w:docPartUnique/>
      </w:docPartObj>
    </w:sdtPr>
    <w:sdtContent>
      <w:p w:rsidR="00FD695A" w:rsidRDefault="00727E03">
        <w:pPr>
          <w:pStyle w:val="a9"/>
          <w:jc w:val="right"/>
        </w:pPr>
        <w:fldSimple w:instr=" PAGE   \* MERGEFORMAT ">
          <w:r w:rsidR="00A8677E">
            <w:rPr>
              <w:noProof/>
            </w:rPr>
            <w:t>5</w:t>
          </w:r>
        </w:fldSimple>
      </w:p>
    </w:sdtContent>
  </w:sdt>
  <w:p w:rsidR="00FD695A" w:rsidRDefault="00FD695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4CC" w:rsidRDefault="003074CC" w:rsidP="00FD695A">
      <w:pPr>
        <w:spacing w:after="0" w:line="240" w:lineRule="auto"/>
      </w:pPr>
      <w:r>
        <w:separator/>
      </w:r>
    </w:p>
  </w:footnote>
  <w:footnote w:type="continuationSeparator" w:id="1">
    <w:p w:rsidR="003074CC" w:rsidRDefault="003074CC" w:rsidP="00FD6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B728E"/>
    <w:multiLevelType w:val="multilevel"/>
    <w:tmpl w:val="FC8E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2A06"/>
    <w:rsid w:val="000118A6"/>
    <w:rsid w:val="00083710"/>
    <w:rsid w:val="003074CC"/>
    <w:rsid w:val="00473BA4"/>
    <w:rsid w:val="0065279C"/>
    <w:rsid w:val="006F64F2"/>
    <w:rsid w:val="00727E03"/>
    <w:rsid w:val="00743664"/>
    <w:rsid w:val="008F0930"/>
    <w:rsid w:val="00A6574F"/>
    <w:rsid w:val="00A8677E"/>
    <w:rsid w:val="00BA40AB"/>
    <w:rsid w:val="00C12A06"/>
    <w:rsid w:val="00E24434"/>
    <w:rsid w:val="00F72045"/>
    <w:rsid w:val="00FD6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2A06"/>
    <w:pPr>
      <w:spacing w:after="0" w:line="240" w:lineRule="auto"/>
    </w:pPr>
  </w:style>
  <w:style w:type="table" w:styleId="a4">
    <w:name w:val="Table Grid"/>
    <w:basedOn w:val="a1"/>
    <w:uiPriority w:val="59"/>
    <w:rsid w:val="00C12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12A06"/>
    <w:rPr>
      <w:color w:val="0000FF" w:themeColor="hyperlink"/>
      <w:u w:val="single"/>
    </w:rPr>
  </w:style>
  <w:style w:type="paragraph" w:customStyle="1" w:styleId="Default">
    <w:name w:val="Default"/>
    <w:rsid w:val="00C12A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652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D6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D695A"/>
  </w:style>
  <w:style w:type="paragraph" w:styleId="a9">
    <w:name w:val="footer"/>
    <w:basedOn w:val="a"/>
    <w:link w:val="aa"/>
    <w:uiPriority w:val="99"/>
    <w:unhideWhenUsed/>
    <w:rsid w:val="00FD6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69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2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ent.ru/tes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puzzl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dcterms:created xsi:type="dcterms:W3CDTF">2016-11-09T11:47:00Z</dcterms:created>
  <dcterms:modified xsi:type="dcterms:W3CDTF">2017-02-09T06:43:00Z</dcterms:modified>
</cp:coreProperties>
</file>