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xml:space="preserve">Технологическая карта урока английского языка, 2 класс, по учебнику </w:t>
      </w:r>
      <w:proofErr w:type="spellStart"/>
      <w:r w:rsidRPr="00E13C7A">
        <w:rPr>
          <w:rFonts w:ascii="Times New Roman" w:eastAsia="Times New Roman" w:hAnsi="Times New Roman" w:cs="Times New Roman"/>
          <w:sz w:val="24"/>
          <w:szCs w:val="24"/>
          <w:lang w:eastAsia="ru-RU"/>
        </w:rPr>
        <w:t>М.З.Биболетовой</w:t>
      </w:r>
      <w:proofErr w:type="spellEnd"/>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Аннотация</w:t>
      </w:r>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 xml:space="preserve">Технологическая карта урока английского языка в соответствии с требованиями ФГОС </w:t>
      </w:r>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Карта составлена по учебнику «</w:t>
      </w:r>
      <w:proofErr w:type="spellStart"/>
      <w:r w:rsidRPr="00E13C7A">
        <w:rPr>
          <w:rFonts w:ascii="Times New Roman" w:eastAsia="Times New Roman" w:hAnsi="Times New Roman" w:cs="Times New Roman"/>
          <w:sz w:val="24"/>
          <w:szCs w:val="24"/>
          <w:lang w:eastAsia="ru-RU"/>
        </w:rPr>
        <w:t>Enjoy-English</w:t>
      </w:r>
      <w:proofErr w:type="spellEnd"/>
      <w:r w:rsidRPr="00E13C7A">
        <w:rPr>
          <w:rFonts w:ascii="Times New Roman" w:eastAsia="Times New Roman" w:hAnsi="Times New Roman" w:cs="Times New Roman"/>
          <w:sz w:val="24"/>
          <w:szCs w:val="24"/>
          <w:lang w:eastAsia="ru-RU"/>
        </w:rPr>
        <w:t xml:space="preserve">», 2 класс, авторы </w:t>
      </w:r>
      <w:proofErr w:type="spellStart"/>
      <w:r w:rsidRPr="00E13C7A">
        <w:rPr>
          <w:rFonts w:ascii="Times New Roman" w:eastAsia="Times New Roman" w:hAnsi="Times New Roman" w:cs="Times New Roman"/>
          <w:sz w:val="24"/>
          <w:szCs w:val="24"/>
          <w:lang w:eastAsia="ru-RU"/>
        </w:rPr>
        <w:t>М.З.Биболетова</w:t>
      </w:r>
      <w:proofErr w:type="spellEnd"/>
      <w:r w:rsidRPr="00E13C7A">
        <w:rPr>
          <w:rFonts w:ascii="Times New Roman" w:eastAsia="Times New Roman" w:hAnsi="Times New Roman" w:cs="Times New Roman"/>
          <w:sz w:val="24"/>
          <w:szCs w:val="24"/>
          <w:lang w:eastAsia="ru-RU"/>
        </w:rPr>
        <w:t xml:space="preserve">, О.А.Денисенко, </w:t>
      </w:r>
      <w:proofErr w:type="spellStart"/>
      <w:r w:rsidRPr="00E13C7A">
        <w:rPr>
          <w:rFonts w:ascii="Times New Roman" w:eastAsia="Times New Roman" w:hAnsi="Times New Roman" w:cs="Times New Roman"/>
          <w:sz w:val="24"/>
          <w:szCs w:val="24"/>
          <w:lang w:eastAsia="ru-RU"/>
        </w:rPr>
        <w:t>Н.Н.Трубанёва</w:t>
      </w:r>
      <w:proofErr w:type="spellEnd"/>
      <w:r w:rsidRPr="00E13C7A">
        <w:rPr>
          <w:rFonts w:ascii="Times New Roman" w:eastAsia="Times New Roman" w:hAnsi="Times New Roman" w:cs="Times New Roman"/>
          <w:sz w:val="24"/>
          <w:szCs w:val="24"/>
          <w:lang w:eastAsia="ru-RU"/>
        </w:rPr>
        <w: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Основной целью данной работы является:</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-составление подробного этапа урока согласно ФГОС.</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Данный материал даёт возможность проследить этапы уроков; деятельность учителя и обучающихся; планируемые результаты; раскрывает основные понятия на данном уроке; основные формы; ресурсы.</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Просмотрев материал, можно рассмотреть последовательность деятельности на уроке.</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Данную работу можно применять на уроке английского языка, при изучении темы «Притяжательный падеж существительных».</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Технологическая карта составлена учителем английского языка Андреевой А.Л.</w:t>
      </w:r>
    </w:p>
    <w:p w:rsidR="00F54B2F" w:rsidRDefault="00F54B2F"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F54B2F" w:rsidRDefault="00F54B2F" w:rsidP="00E13C7A">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F54B2F" w:rsidRDefault="00F54B2F" w:rsidP="00E13C7A">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F54B2F" w:rsidRDefault="00F54B2F" w:rsidP="00E13C7A">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F54B2F" w:rsidRDefault="00F54B2F" w:rsidP="00E13C7A">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lastRenderedPageBreak/>
        <w:t xml:space="preserve">Технологическая карта урока английского языка в соответствии с требованиями ФГОС </w:t>
      </w:r>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План-конспект урока во 2 классе по учебнику «</w:t>
      </w:r>
      <w:proofErr w:type="spellStart"/>
      <w:r w:rsidRPr="00E13C7A">
        <w:rPr>
          <w:rFonts w:ascii="Times New Roman" w:eastAsia="Times New Roman" w:hAnsi="Times New Roman" w:cs="Times New Roman"/>
          <w:sz w:val="24"/>
          <w:szCs w:val="24"/>
          <w:lang w:eastAsia="ru-RU"/>
        </w:rPr>
        <w:t>Enjoy</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English</w:t>
      </w:r>
      <w:proofErr w:type="spellEnd"/>
      <w:r w:rsidRPr="00E13C7A">
        <w:rPr>
          <w:rFonts w:ascii="Times New Roman" w:eastAsia="Times New Roman" w:hAnsi="Times New Roman" w:cs="Times New Roman"/>
          <w:sz w:val="24"/>
          <w:szCs w:val="24"/>
          <w:lang w:eastAsia="ru-RU"/>
        </w:rPr>
        <w:t xml:space="preserve">» , авторы М.З. </w:t>
      </w:r>
      <w:proofErr w:type="spellStart"/>
      <w:r w:rsidRPr="00E13C7A">
        <w:rPr>
          <w:rFonts w:ascii="Times New Roman" w:eastAsia="Times New Roman" w:hAnsi="Times New Roman" w:cs="Times New Roman"/>
          <w:sz w:val="24"/>
          <w:szCs w:val="24"/>
          <w:lang w:eastAsia="ru-RU"/>
        </w:rPr>
        <w:t>Биболетова</w:t>
      </w:r>
      <w:proofErr w:type="spellEnd"/>
      <w:r w:rsidRPr="00E13C7A">
        <w:rPr>
          <w:rFonts w:ascii="Times New Roman" w:eastAsia="Times New Roman" w:hAnsi="Times New Roman" w:cs="Times New Roman"/>
          <w:sz w:val="24"/>
          <w:szCs w:val="24"/>
          <w:lang w:eastAsia="ru-RU"/>
        </w:rPr>
        <w:t xml:space="preserve">, О.А. Денисенко, </w:t>
      </w:r>
      <w:proofErr w:type="spellStart"/>
      <w:r w:rsidRPr="00E13C7A">
        <w:rPr>
          <w:rFonts w:ascii="Times New Roman" w:eastAsia="Times New Roman" w:hAnsi="Times New Roman" w:cs="Times New Roman"/>
          <w:sz w:val="24"/>
          <w:szCs w:val="24"/>
          <w:lang w:eastAsia="ru-RU"/>
        </w:rPr>
        <w:t>Н.Н.Трубанёва</w:t>
      </w:r>
      <w:proofErr w:type="spellEnd"/>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Тип урока: изучение нового материала.</w:t>
      </w:r>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Урок 40. Тема «Притяжательный падеж существительных»</w:t>
      </w:r>
    </w:p>
    <w:tbl>
      <w:tblPr>
        <w:tblW w:w="1858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105"/>
        <w:gridCol w:w="4080"/>
        <w:gridCol w:w="360"/>
        <w:gridCol w:w="11040"/>
      </w:tblGrid>
      <w:tr w:rsidR="00E13C7A" w:rsidRPr="00E13C7A" w:rsidTr="00E13C7A">
        <w:trPr>
          <w:tblCellSpacing w:w="0" w:type="dxa"/>
        </w:trPr>
        <w:tc>
          <w:tcPr>
            <w:tcW w:w="310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Тема</w:t>
            </w:r>
          </w:p>
        </w:tc>
        <w:tc>
          <w:tcPr>
            <w:tcW w:w="1548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Притяжательный падеж существительных</w:t>
            </w:r>
          </w:p>
        </w:tc>
      </w:tr>
      <w:tr w:rsidR="00E13C7A" w:rsidRPr="00E13C7A" w:rsidTr="00E13C7A">
        <w:trPr>
          <w:tblCellSpacing w:w="0" w:type="dxa"/>
        </w:trPr>
        <w:tc>
          <w:tcPr>
            <w:tcW w:w="310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Цель:</w:t>
            </w:r>
          </w:p>
        </w:tc>
        <w:tc>
          <w:tcPr>
            <w:tcW w:w="1548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Обучающие:</w:t>
            </w:r>
          </w:p>
          <w:p w:rsidR="00E13C7A" w:rsidRPr="00E13C7A" w:rsidRDefault="00E13C7A" w:rsidP="00E13C7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Совершенствовать навыки диалогической речи</w:t>
            </w:r>
          </w:p>
          <w:p w:rsidR="00E13C7A" w:rsidRPr="00E13C7A" w:rsidRDefault="00E13C7A" w:rsidP="00E13C7A">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Формировать навыки чтения связных текстов</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Развивающие:</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1.Развивать лексико-грамматические навыки (притяжательный падеж существительных)</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Воспитывающие:</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1. Воспитывать чувства товарищества, сотрудничества и взаимопомощи</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 </w:t>
            </w:r>
          </w:p>
        </w:tc>
      </w:tr>
      <w:tr w:rsidR="00E13C7A" w:rsidRPr="00E13C7A" w:rsidTr="00E13C7A">
        <w:trPr>
          <w:tblCellSpacing w:w="0" w:type="dxa"/>
        </w:trPr>
        <w:tc>
          <w:tcPr>
            <w:tcW w:w="310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Планируемый результат</w:t>
            </w:r>
          </w:p>
        </w:tc>
        <w:tc>
          <w:tcPr>
            <w:tcW w:w="444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Предметные умения</w:t>
            </w:r>
          </w:p>
        </w:tc>
        <w:tc>
          <w:tcPr>
            <w:tcW w:w="1104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Универсальные учебные действия</w:t>
            </w:r>
          </w:p>
        </w:tc>
      </w:tr>
      <w:tr w:rsidR="00E13C7A" w:rsidRPr="00E13C7A" w:rsidTr="00E13C7A">
        <w:trPr>
          <w:tblCellSpacing w:w="0" w:type="dxa"/>
        </w:trPr>
        <w:tc>
          <w:tcPr>
            <w:tcW w:w="310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 </w:t>
            </w:r>
          </w:p>
        </w:tc>
        <w:tc>
          <w:tcPr>
            <w:tcW w:w="444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Ученики могут подобрать рифмы английским словам.</w:t>
            </w:r>
          </w:p>
          <w:p w:rsidR="00E13C7A" w:rsidRPr="00E13C7A" w:rsidRDefault="00E13C7A" w:rsidP="00E13C7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Правильно произносят английские звуки.</w:t>
            </w:r>
          </w:p>
          <w:p w:rsidR="00E13C7A" w:rsidRPr="00E13C7A" w:rsidRDefault="00E13C7A" w:rsidP="00E13C7A">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Понимают на слух речь учителя</w:t>
            </w:r>
          </w:p>
          <w:p w:rsidR="00E13C7A" w:rsidRPr="00E13C7A" w:rsidRDefault="00E13C7A" w:rsidP="00E13C7A">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xml:space="preserve">Могут говорить кому, какой </w:t>
            </w:r>
            <w:r w:rsidRPr="00E13C7A">
              <w:rPr>
                <w:rFonts w:ascii="Times New Roman" w:eastAsia="Times New Roman" w:hAnsi="Times New Roman" w:cs="Times New Roman"/>
                <w:sz w:val="24"/>
                <w:szCs w:val="24"/>
                <w:lang w:eastAsia="ru-RU"/>
              </w:rPr>
              <w:lastRenderedPageBreak/>
              <w:t>предмет принадлежит.</w:t>
            </w:r>
          </w:p>
          <w:p w:rsidR="00E13C7A" w:rsidRPr="00E13C7A" w:rsidRDefault="00E13C7A" w:rsidP="00E13C7A">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Ученики могут читать слова.</w:t>
            </w:r>
          </w:p>
          <w:p w:rsidR="00E13C7A" w:rsidRPr="00E13C7A" w:rsidRDefault="00E13C7A" w:rsidP="00E13C7A">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Могут читать связные тексты.</w:t>
            </w:r>
          </w:p>
        </w:tc>
        <w:tc>
          <w:tcPr>
            <w:tcW w:w="1104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i/>
                <w:iCs/>
                <w:sz w:val="24"/>
                <w:szCs w:val="24"/>
                <w:lang w:eastAsia="ru-RU"/>
              </w:rPr>
              <w:lastRenderedPageBreak/>
              <w:t>Личностные</w:t>
            </w:r>
            <w:r w:rsidRPr="00E13C7A">
              <w:rPr>
                <w:rFonts w:ascii="Times New Roman" w:eastAsia="Times New Roman" w:hAnsi="Times New Roman" w:cs="Times New Roman"/>
                <w:sz w:val="24"/>
                <w:szCs w:val="24"/>
                <w:lang w:eastAsia="ru-RU"/>
              </w:rPr>
              <w:t>:  формирование ответственного отношения к учению, готовности к саморазвитию и самообразованию; формирование коммуникативной компетентности в общении и сотрудничестве со сверстниками.</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i/>
                <w:iCs/>
                <w:sz w:val="24"/>
                <w:szCs w:val="24"/>
                <w:lang w:eastAsia="ru-RU"/>
              </w:rPr>
              <w:t>Регулятивные</w:t>
            </w:r>
            <w:r w:rsidRPr="00E13C7A">
              <w:rPr>
                <w:rFonts w:ascii="Times New Roman" w:eastAsia="Times New Roman" w:hAnsi="Times New Roman" w:cs="Times New Roman"/>
                <w:sz w:val="24"/>
                <w:szCs w:val="24"/>
                <w:lang w:eastAsia="ru-RU"/>
              </w:rPr>
              <w:t>: осуществление регулятивных действий самонаблюдения, самоконтроля, самооценки в процессе коммуникативной деятельности на иностранном языке.</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i/>
                <w:iCs/>
                <w:sz w:val="24"/>
                <w:szCs w:val="24"/>
                <w:lang w:eastAsia="ru-RU"/>
              </w:rPr>
              <w:lastRenderedPageBreak/>
              <w:t>Познавательные</w:t>
            </w:r>
            <w:r w:rsidRPr="00E13C7A">
              <w:rPr>
                <w:rFonts w:ascii="Times New Roman" w:eastAsia="Times New Roman" w:hAnsi="Times New Roman" w:cs="Times New Roman"/>
                <w:sz w:val="24"/>
                <w:szCs w:val="24"/>
                <w:lang w:eastAsia="ru-RU"/>
              </w:rPr>
              <w:t xml:space="preserve">: построение </w:t>
            </w:r>
            <w:proofErr w:type="gramStart"/>
            <w:r w:rsidRPr="00E13C7A">
              <w:rPr>
                <w:rFonts w:ascii="Times New Roman" w:eastAsia="Times New Roman" w:hAnsi="Times New Roman" w:cs="Times New Roman"/>
                <w:sz w:val="24"/>
                <w:szCs w:val="24"/>
                <w:lang w:eastAsia="ru-RU"/>
              </w:rPr>
              <w:t>логических рассуждений</w:t>
            </w:r>
            <w:proofErr w:type="gramEnd"/>
            <w:r w:rsidRPr="00E13C7A">
              <w:rPr>
                <w:rFonts w:ascii="Times New Roman" w:eastAsia="Times New Roman" w:hAnsi="Times New Roman" w:cs="Times New Roman"/>
                <w:sz w:val="24"/>
                <w:szCs w:val="24"/>
                <w:lang w:eastAsia="ru-RU"/>
              </w:rPr>
              <w:t>, включающее установление причинно-следственных связей; освоение чтения связных текстов;</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i/>
                <w:iCs/>
                <w:sz w:val="24"/>
                <w:szCs w:val="24"/>
                <w:lang w:eastAsia="ru-RU"/>
              </w:rPr>
              <w:t>Коммуникативные</w:t>
            </w:r>
            <w:r w:rsidRPr="00E13C7A">
              <w:rPr>
                <w:rFonts w:ascii="Times New Roman" w:eastAsia="Times New Roman" w:hAnsi="Times New Roman" w:cs="Times New Roman"/>
                <w:sz w:val="24"/>
                <w:szCs w:val="24"/>
                <w:lang w:eastAsia="ru-RU"/>
              </w:rPr>
              <w:t>: понимают позицию партнёра,  согласовывают свои действия с учителем и одноклассниками, контролируют действия партнёра, договариваются и приходят к общему решению в совместной деятельности.</w:t>
            </w:r>
          </w:p>
        </w:tc>
      </w:tr>
      <w:tr w:rsidR="00E13C7A" w:rsidRPr="00E13C7A" w:rsidTr="00E13C7A">
        <w:trPr>
          <w:tblCellSpacing w:w="0" w:type="dxa"/>
        </w:trPr>
        <w:tc>
          <w:tcPr>
            <w:tcW w:w="310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lastRenderedPageBreak/>
              <w:t>Основные понятия</w:t>
            </w:r>
          </w:p>
        </w:tc>
        <w:tc>
          <w:tcPr>
            <w:tcW w:w="1548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xml:space="preserve">Лексика классного обихода, пройденная структура I </w:t>
            </w:r>
            <w:proofErr w:type="spellStart"/>
            <w:r w:rsidRPr="00E13C7A">
              <w:rPr>
                <w:rFonts w:ascii="Times New Roman" w:eastAsia="Times New Roman" w:hAnsi="Times New Roman" w:cs="Times New Roman"/>
                <w:sz w:val="24"/>
                <w:szCs w:val="24"/>
                <w:lang w:eastAsia="ru-RU"/>
              </w:rPr>
              <w:t>have</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got</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Have</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you</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got</w:t>
            </w:r>
            <w:proofErr w:type="spellEnd"/>
            <w:r w:rsidRPr="00E13C7A">
              <w:rPr>
                <w:rFonts w:ascii="Times New Roman" w:eastAsia="Times New Roman" w:hAnsi="Times New Roman" w:cs="Times New Roman"/>
                <w:sz w:val="24"/>
                <w:szCs w:val="24"/>
                <w:lang w:eastAsia="ru-RU"/>
              </w:rPr>
              <w:t>…?, звуки; притяжательный падеж существительного.</w:t>
            </w:r>
          </w:p>
        </w:tc>
      </w:tr>
      <w:tr w:rsidR="00E13C7A" w:rsidRPr="00E13C7A" w:rsidTr="00E13C7A">
        <w:trPr>
          <w:tblCellSpacing w:w="0" w:type="dxa"/>
        </w:trPr>
        <w:tc>
          <w:tcPr>
            <w:tcW w:w="18585" w:type="dxa"/>
            <w:gridSpan w:val="4"/>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Организация пространства</w:t>
            </w:r>
          </w:p>
        </w:tc>
      </w:tr>
      <w:tr w:rsidR="00E13C7A" w:rsidRPr="00E13C7A" w:rsidTr="00E13C7A">
        <w:trPr>
          <w:tblCellSpacing w:w="0" w:type="dxa"/>
        </w:trPr>
        <w:tc>
          <w:tcPr>
            <w:tcW w:w="310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spellStart"/>
            <w:r w:rsidRPr="00E13C7A">
              <w:rPr>
                <w:rFonts w:ascii="Times New Roman" w:eastAsia="Times New Roman" w:hAnsi="Times New Roman" w:cs="Times New Roman"/>
                <w:b/>
                <w:bCs/>
                <w:sz w:val="24"/>
                <w:szCs w:val="24"/>
                <w:lang w:eastAsia="ru-RU"/>
              </w:rPr>
              <w:t>Межпредметные</w:t>
            </w:r>
            <w:proofErr w:type="spellEnd"/>
            <w:r w:rsidRPr="00E13C7A">
              <w:rPr>
                <w:rFonts w:ascii="Times New Roman" w:eastAsia="Times New Roman" w:hAnsi="Times New Roman" w:cs="Times New Roman"/>
                <w:b/>
                <w:bCs/>
                <w:sz w:val="24"/>
                <w:szCs w:val="24"/>
                <w:lang w:eastAsia="ru-RU"/>
              </w:rPr>
              <w:t xml:space="preserve"> связи</w:t>
            </w:r>
          </w:p>
        </w:tc>
        <w:tc>
          <w:tcPr>
            <w:tcW w:w="408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Формы работы</w:t>
            </w:r>
          </w:p>
        </w:tc>
        <w:tc>
          <w:tcPr>
            <w:tcW w:w="1140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Ресурсы</w:t>
            </w:r>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r>
      <w:tr w:rsidR="00E13C7A" w:rsidRPr="00E13C7A" w:rsidTr="00E13C7A">
        <w:trPr>
          <w:tblCellSpacing w:w="0" w:type="dxa"/>
        </w:trPr>
        <w:tc>
          <w:tcPr>
            <w:tcW w:w="310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Информатика, русский язык</w:t>
            </w:r>
          </w:p>
        </w:tc>
        <w:tc>
          <w:tcPr>
            <w:tcW w:w="408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Лексико-фонетическая разминка, индивидуальная, групповая, фронтальная</w:t>
            </w:r>
          </w:p>
        </w:tc>
        <w:tc>
          <w:tcPr>
            <w:tcW w:w="1140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-учебник,</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рабочая тетрадь,</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-плакат «Притяжательный падеж существительного»,</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xml:space="preserve">-презентация </w:t>
            </w:r>
            <w:proofErr w:type="spellStart"/>
            <w:r w:rsidRPr="00E13C7A">
              <w:rPr>
                <w:rFonts w:ascii="Times New Roman" w:eastAsia="Times New Roman" w:hAnsi="Times New Roman" w:cs="Times New Roman"/>
                <w:sz w:val="24"/>
                <w:szCs w:val="24"/>
                <w:lang w:eastAsia="ru-RU"/>
              </w:rPr>
              <w:t>Microsoft</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Power</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Point</w:t>
            </w:r>
            <w:proofErr w:type="spellEnd"/>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r>
      <w:tr w:rsidR="00E13C7A" w:rsidRPr="00E13C7A" w:rsidTr="00E13C7A">
        <w:trPr>
          <w:tblCellSpacing w:w="0" w:type="dxa"/>
        </w:trPr>
        <w:tc>
          <w:tcPr>
            <w:tcW w:w="3105"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4080"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345"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11040"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r>
    </w:tbl>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 </w:t>
      </w:r>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 </w:t>
      </w:r>
    </w:p>
    <w:p w:rsidR="00F54B2F" w:rsidRDefault="00F54B2F" w:rsidP="00E13C7A">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lastRenderedPageBreak/>
        <w:t>Этапы урока</w:t>
      </w:r>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99"/>
        <w:gridCol w:w="315"/>
        <w:gridCol w:w="270"/>
        <w:gridCol w:w="1692"/>
        <w:gridCol w:w="131"/>
        <w:gridCol w:w="2039"/>
        <w:gridCol w:w="124"/>
        <w:gridCol w:w="1847"/>
        <w:gridCol w:w="211"/>
        <w:gridCol w:w="1741"/>
        <w:gridCol w:w="2179"/>
        <w:gridCol w:w="1852"/>
      </w:tblGrid>
      <w:tr w:rsidR="00E13C7A" w:rsidRPr="00E13C7A" w:rsidTr="00E13C7A">
        <w:trPr>
          <w:tblCellSpacing w:w="0" w:type="dxa"/>
        </w:trPr>
        <w:tc>
          <w:tcPr>
            <w:tcW w:w="2880" w:type="dxa"/>
            <w:vMerge w:val="restart"/>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Деятельность учителя</w:t>
            </w:r>
          </w:p>
        </w:tc>
        <w:tc>
          <w:tcPr>
            <w:tcW w:w="15600" w:type="dxa"/>
            <w:gridSpan w:val="11"/>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xml:space="preserve">Деятельность </w:t>
            </w:r>
            <w:proofErr w:type="gramStart"/>
            <w:r w:rsidRPr="00E13C7A">
              <w:rPr>
                <w:rFonts w:ascii="Times New Roman" w:eastAsia="Times New Roman" w:hAnsi="Times New Roman" w:cs="Times New Roman"/>
                <w:sz w:val="24"/>
                <w:szCs w:val="24"/>
                <w:lang w:eastAsia="ru-RU"/>
              </w:rPr>
              <w:t>обучающихся</w:t>
            </w:r>
            <w:proofErr w:type="gramEnd"/>
          </w:p>
        </w:tc>
      </w:tr>
      <w:tr w:rsidR="00E13C7A" w:rsidRPr="00E13C7A" w:rsidTr="00E13C7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p>
        </w:tc>
        <w:tc>
          <w:tcPr>
            <w:tcW w:w="5655" w:type="dxa"/>
            <w:gridSpan w:val="6"/>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Познавательная</w:t>
            </w:r>
          </w:p>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4785"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Коммуникативная</w:t>
            </w:r>
          </w:p>
        </w:tc>
        <w:tc>
          <w:tcPr>
            <w:tcW w:w="516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Регулятивная</w:t>
            </w:r>
          </w:p>
        </w:tc>
      </w:tr>
      <w:tr w:rsidR="00E13C7A" w:rsidRPr="00E13C7A" w:rsidTr="00E13C7A">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p>
        </w:tc>
        <w:tc>
          <w:tcPr>
            <w:tcW w:w="2745"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Осуществляемые действия</w:t>
            </w:r>
          </w:p>
        </w:tc>
        <w:tc>
          <w:tcPr>
            <w:tcW w:w="291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Формируемые способы деятельности</w:t>
            </w:r>
          </w:p>
        </w:tc>
        <w:tc>
          <w:tcPr>
            <w:tcW w:w="2535"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Осуществляемые действия</w:t>
            </w:r>
          </w:p>
        </w:tc>
        <w:tc>
          <w:tcPr>
            <w:tcW w:w="225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Формируемые способы деятельности</w:t>
            </w:r>
          </w:p>
        </w:tc>
        <w:tc>
          <w:tcPr>
            <w:tcW w:w="277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Осуществляемые действия</w:t>
            </w:r>
          </w:p>
        </w:tc>
        <w:tc>
          <w:tcPr>
            <w:tcW w:w="238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Формируемые способы деятельности</w:t>
            </w:r>
          </w:p>
        </w:tc>
      </w:tr>
      <w:tr w:rsidR="00E13C7A" w:rsidRPr="00E13C7A" w:rsidTr="00E13C7A">
        <w:trPr>
          <w:tblCellSpacing w:w="0" w:type="dxa"/>
        </w:trPr>
        <w:tc>
          <w:tcPr>
            <w:tcW w:w="18480" w:type="dxa"/>
            <w:gridSpan w:val="1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 xml:space="preserve">1 этап – </w:t>
            </w:r>
            <w:proofErr w:type="spellStart"/>
            <w:r w:rsidRPr="00E13C7A">
              <w:rPr>
                <w:rFonts w:ascii="Times New Roman" w:eastAsia="Times New Roman" w:hAnsi="Times New Roman" w:cs="Times New Roman"/>
                <w:b/>
                <w:bCs/>
                <w:sz w:val="24"/>
                <w:szCs w:val="24"/>
                <w:lang w:eastAsia="ru-RU"/>
              </w:rPr>
              <w:t>Мотивационно-ориентировочный</w:t>
            </w:r>
            <w:proofErr w:type="spellEnd"/>
          </w:p>
        </w:tc>
      </w:tr>
      <w:tr w:rsidR="00E13C7A" w:rsidRPr="00E13C7A" w:rsidTr="00E13C7A">
        <w:trPr>
          <w:tblCellSpacing w:w="0" w:type="dxa"/>
        </w:trPr>
        <w:tc>
          <w:tcPr>
            <w:tcW w:w="288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b/>
                <w:bCs/>
                <w:sz w:val="24"/>
                <w:szCs w:val="24"/>
                <w:lang w:val="en-US" w:eastAsia="ru-RU"/>
              </w:rPr>
              <w:t xml:space="preserve">1. </w:t>
            </w:r>
            <w:r w:rsidRPr="00E13C7A">
              <w:rPr>
                <w:rFonts w:ascii="Times New Roman" w:eastAsia="Times New Roman" w:hAnsi="Times New Roman" w:cs="Times New Roman"/>
                <w:b/>
                <w:bCs/>
                <w:sz w:val="24"/>
                <w:szCs w:val="24"/>
                <w:lang w:eastAsia="ru-RU"/>
              </w:rPr>
              <w:t>Организационный</w:t>
            </w:r>
            <w:r w:rsidRPr="00E13C7A">
              <w:rPr>
                <w:rFonts w:ascii="Times New Roman" w:eastAsia="Times New Roman" w:hAnsi="Times New Roman" w:cs="Times New Roman"/>
                <w:b/>
                <w:bCs/>
                <w:sz w:val="24"/>
                <w:szCs w:val="24"/>
                <w:lang w:val="en-US" w:eastAsia="ru-RU"/>
              </w:rPr>
              <w:t xml:space="preserve"> </w:t>
            </w:r>
            <w:r w:rsidRPr="00E13C7A">
              <w:rPr>
                <w:rFonts w:ascii="Times New Roman" w:eastAsia="Times New Roman" w:hAnsi="Times New Roman" w:cs="Times New Roman"/>
                <w:b/>
                <w:bCs/>
                <w:sz w:val="24"/>
                <w:szCs w:val="24"/>
                <w:lang w:eastAsia="ru-RU"/>
              </w:rPr>
              <w:t>момент</w:t>
            </w:r>
            <w:r w:rsidRPr="00E13C7A">
              <w:rPr>
                <w:rFonts w:ascii="Times New Roman" w:eastAsia="Times New Roman" w:hAnsi="Times New Roman" w:cs="Times New Roman"/>
                <w:b/>
                <w:bCs/>
                <w:sz w:val="24"/>
                <w:szCs w:val="24"/>
                <w:lang w:val="en-US" w:eastAsia="ru-RU"/>
              </w:rPr>
              <w: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I say to you “Hello!”</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I say to you “Hello!”</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I say to you “Hello!”</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 I am very glad to see you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Sit down please.</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I know you have a lot of toys at home. Please, tell me “What toys  have you got?”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E13C7A">
              <w:rPr>
                <w:rFonts w:ascii="Times New Roman" w:eastAsia="Times New Roman" w:hAnsi="Times New Roman" w:cs="Times New Roman"/>
                <w:sz w:val="24"/>
                <w:szCs w:val="24"/>
                <w:lang w:eastAsia="ru-RU"/>
              </w:rPr>
              <w:t>( Правильно.</w:t>
            </w:r>
            <w:proofErr w:type="gramEnd"/>
            <w:r w:rsidRPr="00E13C7A">
              <w:rPr>
                <w:rFonts w:ascii="Times New Roman" w:eastAsia="Times New Roman" w:hAnsi="Times New Roman" w:cs="Times New Roman"/>
                <w:sz w:val="24"/>
                <w:szCs w:val="24"/>
                <w:lang w:eastAsia="ru-RU"/>
              </w:rPr>
              <w:t xml:space="preserve"> </w:t>
            </w:r>
            <w:proofErr w:type="gramStart"/>
            <w:r w:rsidRPr="00E13C7A">
              <w:rPr>
                <w:rFonts w:ascii="Times New Roman" w:eastAsia="Times New Roman" w:hAnsi="Times New Roman" w:cs="Times New Roman"/>
                <w:sz w:val="24"/>
                <w:szCs w:val="24"/>
                <w:lang w:eastAsia="ru-RU"/>
              </w:rPr>
              <w:t xml:space="preserve">Если </w:t>
            </w:r>
            <w:r w:rsidRPr="00E13C7A">
              <w:rPr>
                <w:rFonts w:ascii="Times New Roman" w:eastAsia="Times New Roman" w:hAnsi="Times New Roman" w:cs="Times New Roman"/>
                <w:sz w:val="24"/>
                <w:szCs w:val="24"/>
                <w:lang w:eastAsia="ru-RU"/>
              </w:rPr>
              <w:lastRenderedPageBreak/>
              <w:t>есть какая-то игрушка у вас мы говорим</w:t>
            </w:r>
            <w:proofErr w:type="gramEnd"/>
            <w:r w:rsidRPr="00E13C7A">
              <w:rPr>
                <w:rFonts w:ascii="Times New Roman" w:eastAsia="Times New Roman" w:hAnsi="Times New Roman" w:cs="Times New Roman"/>
                <w:sz w:val="24"/>
                <w:szCs w:val="24"/>
                <w:lang w:eastAsia="ru-RU"/>
              </w:rPr>
              <w:t xml:space="preserve"> «I </w:t>
            </w:r>
            <w:proofErr w:type="spellStart"/>
            <w:r w:rsidRPr="00E13C7A">
              <w:rPr>
                <w:rFonts w:ascii="Times New Roman" w:eastAsia="Times New Roman" w:hAnsi="Times New Roman" w:cs="Times New Roman"/>
                <w:sz w:val="24"/>
                <w:szCs w:val="24"/>
                <w:lang w:eastAsia="ru-RU"/>
              </w:rPr>
              <w:t>have</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got</w:t>
            </w:r>
            <w:proofErr w:type="spellEnd"/>
            <w:r w:rsidRPr="00E13C7A">
              <w:rPr>
                <w:rFonts w:ascii="Times New Roman" w:eastAsia="Times New Roman" w:hAnsi="Times New Roman" w:cs="Times New Roman"/>
                <w:sz w:val="24"/>
                <w:szCs w:val="24"/>
                <w:lang w:eastAsia="ru-RU"/>
              </w:rPr>
              <w: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xml:space="preserve">Дети, как вы </w:t>
            </w:r>
            <w:proofErr w:type="gramStart"/>
            <w:r w:rsidRPr="00E13C7A">
              <w:rPr>
                <w:rFonts w:ascii="Times New Roman" w:eastAsia="Times New Roman" w:hAnsi="Times New Roman" w:cs="Times New Roman"/>
                <w:sz w:val="24"/>
                <w:szCs w:val="24"/>
                <w:lang w:eastAsia="ru-RU"/>
              </w:rPr>
              <w:t>думаете</w:t>
            </w:r>
            <w:proofErr w:type="gramEnd"/>
            <w:r w:rsidRPr="00E13C7A">
              <w:rPr>
                <w:rFonts w:ascii="Times New Roman" w:eastAsia="Times New Roman" w:hAnsi="Times New Roman" w:cs="Times New Roman"/>
                <w:sz w:val="24"/>
                <w:szCs w:val="24"/>
                <w:lang w:eastAsia="ru-RU"/>
              </w:rPr>
              <w:t xml:space="preserve"> а можем ли  по-другому еще сказать если у кого-то есть что-то. Да. Сегодня мы  научимся</w:t>
            </w:r>
            <w:proofErr w:type="gramStart"/>
            <w:r w:rsidRPr="00E13C7A">
              <w:rPr>
                <w:rFonts w:ascii="Times New Roman" w:eastAsia="Times New Roman" w:hAnsi="Times New Roman" w:cs="Times New Roman"/>
                <w:sz w:val="24"/>
                <w:szCs w:val="24"/>
                <w:lang w:eastAsia="ru-RU"/>
              </w:rPr>
              <w:t>.</w:t>
            </w:r>
            <w:proofErr w:type="gramEnd"/>
            <w:r w:rsidRPr="00E13C7A">
              <w:rPr>
                <w:rFonts w:ascii="Times New Roman" w:eastAsia="Times New Roman" w:hAnsi="Times New Roman" w:cs="Times New Roman"/>
                <w:sz w:val="24"/>
                <w:szCs w:val="24"/>
                <w:lang w:eastAsia="ru-RU"/>
              </w:rPr>
              <w:t xml:space="preserve"> </w:t>
            </w:r>
            <w:proofErr w:type="gramStart"/>
            <w:r w:rsidRPr="00E13C7A">
              <w:rPr>
                <w:rFonts w:ascii="Times New Roman" w:eastAsia="Times New Roman" w:hAnsi="Times New Roman" w:cs="Times New Roman"/>
                <w:sz w:val="24"/>
                <w:szCs w:val="24"/>
                <w:lang w:eastAsia="ru-RU"/>
              </w:rPr>
              <w:t>р</w:t>
            </w:r>
            <w:proofErr w:type="gramEnd"/>
            <w:r w:rsidRPr="00E13C7A">
              <w:rPr>
                <w:rFonts w:ascii="Times New Roman" w:eastAsia="Times New Roman" w:hAnsi="Times New Roman" w:cs="Times New Roman"/>
                <w:sz w:val="24"/>
                <w:szCs w:val="24"/>
                <w:lang w:eastAsia="ru-RU"/>
              </w:rPr>
              <w:t>ассказывать кратко о том, что игрушки принадлежат определенным людям)</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745"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Учатся приветствовать учителя и друг друга, выражать радость, расположение  друг другу.</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Вспоминают ранее изученное стихотворение. Тренируют произношение английских слов в рифмовке.</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xml:space="preserve">Воспринимают на слух речь учителя </w:t>
            </w:r>
            <w:proofErr w:type="gramStart"/>
            <w:r w:rsidRPr="00E13C7A">
              <w:rPr>
                <w:rFonts w:ascii="Times New Roman" w:eastAsia="Times New Roman" w:hAnsi="Times New Roman" w:cs="Times New Roman"/>
                <w:sz w:val="24"/>
                <w:szCs w:val="24"/>
                <w:lang w:eastAsia="ru-RU"/>
              </w:rPr>
              <w:t xml:space="preserve">( </w:t>
            </w:r>
            <w:proofErr w:type="spellStart"/>
            <w:proofErr w:type="gramEnd"/>
            <w:r w:rsidRPr="00E13C7A">
              <w:rPr>
                <w:rFonts w:ascii="Times New Roman" w:eastAsia="Times New Roman" w:hAnsi="Times New Roman" w:cs="Times New Roman"/>
                <w:sz w:val="24"/>
                <w:szCs w:val="24"/>
                <w:lang w:eastAsia="ru-RU"/>
              </w:rPr>
              <w:t>аудирование</w:t>
            </w:r>
            <w:proofErr w:type="spellEnd"/>
            <w:r w:rsidRPr="00E13C7A">
              <w:rPr>
                <w:rFonts w:ascii="Times New Roman" w:eastAsia="Times New Roman" w:hAnsi="Times New Roman" w:cs="Times New Roman"/>
                <w:sz w:val="24"/>
                <w:szCs w:val="24"/>
                <w:lang w:eastAsia="ru-RU"/>
              </w:rPr>
              <w:t>)</w:t>
            </w:r>
          </w:p>
        </w:tc>
        <w:tc>
          <w:tcPr>
            <w:tcW w:w="264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Употреблять речевой образе</w:t>
            </w:r>
            <w:proofErr w:type="gramStart"/>
            <w:r w:rsidRPr="00E13C7A">
              <w:rPr>
                <w:rFonts w:ascii="Times New Roman" w:eastAsia="Times New Roman" w:hAnsi="Times New Roman" w:cs="Times New Roman"/>
                <w:sz w:val="24"/>
                <w:szCs w:val="24"/>
                <w:lang w:eastAsia="ru-RU"/>
              </w:rPr>
              <w:t>ц-</w:t>
            </w:r>
            <w:proofErr w:type="gramEnd"/>
            <w:r w:rsidRPr="00E13C7A">
              <w:rPr>
                <w:rFonts w:ascii="Times New Roman" w:eastAsia="Times New Roman" w:hAnsi="Times New Roman" w:cs="Times New Roman"/>
                <w:sz w:val="24"/>
                <w:szCs w:val="24"/>
                <w:lang w:eastAsia="ru-RU"/>
              </w:rPr>
              <w:t xml:space="preserve"> приветствие , слушать иноязычную речь, стараться понять её.</w:t>
            </w:r>
          </w:p>
        </w:tc>
        <w:tc>
          <w:tcPr>
            <w:tcW w:w="2535"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Слушают и понимают речь учителя</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Учатся слушать друг друга.</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52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Слушать собеседника, уважать его, относиться друг к другу доброжелательно.</w:t>
            </w:r>
          </w:p>
        </w:tc>
        <w:tc>
          <w:tcPr>
            <w:tcW w:w="277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Использовать речь для регуляции своих действий, слушать  в соответствии с целевой установкой</w:t>
            </w:r>
          </w:p>
        </w:tc>
        <w:tc>
          <w:tcPr>
            <w:tcW w:w="238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Уметь слушать в соответствии с целевой установкой, регулировать темп и громкость речи при произнесении приветствия.</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r>
      <w:tr w:rsidR="00E13C7A" w:rsidRPr="00E13C7A" w:rsidTr="00E13C7A">
        <w:trPr>
          <w:tblCellSpacing w:w="0" w:type="dxa"/>
        </w:trPr>
        <w:tc>
          <w:tcPr>
            <w:tcW w:w="18480" w:type="dxa"/>
            <w:gridSpan w:val="1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lastRenderedPageBreak/>
              <w:t>2 этап – Исполнительский</w:t>
            </w:r>
          </w:p>
        </w:tc>
      </w:tr>
      <w:tr w:rsidR="00E13C7A" w:rsidRPr="00E13C7A" w:rsidTr="00E13C7A">
        <w:trPr>
          <w:tblCellSpacing w:w="0" w:type="dxa"/>
        </w:trPr>
        <w:tc>
          <w:tcPr>
            <w:tcW w:w="318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b/>
                <w:bCs/>
                <w:sz w:val="24"/>
                <w:szCs w:val="24"/>
                <w:lang w:val="en-US" w:eastAsia="ru-RU"/>
              </w:rPr>
              <w:t>2.Phonetic activities</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b/>
                <w:bCs/>
                <w:sz w:val="24"/>
                <w:szCs w:val="24"/>
                <w:lang w:eastAsia="ru-RU"/>
              </w:rPr>
              <w:t>Фонетическая</w:t>
            </w:r>
            <w:r w:rsidRPr="00E13C7A">
              <w:rPr>
                <w:rFonts w:ascii="Times New Roman" w:eastAsia="Times New Roman" w:hAnsi="Times New Roman" w:cs="Times New Roman"/>
                <w:b/>
                <w:bCs/>
                <w:sz w:val="24"/>
                <w:szCs w:val="24"/>
                <w:lang w:val="en-US" w:eastAsia="ru-RU"/>
              </w:rPr>
              <w:t xml:space="preserve"> </w:t>
            </w:r>
            <w:r w:rsidRPr="00E13C7A">
              <w:rPr>
                <w:rFonts w:ascii="Times New Roman" w:eastAsia="Times New Roman" w:hAnsi="Times New Roman" w:cs="Times New Roman"/>
                <w:b/>
                <w:bCs/>
                <w:sz w:val="24"/>
                <w:szCs w:val="24"/>
                <w:lang w:eastAsia="ru-RU"/>
              </w:rPr>
              <w:t>зарядка</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Let’s play a new game. Be active  and remember the English words you know.</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val="en-US" w:eastAsia="ru-RU"/>
              </w:rPr>
              <w:t> </w:t>
            </w:r>
            <w:r w:rsidRPr="00E13C7A">
              <w:rPr>
                <w:rFonts w:ascii="Times New Roman" w:eastAsia="Times New Roman" w:hAnsi="Times New Roman" w:cs="Times New Roman"/>
                <w:sz w:val="24"/>
                <w:szCs w:val="24"/>
                <w:lang w:eastAsia="ru-RU"/>
              </w:rPr>
              <w:t>Игра «Назови рифму»</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E13C7A">
              <w:rPr>
                <w:rFonts w:ascii="Times New Roman" w:eastAsia="Times New Roman" w:hAnsi="Times New Roman" w:cs="Times New Roman"/>
                <w:sz w:val="24"/>
                <w:szCs w:val="24"/>
                <w:lang w:eastAsia="ru-RU"/>
              </w:rPr>
              <w:t xml:space="preserve">(Учитель называет слово, ученики </w:t>
            </w:r>
            <w:r w:rsidRPr="00E13C7A">
              <w:rPr>
                <w:rFonts w:ascii="Times New Roman" w:eastAsia="Times New Roman" w:hAnsi="Times New Roman" w:cs="Times New Roman"/>
                <w:sz w:val="24"/>
                <w:szCs w:val="24"/>
                <w:lang w:eastAsia="ru-RU"/>
              </w:rPr>
              <w:lastRenderedPageBreak/>
              <w:t>подбирают к нему рифму.</w:t>
            </w:r>
            <w:proofErr w:type="gramEnd"/>
            <w:r w:rsidRPr="00E13C7A">
              <w:rPr>
                <w:rFonts w:ascii="Times New Roman" w:eastAsia="Times New Roman" w:hAnsi="Times New Roman" w:cs="Times New Roman"/>
                <w:sz w:val="24"/>
                <w:szCs w:val="24"/>
                <w:lang w:eastAsia="ru-RU"/>
              </w:rPr>
              <w:t xml:space="preserve"> </w:t>
            </w:r>
            <w:proofErr w:type="gramStart"/>
            <w:r w:rsidRPr="00E13C7A">
              <w:rPr>
                <w:rFonts w:ascii="Times New Roman" w:eastAsia="Times New Roman" w:hAnsi="Times New Roman" w:cs="Times New Roman"/>
                <w:sz w:val="24"/>
                <w:szCs w:val="24"/>
                <w:lang w:eastAsia="ru-RU"/>
              </w:rPr>
              <w:t>Ученик, сделавший это правильно, получает жетон)</w:t>
            </w:r>
            <w:proofErr w:type="gramEnd"/>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 </w:t>
            </w:r>
          </w:p>
        </w:tc>
        <w:tc>
          <w:tcPr>
            <w:tcW w:w="273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Вспоминают слова, тренируют память, тренируют произношение.</w:t>
            </w:r>
          </w:p>
        </w:tc>
        <w:tc>
          <w:tcPr>
            <w:tcW w:w="237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Использовать английские слова.</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535"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Слушают и понимают речь учителя.</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Учатся слушать друг друга.</w:t>
            </w:r>
          </w:p>
        </w:tc>
        <w:tc>
          <w:tcPr>
            <w:tcW w:w="252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Контролировать свои действия и действия партнёра.</w:t>
            </w:r>
          </w:p>
        </w:tc>
        <w:tc>
          <w:tcPr>
            <w:tcW w:w="277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xml:space="preserve">Выполняют учебные действия в материализованной, </w:t>
            </w:r>
            <w:proofErr w:type="spellStart"/>
            <w:r w:rsidRPr="00E13C7A">
              <w:rPr>
                <w:rFonts w:ascii="Times New Roman" w:eastAsia="Times New Roman" w:hAnsi="Times New Roman" w:cs="Times New Roman"/>
                <w:sz w:val="24"/>
                <w:szCs w:val="24"/>
                <w:lang w:eastAsia="ru-RU"/>
              </w:rPr>
              <w:t>громкоречевой</w:t>
            </w:r>
            <w:proofErr w:type="spellEnd"/>
            <w:r w:rsidRPr="00E13C7A">
              <w:rPr>
                <w:rFonts w:ascii="Times New Roman" w:eastAsia="Times New Roman" w:hAnsi="Times New Roman" w:cs="Times New Roman"/>
                <w:sz w:val="24"/>
                <w:szCs w:val="24"/>
                <w:lang w:eastAsia="ru-RU"/>
              </w:rPr>
              <w:t xml:space="preserve"> и умственной форме.</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Слушают в соответствии с целевой установкой.</w:t>
            </w:r>
          </w:p>
        </w:tc>
        <w:tc>
          <w:tcPr>
            <w:tcW w:w="238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Принимать и сохранять учебную задачу, планировать свои действия в соответствии с поставленной задачей.</w:t>
            </w:r>
          </w:p>
        </w:tc>
      </w:tr>
      <w:tr w:rsidR="00E13C7A" w:rsidRPr="00E13C7A" w:rsidTr="00E13C7A">
        <w:trPr>
          <w:tblCellSpacing w:w="0" w:type="dxa"/>
        </w:trPr>
        <w:tc>
          <w:tcPr>
            <w:tcW w:w="318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lastRenderedPageBreak/>
              <w:t xml:space="preserve">3.Speech </w:t>
            </w:r>
            <w:proofErr w:type="spellStart"/>
            <w:r w:rsidRPr="00E13C7A">
              <w:rPr>
                <w:rFonts w:ascii="Times New Roman" w:eastAsia="Times New Roman" w:hAnsi="Times New Roman" w:cs="Times New Roman"/>
                <w:b/>
                <w:bCs/>
                <w:sz w:val="24"/>
                <w:szCs w:val="24"/>
                <w:lang w:eastAsia="ru-RU"/>
              </w:rPr>
              <w:t>activities</w:t>
            </w:r>
            <w:proofErr w:type="spellEnd"/>
            <w:r w:rsidRPr="00E13C7A">
              <w:rPr>
                <w:rFonts w:ascii="Times New Roman" w:eastAsia="Times New Roman" w:hAnsi="Times New Roman" w:cs="Times New Roman"/>
                <w:b/>
                <w:bCs/>
                <w:sz w:val="24"/>
                <w:szCs w:val="24"/>
                <w:lang w:eastAsia="ru-RU"/>
              </w:rPr>
              <w: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Речевая разминка.</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Игра «Веселая цепочка». Ученики (4-6 человек) выходят к доске и встают в линеечку с картинками, изображающими различных животных, не показывая эти картинки. Остальные учащиеся спрашивают их “</w:t>
            </w:r>
            <w:proofErr w:type="spellStart"/>
            <w:r w:rsidRPr="00E13C7A">
              <w:rPr>
                <w:rFonts w:ascii="Times New Roman" w:eastAsia="Times New Roman" w:hAnsi="Times New Roman" w:cs="Times New Roman"/>
                <w:sz w:val="24"/>
                <w:szCs w:val="24"/>
                <w:lang w:eastAsia="ru-RU"/>
              </w:rPr>
              <w:t>What</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animal</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have</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you</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got</w:t>
            </w:r>
            <w:proofErr w:type="spellEnd"/>
            <w:r w:rsidRPr="00E13C7A">
              <w:rPr>
                <w:rFonts w:ascii="Times New Roman" w:eastAsia="Times New Roman" w:hAnsi="Times New Roman" w:cs="Times New Roman"/>
                <w:sz w:val="24"/>
                <w:szCs w:val="24"/>
                <w:lang w:eastAsia="ru-RU"/>
              </w:rPr>
              <w:t xml:space="preserve">?” ученики отвечают по очереди. Затем учащиеся за партами считают до пяти, в это время ученики, стоящие в линеечки, меняются картинками. Им снова задают вопросы, а они </w:t>
            </w:r>
            <w:r w:rsidRPr="00E13C7A">
              <w:rPr>
                <w:rFonts w:ascii="Times New Roman" w:eastAsia="Times New Roman" w:hAnsi="Times New Roman" w:cs="Times New Roman"/>
                <w:sz w:val="24"/>
                <w:szCs w:val="24"/>
                <w:lang w:eastAsia="ru-RU"/>
              </w:rPr>
              <w:lastRenderedPageBreak/>
              <w:t>отвечают.</w:t>
            </w:r>
          </w:p>
        </w:tc>
        <w:tc>
          <w:tcPr>
            <w:tcW w:w="273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lastRenderedPageBreak/>
              <w:t> </w:t>
            </w:r>
            <w:r w:rsidRPr="00E13C7A">
              <w:rPr>
                <w:rFonts w:ascii="Times New Roman" w:eastAsia="Times New Roman" w:hAnsi="Times New Roman" w:cs="Times New Roman"/>
                <w:sz w:val="24"/>
                <w:szCs w:val="24"/>
                <w:lang w:eastAsia="ru-RU"/>
              </w:rPr>
              <w:t>Называют</w:t>
            </w:r>
            <w:r w:rsidRPr="00E13C7A">
              <w:rPr>
                <w:rFonts w:ascii="Times New Roman" w:eastAsia="Times New Roman" w:hAnsi="Times New Roman" w:cs="Times New Roman"/>
                <w:sz w:val="24"/>
                <w:szCs w:val="24"/>
                <w:lang w:val="en-US" w:eastAsia="ru-RU"/>
              </w:rPr>
              <w:t xml:space="preserve"> </w:t>
            </w:r>
            <w:r w:rsidRPr="00E13C7A">
              <w:rPr>
                <w:rFonts w:ascii="Times New Roman" w:eastAsia="Times New Roman" w:hAnsi="Times New Roman" w:cs="Times New Roman"/>
                <w:sz w:val="24"/>
                <w:szCs w:val="24"/>
                <w:lang w:eastAsia="ru-RU"/>
              </w:rPr>
              <w:t>цифры</w:t>
            </w:r>
            <w:r w:rsidRPr="00E13C7A">
              <w:rPr>
                <w:rFonts w:ascii="Times New Roman" w:eastAsia="Times New Roman" w:hAnsi="Times New Roman" w:cs="Times New Roman"/>
                <w:sz w:val="24"/>
                <w:szCs w:val="24"/>
                <w:lang w:val="en-US" w:eastAsia="ru-RU"/>
              </w:rPr>
              <w:t xml:space="preserve"> </w:t>
            </w:r>
            <w:r w:rsidRPr="00E13C7A">
              <w:rPr>
                <w:rFonts w:ascii="Times New Roman" w:eastAsia="Times New Roman" w:hAnsi="Times New Roman" w:cs="Times New Roman"/>
                <w:sz w:val="24"/>
                <w:szCs w:val="24"/>
                <w:lang w:eastAsia="ru-RU"/>
              </w:rPr>
              <w:t>до</w:t>
            </w:r>
            <w:r w:rsidRPr="00E13C7A">
              <w:rPr>
                <w:rFonts w:ascii="Times New Roman" w:eastAsia="Times New Roman" w:hAnsi="Times New Roman" w:cs="Times New Roman"/>
                <w:sz w:val="24"/>
                <w:szCs w:val="24"/>
                <w:lang w:val="en-US" w:eastAsia="ru-RU"/>
              </w:rPr>
              <w:t xml:space="preserve"> 5 “One, two, three, four, five” </w:t>
            </w:r>
            <w:r w:rsidRPr="00E13C7A">
              <w:rPr>
                <w:rFonts w:ascii="Times New Roman" w:eastAsia="Times New Roman" w:hAnsi="Times New Roman" w:cs="Times New Roman"/>
                <w:sz w:val="24"/>
                <w:szCs w:val="24"/>
                <w:lang w:eastAsia="ru-RU"/>
              </w:rPr>
              <w:t>задают</w:t>
            </w:r>
            <w:r w:rsidRPr="00E13C7A">
              <w:rPr>
                <w:rFonts w:ascii="Times New Roman" w:eastAsia="Times New Roman" w:hAnsi="Times New Roman" w:cs="Times New Roman"/>
                <w:sz w:val="24"/>
                <w:szCs w:val="24"/>
                <w:lang w:val="en-US" w:eastAsia="ru-RU"/>
              </w:rPr>
              <w:t xml:space="preserve"> </w:t>
            </w:r>
            <w:r w:rsidRPr="00E13C7A">
              <w:rPr>
                <w:rFonts w:ascii="Times New Roman" w:eastAsia="Times New Roman" w:hAnsi="Times New Roman" w:cs="Times New Roman"/>
                <w:sz w:val="24"/>
                <w:szCs w:val="24"/>
                <w:lang w:eastAsia="ru-RU"/>
              </w:rPr>
              <w:t>вопросы</w:t>
            </w:r>
            <w:r w:rsidRPr="00E13C7A">
              <w:rPr>
                <w:rFonts w:ascii="Times New Roman" w:eastAsia="Times New Roman" w:hAnsi="Times New Roman" w:cs="Times New Roman"/>
                <w:sz w:val="24"/>
                <w:szCs w:val="24"/>
                <w:lang w:val="en-US" w:eastAsia="ru-RU"/>
              </w:rPr>
              <w:t xml:space="preserve"> “ What animal have you got?”, </w:t>
            </w:r>
            <w:r w:rsidRPr="00E13C7A">
              <w:rPr>
                <w:rFonts w:ascii="Times New Roman" w:eastAsia="Times New Roman" w:hAnsi="Times New Roman" w:cs="Times New Roman"/>
                <w:sz w:val="24"/>
                <w:szCs w:val="24"/>
                <w:lang w:eastAsia="ru-RU"/>
              </w:rPr>
              <w:t>отвечают</w:t>
            </w:r>
            <w:r w:rsidRPr="00E13C7A">
              <w:rPr>
                <w:rFonts w:ascii="Times New Roman" w:eastAsia="Times New Roman" w:hAnsi="Times New Roman" w:cs="Times New Roman"/>
                <w:sz w:val="24"/>
                <w:szCs w:val="24"/>
                <w:lang w:val="en-US" w:eastAsia="ru-RU"/>
              </w:rPr>
              <w:t xml:space="preserve"> </w:t>
            </w:r>
            <w:r w:rsidRPr="00E13C7A">
              <w:rPr>
                <w:rFonts w:ascii="Times New Roman" w:eastAsia="Times New Roman" w:hAnsi="Times New Roman" w:cs="Times New Roman"/>
                <w:sz w:val="24"/>
                <w:szCs w:val="24"/>
                <w:lang w:eastAsia="ru-RU"/>
              </w:rPr>
              <w:t>на</w:t>
            </w:r>
            <w:r w:rsidRPr="00E13C7A">
              <w:rPr>
                <w:rFonts w:ascii="Times New Roman" w:eastAsia="Times New Roman" w:hAnsi="Times New Roman" w:cs="Times New Roman"/>
                <w:sz w:val="24"/>
                <w:szCs w:val="24"/>
                <w:lang w:val="en-US" w:eastAsia="ru-RU"/>
              </w:rPr>
              <w:t xml:space="preserve"> </w:t>
            </w:r>
            <w:r w:rsidRPr="00E13C7A">
              <w:rPr>
                <w:rFonts w:ascii="Times New Roman" w:eastAsia="Times New Roman" w:hAnsi="Times New Roman" w:cs="Times New Roman"/>
                <w:sz w:val="24"/>
                <w:szCs w:val="24"/>
                <w:lang w:eastAsia="ru-RU"/>
              </w:rPr>
              <w:t>вопросы</w:t>
            </w:r>
            <w:r w:rsidRPr="00E13C7A">
              <w:rPr>
                <w:rFonts w:ascii="Times New Roman" w:eastAsia="Times New Roman" w:hAnsi="Times New Roman" w:cs="Times New Roman"/>
                <w:sz w:val="24"/>
                <w:szCs w:val="24"/>
                <w:lang w:val="en-US" w:eastAsia="ru-RU"/>
              </w:rPr>
              <w:t xml:space="preserve"> “I have got…”.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 </w:t>
            </w:r>
          </w:p>
        </w:tc>
        <w:tc>
          <w:tcPr>
            <w:tcW w:w="237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val="en-US" w:eastAsia="ru-RU"/>
              </w:rPr>
              <w:t> </w:t>
            </w:r>
            <w:r w:rsidRPr="00E13C7A">
              <w:rPr>
                <w:rFonts w:ascii="Times New Roman" w:eastAsia="Times New Roman" w:hAnsi="Times New Roman" w:cs="Times New Roman"/>
                <w:sz w:val="24"/>
                <w:szCs w:val="24"/>
                <w:lang w:eastAsia="ru-RU"/>
              </w:rPr>
              <w:t>Сопоставлять результаты работы одноклассников</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535"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Ориентируются на позицию партнёра в общении и взаимодействии.</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52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xml:space="preserve">Договариваться </w:t>
            </w:r>
            <w:proofErr w:type="gramStart"/>
            <w:r w:rsidRPr="00E13C7A">
              <w:rPr>
                <w:rFonts w:ascii="Times New Roman" w:eastAsia="Times New Roman" w:hAnsi="Times New Roman" w:cs="Times New Roman"/>
                <w:sz w:val="24"/>
                <w:szCs w:val="24"/>
                <w:lang w:eastAsia="ru-RU"/>
              </w:rPr>
              <w:t>с</w:t>
            </w:r>
            <w:proofErr w:type="gramEnd"/>
            <w:r w:rsidRPr="00E13C7A">
              <w:rPr>
                <w:rFonts w:ascii="Times New Roman" w:eastAsia="Times New Roman" w:hAnsi="Times New Roman" w:cs="Times New Roman"/>
                <w:sz w:val="24"/>
                <w:szCs w:val="24"/>
                <w:lang w:eastAsia="ru-RU"/>
              </w:rPr>
              <w:t xml:space="preserve"> </w:t>
            </w:r>
            <w:proofErr w:type="gramStart"/>
            <w:r w:rsidRPr="00E13C7A">
              <w:rPr>
                <w:rFonts w:ascii="Times New Roman" w:eastAsia="Times New Roman" w:hAnsi="Times New Roman" w:cs="Times New Roman"/>
                <w:sz w:val="24"/>
                <w:szCs w:val="24"/>
                <w:lang w:eastAsia="ru-RU"/>
              </w:rPr>
              <w:t>одноклассникам</w:t>
            </w:r>
            <w:proofErr w:type="gramEnd"/>
            <w:r w:rsidRPr="00E13C7A">
              <w:rPr>
                <w:rFonts w:ascii="Times New Roman" w:eastAsia="Times New Roman" w:hAnsi="Times New Roman" w:cs="Times New Roman"/>
                <w:sz w:val="24"/>
                <w:szCs w:val="24"/>
                <w:lang w:eastAsia="ru-RU"/>
              </w:rPr>
              <w:t xml:space="preserve"> о правилах поведения и общения и следовать им.</w:t>
            </w:r>
          </w:p>
        </w:tc>
        <w:tc>
          <w:tcPr>
            <w:tcW w:w="277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Проговаривают последовательность действия для решения учебно-познавательной задачи.</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При выполнении действий ориентируются на правило контроля и успешно используют его в процессе выполнения задания.</w:t>
            </w:r>
          </w:p>
        </w:tc>
        <w:tc>
          <w:tcPr>
            <w:tcW w:w="238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Вносить необходимые коррективы в действие после его завершения на основе оценки и учёта характера сделанных ошибок.</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Различать способ и результат действия.</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r>
      <w:tr w:rsidR="00E13C7A" w:rsidRPr="00E13C7A" w:rsidTr="00E13C7A">
        <w:trPr>
          <w:tblCellSpacing w:w="0" w:type="dxa"/>
        </w:trPr>
        <w:tc>
          <w:tcPr>
            <w:tcW w:w="318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b/>
                <w:bCs/>
                <w:sz w:val="24"/>
                <w:szCs w:val="24"/>
                <w:lang w:val="en-US" w:eastAsia="ru-RU"/>
              </w:rPr>
              <w:lastRenderedPageBreak/>
              <w:t>4.</w:t>
            </w:r>
            <w:r w:rsidRPr="00E13C7A">
              <w:rPr>
                <w:rFonts w:ascii="Times New Roman" w:eastAsia="Times New Roman" w:hAnsi="Times New Roman" w:cs="Times New Roman"/>
                <w:b/>
                <w:bCs/>
                <w:sz w:val="24"/>
                <w:szCs w:val="24"/>
                <w:lang w:eastAsia="ru-RU"/>
              </w:rPr>
              <w:t>Совершенствование</w:t>
            </w:r>
            <w:r w:rsidRPr="00E13C7A">
              <w:rPr>
                <w:rFonts w:ascii="Times New Roman" w:eastAsia="Times New Roman" w:hAnsi="Times New Roman" w:cs="Times New Roman"/>
                <w:b/>
                <w:bCs/>
                <w:sz w:val="24"/>
                <w:szCs w:val="24"/>
                <w:lang w:val="en-US" w:eastAsia="ru-RU"/>
              </w:rPr>
              <w:t xml:space="preserve"> </w:t>
            </w:r>
            <w:r w:rsidRPr="00E13C7A">
              <w:rPr>
                <w:rFonts w:ascii="Times New Roman" w:eastAsia="Times New Roman" w:hAnsi="Times New Roman" w:cs="Times New Roman"/>
                <w:b/>
                <w:bCs/>
                <w:sz w:val="24"/>
                <w:szCs w:val="24"/>
                <w:lang w:eastAsia="ru-RU"/>
              </w:rPr>
              <w:t>навыков</w:t>
            </w:r>
            <w:r w:rsidRPr="00E13C7A">
              <w:rPr>
                <w:rFonts w:ascii="Times New Roman" w:eastAsia="Times New Roman" w:hAnsi="Times New Roman" w:cs="Times New Roman"/>
                <w:b/>
                <w:bCs/>
                <w:sz w:val="24"/>
                <w:szCs w:val="24"/>
                <w:lang w:val="en-US" w:eastAsia="ru-RU"/>
              </w:rPr>
              <w:t xml:space="preserve"> </w:t>
            </w:r>
            <w:r w:rsidRPr="00E13C7A">
              <w:rPr>
                <w:rFonts w:ascii="Times New Roman" w:eastAsia="Times New Roman" w:hAnsi="Times New Roman" w:cs="Times New Roman"/>
                <w:b/>
                <w:bCs/>
                <w:sz w:val="24"/>
                <w:szCs w:val="24"/>
                <w:lang w:eastAsia="ru-RU"/>
              </w:rPr>
              <w:t>диалогической</w:t>
            </w:r>
            <w:r w:rsidRPr="00E13C7A">
              <w:rPr>
                <w:rFonts w:ascii="Times New Roman" w:eastAsia="Times New Roman" w:hAnsi="Times New Roman" w:cs="Times New Roman"/>
                <w:b/>
                <w:bCs/>
                <w:sz w:val="24"/>
                <w:szCs w:val="24"/>
                <w:lang w:val="en-US" w:eastAsia="ru-RU"/>
              </w:rPr>
              <w:t xml:space="preserve"> </w:t>
            </w:r>
            <w:r w:rsidRPr="00E13C7A">
              <w:rPr>
                <w:rFonts w:ascii="Times New Roman" w:eastAsia="Times New Roman" w:hAnsi="Times New Roman" w:cs="Times New Roman"/>
                <w:b/>
                <w:bCs/>
                <w:sz w:val="24"/>
                <w:szCs w:val="24"/>
                <w:lang w:eastAsia="ru-RU"/>
              </w:rPr>
              <w:t>речи</w:t>
            </w:r>
            <w:r w:rsidRPr="00E13C7A">
              <w:rPr>
                <w:rFonts w:ascii="Times New Roman" w:eastAsia="Times New Roman" w:hAnsi="Times New Roman" w:cs="Times New Roman"/>
                <w:b/>
                <w:bCs/>
                <w:sz w:val="24"/>
                <w:szCs w:val="24"/>
                <w:lang w:val="en-US" w:eastAsia="ru-RU"/>
              </w:rPr>
              <w: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val="en-US" w:eastAsia="ru-RU"/>
              </w:rPr>
              <w:t xml:space="preserve">Open your textbooks, please, read the task of exercise 1, page 69. Listen to the poem about the cat. Do you like the poem? Let’s repeat it after the speaker. Now we shall ask the cat and find out what she has got. </w:t>
            </w:r>
            <w:proofErr w:type="spellStart"/>
            <w:r w:rsidRPr="00E13C7A">
              <w:rPr>
                <w:rFonts w:ascii="Times New Roman" w:eastAsia="Times New Roman" w:hAnsi="Times New Roman" w:cs="Times New Roman"/>
                <w:sz w:val="24"/>
                <w:szCs w:val="24"/>
                <w:lang w:eastAsia="ru-RU"/>
              </w:rPr>
              <w:t>Let’s</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divide</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into</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pairs</w:t>
            </w:r>
            <w:proofErr w:type="spellEnd"/>
            <w:r w:rsidRPr="00E13C7A">
              <w:rPr>
                <w:rFonts w:ascii="Times New Roman" w:eastAsia="Times New Roman" w:hAnsi="Times New Roman" w:cs="Times New Roman"/>
                <w:sz w:val="24"/>
                <w:szCs w:val="24"/>
                <w:lang w:eastAsia="ru-RU"/>
              </w:rPr>
              <w: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w:t>
            </w:r>
            <w:r w:rsidRPr="00E13C7A">
              <w:rPr>
                <w:rFonts w:ascii="Times New Roman" w:eastAsia="Times New Roman" w:hAnsi="Times New Roman" w:cs="Times New Roman"/>
                <w:sz w:val="24"/>
                <w:szCs w:val="24"/>
                <w:lang w:eastAsia="ru-RU"/>
              </w:rPr>
              <w:t>Ученики делают упр.1 с.69, затем делятся на пары для выполнения упр.2 стр.69 и разыгрывают диалоги.)</w:t>
            </w:r>
          </w:p>
        </w:tc>
        <w:tc>
          <w:tcPr>
            <w:tcW w:w="273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Учащиеся слушают стихотворение, повторяют за диктором, запоминают, задают вопросы.</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37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Пользоваться учебником, использовать клише при ответе на вопросы, овладевать при помощи учителя учебно-организационным</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умением.</w:t>
            </w:r>
          </w:p>
        </w:tc>
        <w:tc>
          <w:tcPr>
            <w:tcW w:w="2535"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Контролируют действия партнёра и свои собственные, формируют умение находить решения поставленной задачи.</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52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Обмениваться мнениями в паре и группе, слушать диктора для воспроизведения и восприятия необходимых сведений</w:t>
            </w:r>
          </w:p>
        </w:tc>
        <w:tc>
          <w:tcPr>
            <w:tcW w:w="277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Контролируют свои действия в соответствии с поставленной задачей, вносят необходимые коррективы в действие после его завершения на основе оценки и учёта характера сделанных ошибок</w:t>
            </w:r>
          </w:p>
        </w:tc>
        <w:tc>
          <w:tcPr>
            <w:tcW w:w="238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Планировать свои действия в соответствии с поставленной задачей и условиями её реализации, в том числе и во внутреннем плане, при выполнении действий ориентируются на правило контроля и успешно используют его в процессе выполнения заданий.</w:t>
            </w:r>
          </w:p>
        </w:tc>
      </w:tr>
      <w:tr w:rsidR="00E13C7A" w:rsidRPr="00E13C7A" w:rsidTr="00E13C7A">
        <w:trPr>
          <w:tblCellSpacing w:w="0" w:type="dxa"/>
        </w:trPr>
        <w:tc>
          <w:tcPr>
            <w:tcW w:w="318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 xml:space="preserve">5. Знакомство с притяжательным падежом существительных.    </w:t>
            </w:r>
            <w:r w:rsidRPr="00E13C7A">
              <w:rPr>
                <w:rFonts w:ascii="Times New Roman" w:eastAsia="Times New Roman" w:hAnsi="Times New Roman" w:cs="Times New Roman"/>
                <w:sz w:val="24"/>
                <w:szCs w:val="24"/>
                <w:lang w:eastAsia="ru-RU"/>
              </w:rPr>
              <w:t>( Учитель показывает  компьютерную презентацию по теме «Притяжательный падеж существительных»)</w:t>
            </w:r>
          </w:p>
        </w:tc>
        <w:tc>
          <w:tcPr>
            <w:tcW w:w="273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Учащиеся разбирают примеры, данные в компьютерной презентации, затем выполняют упр.3 с учебника стр.69-70 и упр.2 с рабочей тетради с.36.</w:t>
            </w:r>
          </w:p>
        </w:tc>
        <w:tc>
          <w:tcPr>
            <w:tcW w:w="237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Выделять основную информацию, делать выводы и обобщения, сопоставлять результаты работы одноклассников.</w:t>
            </w:r>
          </w:p>
        </w:tc>
        <w:tc>
          <w:tcPr>
            <w:tcW w:w="2535"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Сотрудничают с учителем</w:t>
            </w:r>
            <w:proofErr w:type="gramStart"/>
            <w:r w:rsidRPr="00E13C7A">
              <w:rPr>
                <w:rFonts w:ascii="Times New Roman" w:eastAsia="Times New Roman" w:hAnsi="Times New Roman" w:cs="Times New Roman"/>
                <w:sz w:val="24"/>
                <w:szCs w:val="24"/>
                <w:lang w:eastAsia="ru-RU"/>
              </w:rPr>
              <w:t xml:space="preserve"> ,</w:t>
            </w:r>
            <w:proofErr w:type="gramEnd"/>
            <w:r w:rsidRPr="00E13C7A">
              <w:rPr>
                <w:rFonts w:ascii="Times New Roman" w:eastAsia="Times New Roman" w:hAnsi="Times New Roman" w:cs="Times New Roman"/>
                <w:sz w:val="24"/>
                <w:szCs w:val="24"/>
                <w:lang w:eastAsia="ru-RU"/>
              </w:rPr>
              <w:t xml:space="preserve"> со сверстниками  для достижения поставленной задачи, учатся искать решения, оказывать поддержку друг другу.</w:t>
            </w:r>
          </w:p>
        </w:tc>
        <w:tc>
          <w:tcPr>
            <w:tcW w:w="252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Обмениваться мнениями</w:t>
            </w:r>
            <w:proofErr w:type="gramStart"/>
            <w:r w:rsidRPr="00E13C7A">
              <w:rPr>
                <w:rFonts w:ascii="Times New Roman" w:eastAsia="Times New Roman" w:hAnsi="Times New Roman" w:cs="Times New Roman"/>
                <w:sz w:val="24"/>
                <w:szCs w:val="24"/>
                <w:lang w:eastAsia="ru-RU"/>
              </w:rPr>
              <w:t xml:space="preserve"> ,</w:t>
            </w:r>
            <w:proofErr w:type="gramEnd"/>
            <w:r w:rsidRPr="00E13C7A">
              <w:rPr>
                <w:rFonts w:ascii="Times New Roman" w:eastAsia="Times New Roman" w:hAnsi="Times New Roman" w:cs="Times New Roman"/>
                <w:sz w:val="24"/>
                <w:szCs w:val="24"/>
                <w:lang w:eastAsia="ru-RU"/>
              </w:rPr>
              <w:t xml:space="preserve"> контролировать действия партнёра.</w:t>
            </w:r>
          </w:p>
        </w:tc>
        <w:tc>
          <w:tcPr>
            <w:tcW w:w="277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xml:space="preserve">Оценивают правильность действия, выполняют учебные действия в </w:t>
            </w:r>
            <w:proofErr w:type="spellStart"/>
            <w:r w:rsidRPr="00E13C7A">
              <w:rPr>
                <w:rFonts w:ascii="Times New Roman" w:eastAsia="Times New Roman" w:hAnsi="Times New Roman" w:cs="Times New Roman"/>
                <w:sz w:val="24"/>
                <w:szCs w:val="24"/>
                <w:lang w:eastAsia="ru-RU"/>
              </w:rPr>
              <w:t>громкоречевой</w:t>
            </w:r>
            <w:proofErr w:type="spellEnd"/>
            <w:r w:rsidRPr="00E13C7A">
              <w:rPr>
                <w:rFonts w:ascii="Times New Roman" w:eastAsia="Times New Roman" w:hAnsi="Times New Roman" w:cs="Times New Roman"/>
                <w:sz w:val="24"/>
                <w:szCs w:val="24"/>
                <w:lang w:eastAsia="ru-RU"/>
              </w:rPr>
              <w:t xml:space="preserve"> и умственной форме.</w:t>
            </w:r>
          </w:p>
        </w:tc>
        <w:tc>
          <w:tcPr>
            <w:tcW w:w="238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Различать способ и результат действия.</w:t>
            </w:r>
          </w:p>
        </w:tc>
      </w:tr>
      <w:tr w:rsidR="00E13C7A" w:rsidRPr="00E13C7A" w:rsidTr="00E13C7A">
        <w:trPr>
          <w:tblCellSpacing w:w="0" w:type="dxa"/>
        </w:trPr>
        <w:tc>
          <w:tcPr>
            <w:tcW w:w="318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6.Физкультминутка.</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Учитель организует динамическую паузу.</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Ученики выполняют упражнения и проговаривают слова стихотворения</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13C7A">
              <w:rPr>
                <w:rFonts w:ascii="Times New Roman" w:eastAsia="Times New Roman" w:hAnsi="Times New Roman" w:cs="Times New Roman"/>
                <w:sz w:val="24"/>
                <w:szCs w:val="24"/>
                <w:lang w:eastAsia="ru-RU"/>
              </w:rPr>
              <w:t>Hands</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up!Hands</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down</w:t>
            </w:r>
            <w:proofErr w:type="spellEnd"/>
            <w:r w:rsidRPr="00E13C7A">
              <w:rPr>
                <w:rFonts w:ascii="Times New Roman" w:eastAsia="Times New Roman" w:hAnsi="Times New Roman" w:cs="Times New Roman"/>
                <w:sz w:val="24"/>
                <w:szCs w:val="24"/>
                <w:lang w:eastAsia="ru-RU"/>
              </w:rPr>
              <w: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(Поднимают и опускают руки)</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Shake! Shake! Shake!</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w:t>
            </w:r>
            <w:r w:rsidRPr="00E13C7A">
              <w:rPr>
                <w:rFonts w:ascii="Times New Roman" w:eastAsia="Times New Roman" w:hAnsi="Times New Roman" w:cs="Times New Roman"/>
                <w:sz w:val="24"/>
                <w:szCs w:val="24"/>
                <w:lang w:eastAsia="ru-RU"/>
              </w:rPr>
              <w:t>Встряхивают</w:t>
            </w:r>
            <w:r w:rsidRPr="00E13C7A">
              <w:rPr>
                <w:rFonts w:ascii="Times New Roman" w:eastAsia="Times New Roman" w:hAnsi="Times New Roman" w:cs="Times New Roman"/>
                <w:sz w:val="24"/>
                <w:szCs w:val="24"/>
                <w:lang w:val="en-US" w:eastAsia="ru-RU"/>
              </w:rPr>
              <w:t xml:space="preserve"> </w:t>
            </w:r>
            <w:r w:rsidRPr="00E13C7A">
              <w:rPr>
                <w:rFonts w:ascii="Times New Roman" w:eastAsia="Times New Roman" w:hAnsi="Times New Roman" w:cs="Times New Roman"/>
                <w:sz w:val="24"/>
                <w:szCs w:val="24"/>
                <w:lang w:eastAsia="ru-RU"/>
              </w:rPr>
              <w:t>руками</w:t>
            </w:r>
            <w:r w:rsidRPr="00E13C7A">
              <w:rPr>
                <w:rFonts w:ascii="Times New Roman" w:eastAsia="Times New Roman" w:hAnsi="Times New Roman" w:cs="Times New Roman"/>
                <w:sz w:val="24"/>
                <w:szCs w:val="24"/>
                <w:lang w:val="en-US" w:eastAsia="ru-RU"/>
              </w:rPr>
              <w: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Stand up on the tiptoes!</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 xml:space="preserve">( </w:t>
            </w:r>
            <w:r w:rsidRPr="00E13C7A">
              <w:rPr>
                <w:rFonts w:ascii="Times New Roman" w:eastAsia="Times New Roman" w:hAnsi="Times New Roman" w:cs="Times New Roman"/>
                <w:sz w:val="24"/>
                <w:szCs w:val="24"/>
                <w:lang w:eastAsia="ru-RU"/>
              </w:rPr>
              <w:t>Встают</w:t>
            </w:r>
            <w:r w:rsidRPr="00E13C7A">
              <w:rPr>
                <w:rFonts w:ascii="Times New Roman" w:eastAsia="Times New Roman" w:hAnsi="Times New Roman" w:cs="Times New Roman"/>
                <w:sz w:val="24"/>
                <w:szCs w:val="24"/>
                <w:lang w:val="en-US" w:eastAsia="ru-RU"/>
              </w:rPr>
              <w:t xml:space="preserve"> </w:t>
            </w:r>
            <w:r w:rsidRPr="00E13C7A">
              <w:rPr>
                <w:rFonts w:ascii="Times New Roman" w:eastAsia="Times New Roman" w:hAnsi="Times New Roman" w:cs="Times New Roman"/>
                <w:sz w:val="24"/>
                <w:szCs w:val="24"/>
                <w:lang w:eastAsia="ru-RU"/>
              </w:rPr>
              <w:t>на</w:t>
            </w:r>
            <w:r w:rsidRPr="00E13C7A">
              <w:rPr>
                <w:rFonts w:ascii="Times New Roman" w:eastAsia="Times New Roman" w:hAnsi="Times New Roman" w:cs="Times New Roman"/>
                <w:sz w:val="24"/>
                <w:szCs w:val="24"/>
                <w:lang w:val="en-US" w:eastAsia="ru-RU"/>
              </w:rPr>
              <w:t xml:space="preserve"> </w:t>
            </w:r>
            <w:r w:rsidRPr="00E13C7A">
              <w:rPr>
                <w:rFonts w:ascii="Times New Roman" w:eastAsia="Times New Roman" w:hAnsi="Times New Roman" w:cs="Times New Roman"/>
                <w:sz w:val="24"/>
                <w:szCs w:val="24"/>
                <w:lang w:eastAsia="ru-RU"/>
              </w:rPr>
              <w:t>цыпочки</w:t>
            </w:r>
            <w:r w:rsidRPr="00E13C7A">
              <w:rPr>
                <w:rFonts w:ascii="Times New Roman" w:eastAsia="Times New Roman" w:hAnsi="Times New Roman" w:cs="Times New Roman"/>
                <w:sz w:val="24"/>
                <w:szCs w:val="24"/>
                <w:lang w:val="en-US" w:eastAsia="ru-RU"/>
              </w:rPr>
              <w: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Turn around!Step aside!</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поворачиваются вокруг себя)</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E13C7A">
              <w:rPr>
                <w:rFonts w:ascii="Times New Roman" w:eastAsia="Times New Roman" w:hAnsi="Times New Roman" w:cs="Times New Roman"/>
                <w:sz w:val="24"/>
                <w:szCs w:val="24"/>
                <w:lang w:eastAsia="ru-RU"/>
              </w:rPr>
              <w:t>Step</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left</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Step</w:t>
            </w:r>
            <w:proofErr w:type="spellEnd"/>
            <w:r w:rsidRPr="00E13C7A">
              <w:rPr>
                <w:rFonts w:ascii="Times New Roman" w:eastAsia="Times New Roman" w:hAnsi="Times New Roman" w:cs="Times New Roman"/>
                <w:sz w:val="24"/>
                <w:szCs w:val="24"/>
                <w:lang w:eastAsia="ru-RU"/>
              </w:rPr>
              <w:t xml:space="preserve"> </w:t>
            </w:r>
            <w:proofErr w:type="spellStart"/>
            <w:r w:rsidRPr="00E13C7A">
              <w:rPr>
                <w:rFonts w:ascii="Times New Roman" w:eastAsia="Times New Roman" w:hAnsi="Times New Roman" w:cs="Times New Roman"/>
                <w:sz w:val="24"/>
                <w:szCs w:val="24"/>
                <w:lang w:eastAsia="ru-RU"/>
              </w:rPr>
              <w:t>right</w:t>
            </w:r>
            <w:proofErr w:type="spellEnd"/>
            <w:r w:rsidRPr="00E13C7A">
              <w:rPr>
                <w:rFonts w:ascii="Times New Roman" w:eastAsia="Times New Roman" w:hAnsi="Times New Roman" w:cs="Times New Roman"/>
                <w:sz w:val="24"/>
                <w:szCs w:val="24"/>
                <w:lang w:eastAsia="ru-RU"/>
              </w:rPr>
              <w: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Шаг влево, шаг вправо)</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 xml:space="preserve">Turn around and sit </w:t>
            </w:r>
            <w:r w:rsidRPr="00E13C7A">
              <w:rPr>
                <w:rFonts w:ascii="Times New Roman" w:eastAsia="Times New Roman" w:hAnsi="Times New Roman" w:cs="Times New Roman"/>
                <w:sz w:val="24"/>
                <w:szCs w:val="24"/>
                <w:lang w:val="en-US" w:eastAsia="ru-RU"/>
              </w:rPr>
              <w:lastRenderedPageBreak/>
              <w:t>down!</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Поворачиваются вокруг себя, садятся)</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73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 xml:space="preserve">Слушают и выполняют </w:t>
            </w:r>
            <w:r w:rsidRPr="00E13C7A">
              <w:rPr>
                <w:rFonts w:ascii="Times New Roman" w:eastAsia="Times New Roman" w:hAnsi="Times New Roman" w:cs="Times New Roman"/>
                <w:sz w:val="24"/>
                <w:szCs w:val="24"/>
                <w:lang w:eastAsia="ru-RU"/>
              </w:rPr>
              <w:lastRenderedPageBreak/>
              <w:t>команды учителя на иностранном языке, сопоставляют действия одноклассников и свои собственные.</w:t>
            </w:r>
          </w:p>
        </w:tc>
        <w:tc>
          <w:tcPr>
            <w:tcW w:w="237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 xml:space="preserve">Произносить простые </w:t>
            </w:r>
            <w:r w:rsidRPr="00E13C7A">
              <w:rPr>
                <w:rFonts w:ascii="Times New Roman" w:eastAsia="Times New Roman" w:hAnsi="Times New Roman" w:cs="Times New Roman"/>
                <w:sz w:val="24"/>
                <w:szCs w:val="24"/>
                <w:lang w:eastAsia="ru-RU"/>
              </w:rPr>
              <w:lastRenderedPageBreak/>
              <w:t>английские фразы, способствовать развитию памяти, мышления, речевых умений.</w:t>
            </w:r>
          </w:p>
        </w:tc>
        <w:tc>
          <w:tcPr>
            <w:tcW w:w="2535"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 xml:space="preserve">Согласовывают свои действия с </w:t>
            </w:r>
            <w:r w:rsidRPr="00E13C7A">
              <w:rPr>
                <w:rFonts w:ascii="Times New Roman" w:eastAsia="Times New Roman" w:hAnsi="Times New Roman" w:cs="Times New Roman"/>
                <w:sz w:val="24"/>
                <w:szCs w:val="24"/>
                <w:lang w:eastAsia="ru-RU"/>
              </w:rPr>
              <w:lastRenderedPageBreak/>
              <w:t>учителем и одноклассниками, контролируют свои действия, понимают на слух речь учителя.</w:t>
            </w:r>
          </w:p>
        </w:tc>
        <w:tc>
          <w:tcPr>
            <w:tcW w:w="252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 xml:space="preserve">Осуществлять совместные </w:t>
            </w:r>
            <w:r w:rsidRPr="00E13C7A">
              <w:rPr>
                <w:rFonts w:ascii="Times New Roman" w:eastAsia="Times New Roman" w:hAnsi="Times New Roman" w:cs="Times New Roman"/>
                <w:sz w:val="24"/>
                <w:szCs w:val="24"/>
                <w:lang w:eastAsia="ru-RU"/>
              </w:rPr>
              <w:lastRenderedPageBreak/>
              <w:t>действия, ориентироваться на позицию партнера в общении и взаимодействии.</w:t>
            </w:r>
          </w:p>
        </w:tc>
        <w:tc>
          <w:tcPr>
            <w:tcW w:w="277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 xml:space="preserve">Планируют свои действия в </w:t>
            </w:r>
            <w:r w:rsidRPr="00E13C7A">
              <w:rPr>
                <w:rFonts w:ascii="Times New Roman" w:eastAsia="Times New Roman" w:hAnsi="Times New Roman" w:cs="Times New Roman"/>
                <w:sz w:val="24"/>
                <w:szCs w:val="24"/>
                <w:lang w:eastAsia="ru-RU"/>
              </w:rPr>
              <w:lastRenderedPageBreak/>
              <w:t>соответствии с поставленной задачей и условиями её реализации.</w:t>
            </w:r>
          </w:p>
        </w:tc>
        <w:tc>
          <w:tcPr>
            <w:tcW w:w="238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 xml:space="preserve">При выполнении действий </w:t>
            </w:r>
            <w:r w:rsidRPr="00E13C7A">
              <w:rPr>
                <w:rFonts w:ascii="Times New Roman" w:eastAsia="Times New Roman" w:hAnsi="Times New Roman" w:cs="Times New Roman"/>
                <w:sz w:val="24"/>
                <w:szCs w:val="24"/>
                <w:lang w:eastAsia="ru-RU"/>
              </w:rPr>
              <w:lastRenderedPageBreak/>
              <w:t>ориентироваться на правила контроля и успешно использовать его в процессе выполнения упражнений.</w:t>
            </w:r>
          </w:p>
        </w:tc>
      </w:tr>
      <w:tr w:rsidR="00E13C7A" w:rsidRPr="00E13C7A" w:rsidTr="00E13C7A">
        <w:trPr>
          <w:tblCellSpacing w:w="0" w:type="dxa"/>
        </w:trPr>
        <w:tc>
          <w:tcPr>
            <w:tcW w:w="318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lastRenderedPageBreak/>
              <w:t>7. Активизация навыков чтения.</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Учитель вместе с учениками разбирает задание из упр.5 учебника с.70, затем учащиеся выполняют его.</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eastAsia="ru-RU"/>
              </w:rPr>
              <w:t> </w:t>
            </w:r>
            <w:r w:rsidRPr="00E13C7A">
              <w:rPr>
                <w:rFonts w:ascii="Times New Roman" w:eastAsia="Times New Roman" w:hAnsi="Times New Roman" w:cs="Times New Roman"/>
                <w:sz w:val="24"/>
                <w:szCs w:val="24"/>
                <w:lang w:val="en-US" w:eastAsia="ru-RU"/>
              </w:rPr>
              <w:t>It’s time to remember the English sounds and read the words with them.</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val="en-US"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w:t>
            </w:r>
          </w:p>
        </w:tc>
        <w:tc>
          <w:tcPr>
            <w:tcW w:w="273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Используют знаково-символические средства (транскрипции),  развивают мышление, память, читают.</w:t>
            </w:r>
          </w:p>
        </w:tc>
        <w:tc>
          <w:tcPr>
            <w:tcW w:w="237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Осуществлять сравнение, делать выводы и обобщения. Развить умение чтения текста.</w:t>
            </w:r>
          </w:p>
        </w:tc>
        <w:tc>
          <w:tcPr>
            <w:tcW w:w="2535"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Ориентируются на позицию партнёра во взаимодействии.</w:t>
            </w:r>
          </w:p>
        </w:tc>
        <w:tc>
          <w:tcPr>
            <w:tcW w:w="252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Контролировать свои действия и действия партнёров, осуществлять взаимопомощь в совместном решении поставленных задач</w:t>
            </w:r>
          </w:p>
        </w:tc>
        <w:tc>
          <w:tcPr>
            <w:tcW w:w="277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Адекватно воспринимают оценку учителя и одноклассников, различают способ и результат действия,</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осуществляют взаимоконтроль.</w:t>
            </w:r>
          </w:p>
        </w:tc>
        <w:tc>
          <w:tcPr>
            <w:tcW w:w="238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Оценивать правильность выполнения действия на уровне адекватной ретроспективной оценки, слушать в соответствии с целевой установкой</w:t>
            </w:r>
          </w:p>
        </w:tc>
      </w:tr>
      <w:tr w:rsidR="00E13C7A" w:rsidRPr="00E13C7A" w:rsidTr="00E13C7A">
        <w:trPr>
          <w:tblCellSpacing w:w="0" w:type="dxa"/>
        </w:trPr>
        <w:tc>
          <w:tcPr>
            <w:tcW w:w="318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 xml:space="preserve">8.Формирование навыков чтения </w:t>
            </w:r>
            <w:r w:rsidRPr="00E13C7A">
              <w:rPr>
                <w:rFonts w:ascii="Times New Roman" w:eastAsia="Times New Roman" w:hAnsi="Times New Roman" w:cs="Times New Roman"/>
                <w:b/>
                <w:bCs/>
                <w:sz w:val="24"/>
                <w:szCs w:val="24"/>
                <w:lang w:eastAsia="ru-RU"/>
              </w:rPr>
              <w:lastRenderedPageBreak/>
              <w:t>связных текстов.</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Работа с учебником)</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Учитель предлагает  провести конкурс на лучшее чтение текста.</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выполнить задание.</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73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 xml:space="preserve">Читают текст, учитывая интонацию, </w:t>
            </w:r>
            <w:r w:rsidRPr="00E13C7A">
              <w:rPr>
                <w:rFonts w:ascii="Times New Roman" w:eastAsia="Times New Roman" w:hAnsi="Times New Roman" w:cs="Times New Roman"/>
                <w:sz w:val="24"/>
                <w:szCs w:val="24"/>
                <w:lang w:eastAsia="ru-RU"/>
              </w:rPr>
              <w:lastRenderedPageBreak/>
              <w:t>произношение.</w:t>
            </w:r>
          </w:p>
        </w:tc>
        <w:tc>
          <w:tcPr>
            <w:tcW w:w="237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Устанавливать причинн</w:t>
            </w:r>
            <w:proofErr w:type="gramStart"/>
            <w:r w:rsidRPr="00E13C7A">
              <w:rPr>
                <w:rFonts w:ascii="Times New Roman" w:eastAsia="Times New Roman" w:hAnsi="Times New Roman" w:cs="Times New Roman"/>
                <w:sz w:val="24"/>
                <w:szCs w:val="24"/>
                <w:lang w:eastAsia="ru-RU"/>
              </w:rPr>
              <w:t>о-</w:t>
            </w:r>
            <w:proofErr w:type="gramEnd"/>
            <w:r w:rsidRPr="00E13C7A">
              <w:rPr>
                <w:rFonts w:ascii="Times New Roman" w:eastAsia="Times New Roman" w:hAnsi="Times New Roman" w:cs="Times New Roman"/>
                <w:sz w:val="24"/>
                <w:szCs w:val="24"/>
                <w:lang w:eastAsia="ru-RU"/>
              </w:rPr>
              <w:t xml:space="preserve"> следственные </w:t>
            </w:r>
            <w:r w:rsidRPr="00E13C7A">
              <w:rPr>
                <w:rFonts w:ascii="Times New Roman" w:eastAsia="Times New Roman" w:hAnsi="Times New Roman" w:cs="Times New Roman"/>
                <w:sz w:val="24"/>
                <w:szCs w:val="24"/>
                <w:lang w:eastAsia="ru-RU"/>
              </w:rPr>
              <w:lastRenderedPageBreak/>
              <w:t>связи, делать выводы и обобщения, осуществлять качественную характеристику объекта</w:t>
            </w:r>
          </w:p>
        </w:tc>
        <w:tc>
          <w:tcPr>
            <w:tcW w:w="2535"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Контролируют действия партнёров.</w:t>
            </w:r>
          </w:p>
        </w:tc>
        <w:tc>
          <w:tcPr>
            <w:tcW w:w="252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xml:space="preserve">Формулировать собственное мнение и </w:t>
            </w:r>
            <w:r w:rsidRPr="00E13C7A">
              <w:rPr>
                <w:rFonts w:ascii="Times New Roman" w:eastAsia="Times New Roman" w:hAnsi="Times New Roman" w:cs="Times New Roman"/>
                <w:sz w:val="24"/>
                <w:szCs w:val="24"/>
                <w:lang w:eastAsia="ru-RU"/>
              </w:rPr>
              <w:lastRenderedPageBreak/>
              <w:t>позицию.</w:t>
            </w:r>
          </w:p>
        </w:tc>
        <w:tc>
          <w:tcPr>
            <w:tcW w:w="277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 xml:space="preserve">При выполнении действий ориентируются на </w:t>
            </w:r>
            <w:r w:rsidRPr="00E13C7A">
              <w:rPr>
                <w:rFonts w:ascii="Times New Roman" w:eastAsia="Times New Roman" w:hAnsi="Times New Roman" w:cs="Times New Roman"/>
                <w:sz w:val="24"/>
                <w:szCs w:val="24"/>
                <w:lang w:eastAsia="ru-RU"/>
              </w:rPr>
              <w:lastRenderedPageBreak/>
              <w:t>правило контроля и успешно используют его в процессе выполнения задания.</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Принимают и сохраняют учебную задачу.</w:t>
            </w:r>
          </w:p>
        </w:tc>
        <w:tc>
          <w:tcPr>
            <w:tcW w:w="238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 xml:space="preserve">Вносить необходимые коррективы в </w:t>
            </w:r>
            <w:r w:rsidRPr="00E13C7A">
              <w:rPr>
                <w:rFonts w:ascii="Times New Roman" w:eastAsia="Times New Roman" w:hAnsi="Times New Roman" w:cs="Times New Roman"/>
                <w:sz w:val="24"/>
                <w:szCs w:val="24"/>
                <w:lang w:eastAsia="ru-RU"/>
              </w:rPr>
              <w:lastRenderedPageBreak/>
              <w:t>действие после его завершения на основе оценки и учёта характера сделанных ошибок.</w:t>
            </w:r>
          </w:p>
        </w:tc>
      </w:tr>
      <w:tr w:rsidR="00E13C7A" w:rsidRPr="00E13C7A" w:rsidTr="00E13C7A">
        <w:trPr>
          <w:tblCellSpacing w:w="0" w:type="dxa"/>
        </w:trPr>
        <w:tc>
          <w:tcPr>
            <w:tcW w:w="18480" w:type="dxa"/>
            <w:gridSpan w:val="1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lastRenderedPageBreak/>
              <w:t xml:space="preserve">3 этап – Рефлексия </w:t>
            </w:r>
          </w:p>
        </w:tc>
      </w:tr>
      <w:tr w:rsidR="00E13C7A" w:rsidRPr="00E13C7A" w:rsidTr="00E13C7A">
        <w:trPr>
          <w:tblCellSpacing w:w="0" w:type="dxa"/>
        </w:trPr>
        <w:tc>
          <w:tcPr>
            <w:tcW w:w="345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9. Работа с картинками.</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Компьютерная презентация с изображениями принадлежности предметов</w:t>
            </w:r>
            <w:proofErr w:type="gramStart"/>
            <w:r w:rsidRPr="00E13C7A">
              <w:rPr>
                <w:rFonts w:ascii="Times New Roman" w:eastAsia="Times New Roman" w:hAnsi="Times New Roman" w:cs="Times New Roman"/>
                <w:sz w:val="24"/>
                <w:szCs w:val="24"/>
                <w:lang w:eastAsia="ru-RU"/>
              </w:rPr>
              <w:t xml:space="preserve"> )</w:t>
            </w:r>
            <w:proofErr w:type="gramEnd"/>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Учитель предлагает посмотреть картинки и назвать, кому что принадлежит.</w:t>
            </w:r>
          </w:p>
        </w:tc>
        <w:tc>
          <w:tcPr>
            <w:tcW w:w="246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Учащиеся, используя притяжательный падеж, говорят о принадлежности предметов.</w:t>
            </w:r>
          </w:p>
        </w:tc>
        <w:tc>
          <w:tcPr>
            <w:tcW w:w="237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Использовать  структуру притяжательного падежа существительного.</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535"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Слушают и понимают речь учащихся.</w:t>
            </w:r>
          </w:p>
        </w:tc>
        <w:tc>
          <w:tcPr>
            <w:tcW w:w="252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Слушать друг друга</w:t>
            </w:r>
          </w:p>
        </w:tc>
        <w:tc>
          <w:tcPr>
            <w:tcW w:w="277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Используют речь для регуляции своих действий, слушают в соответствии с целевой установкой, определяют отклонения и отличия от образца, Осуществляют взаимоконтроль.</w:t>
            </w:r>
          </w:p>
        </w:tc>
        <w:tc>
          <w:tcPr>
            <w:tcW w:w="238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Внимательно слушать, прислушиваться друг к другу</w:t>
            </w:r>
          </w:p>
        </w:tc>
      </w:tr>
      <w:tr w:rsidR="00E13C7A" w:rsidRPr="00E13C7A" w:rsidTr="00E13C7A">
        <w:trPr>
          <w:tblCellSpacing w:w="0" w:type="dxa"/>
        </w:trPr>
        <w:tc>
          <w:tcPr>
            <w:tcW w:w="3450" w:type="dxa"/>
            <w:gridSpan w:val="3"/>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10.Организует подведение итогов занятия.</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Предлагает учащимся выбрать окончания фраз</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b/>
                <w:bCs/>
                <w:sz w:val="24"/>
                <w:szCs w:val="24"/>
                <w:lang w:val="en-US" w:eastAsia="ru-RU"/>
              </w:rPr>
              <w:lastRenderedPageBreak/>
              <w:t>NOW I KNOW…</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b/>
                <w:bCs/>
                <w:sz w:val="24"/>
                <w:szCs w:val="24"/>
                <w:lang w:val="en-US" w:eastAsia="ru-RU"/>
              </w:rPr>
              <w:t>NOW I CAN…</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b/>
                <w:bCs/>
                <w:sz w:val="24"/>
                <w:szCs w:val="24"/>
                <w:lang w:val="en-US" w:eastAsia="ru-RU"/>
              </w:rPr>
              <w:t>I CAN’T…</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b/>
                <w:bCs/>
                <w:sz w:val="24"/>
                <w:szCs w:val="24"/>
                <w:lang w:val="en-US" w:eastAsia="ru-RU"/>
              </w:rPr>
              <w:t>I DON’T KNOW…</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val="en-US" w:eastAsia="ru-RU"/>
              </w:rPr>
            </w:pPr>
            <w:r w:rsidRPr="00E13C7A">
              <w:rPr>
                <w:rFonts w:ascii="Times New Roman" w:eastAsia="Times New Roman" w:hAnsi="Times New Roman" w:cs="Times New Roman"/>
                <w:sz w:val="24"/>
                <w:szCs w:val="24"/>
                <w:lang w:eastAsia="ru-RU"/>
              </w:rPr>
              <w:t>Объясняет</w:t>
            </w:r>
            <w:r w:rsidRPr="00E13C7A">
              <w:rPr>
                <w:rFonts w:ascii="Times New Roman" w:eastAsia="Times New Roman" w:hAnsi="Times New Roman" w:cs="Times New Roman"/>
                <w:sz w:val="24"/>
                <w:szCs w:val="24"/>
                <w:lang w:val="en-US" w:eastAsia="ru-RU"/>
              </w:rPr>
              <w:t xml:space="preserve"> </w:t>
            </w:r>
            <w:r w:rsidRPr="00E13C7A">
              <w:rPr>
                <w:rFonts w:ascii="Times New Roman" w:eastAsia="Times New Roman" w:hAnsi="Times New Roman" w:cs="Times New Roman"/>
                <w:sz w:val="24"/>
                <w:szCs w:val="24"/>
                <w:lang w:eastAsia="ru-RU"/>
              </w:rPr>
              <w:t>домашнее</w:t>
            </w:r>
            <w:r w:rsidRPr="00E13C7A">
              <w:rPr>
                <w:rFonts w:ascii="Times New Roman" w:eastAsia="Times New Roman" w:hAnsi="Times New Roman" w:cs="Times New Roman"/>
                <w:sz w:val="24"/>
                <w:szCs w:val="24"/>
                <w:lang w:val="en-US" w:eastAsia="ru-RU"/>
              </w:rPr>
              <w:t xml:space="preserve"> </w:t>
            </w:r>
            <w:r w:rsidRPr="00E13C7A">
              <w:rPr>
                <w:rFonts w:ascii="Times New Roman" w:eastAsia="Times New Roman" w:hAnsi="Times New Roman" w:cs="Times New Roman"/>
                <w:sz w:val="24"/>
                <w:szCs w:val="24"/>
                <w:lang w:eastAsia="ru-RU"/>
              </w:rPr>
              <w:t>задание</w:t>
            </w:r>
            <w:proofErr w:type="gramStart"/>
            <w:r w:rsidRPr="00E13C7A">
              <w:rPr>
                <w:rFonts w:ascii="Times New Roman" w:eastAsia="Times New Roman" w:hAnsi="Times New Roman" w:cs="Times New Roman"/>
                <w:sz w:val="24"/>
                <w:szCs w:val="24"/>
                <w:lang w:val="en-US" w:eastAsia="ru-RU"/>
              </w:rPr>
              <w:t>:.</w:t>
            </w:r>
            <w:proofErr w:type="gramEnd"/>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val="en-US" w:eastAsia="ru-RU"/>
              </w:rPr>
              <w:t xml:space="preserve">Thank you for your work.Well done.Our lesson is over. </w:t>
            </w:r>
            <w:proofErr w:type="spellStart"/>
            <w:r w:rsidRPr="00E13C7A">
              <w:rPr>
                <w:rFonts w:ascii="Times New Roman" w:eastAsia="Times New Roman" w:hAnsi="Times New Roman" w:cs="Times New Roman"/>
                <w:sz w:val="24"/>
                <w:szCs w:val="24"/>
                <w:lang w:eastAsia="ru-RU"/>
              </w:rPr>
              <w:t>Goodbye</w:t>
            </w:r>
            <w:proofErr w:type="spellEnd"/>
            <w:r w:rsidRPr="00E13C7A">
              <w:rPr>
                <w:rFonts w:ascii="Times New Roman" w:eastAsia="Times New Roman" w:hAnsi="Times New Roman" w:cs="Times New Roman"/>
                <w:sz w:val="24"/>
                <w:szCs w:val="24"/>
                <w:lang w:eastAsia="ru-RU"/>
              </w:rPr>
              <w:t>!</w:t>
            </w:r>
          </w:p>
        </w:tc>
        <w:tc>
          <w:tcPr>
            <w:tcW w:w="246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Выбирают окончания фразы в соответствии с собственной внутренней оценкой.</w:t>
            </w:r>
          </w:p>
        </w:tc>
        <w:tc>
          <w:tcPr>
            <w:tcW w:w="2370"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xml:space="preserve">Анализировать результаты собственной деятельности. Определять существующие пробелы в полученных знаниях, на их </w:t>
            </w:r>
            <w:r w:rsidRPr="00E13C7A">
              <w:rPr>
                <w:rFonts w:ascii="Times New Roman" w:eastAsia="Times New Roman" w:hAnsi="Times New Roman" w:cs="Times New Roman"/>
                <w:sz w:val="24"/>
                <w:szCs w:val="24"/>
                <w:lang w:eastAsia="ru-RU"/>
              </w:rPr>
              <w:lastRenderedPageBreak/>
              <w:t>основе формулировать дальнейшие цели.</w:t>
            </w:r>
          </w:p>
        </w:tc>
        <w:tc>
          <w:tcPr>
            <w:tcW w:w="2535"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Транслируют оценку результатов собственной деятельности.</w:t>
            </w:r>
          </w:p>
        </w:tc>
        <w:tc>
          <w:tcPr>
            <w:tcW w:w="2520" w:type="dxa"/>
            <w:gridSpan w:val="2"/>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Высказывать собственное мнение, слушать других.</w:t>
            </w:r>
          </w:p>
        </w:tc>
        <w:tc>
          <w:tcPr>
            <w:tcW w:w="277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Сопоставляют ранее поставленную цель с результатом деятельности.</w:t>
            </w:r>
          </w:p>
        </w:tc>
        <w:tc>
          <w:tcPr>
            <w:tcW w:w="2385" w:type="dxa"/>
            <w:tcBorders>
              <w:top w:val="outset" w:sz="6" w:space="0" w:color="auto"/>
              <w:left w:val="outset" w:sz="6" w:space="0" w:color="auto"/>
              <w:bottom w:val="outset" w:sz="6" w:space="0" w:color="auto"/>
              <w:right w:val="outset" w:sz="6" w:space="0" w:color="auto"/>
            </w:tcBorders>
            <w:hideMark/>
          </w:tcPr>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b/>
                <w:bCs/>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Сохранять учебную задачу, осуществлять самоконтроль и самооценку.</w:t>
            </w:r>
          </w:p>
        </w:tc>
      </w:tr>
      <w:tr w:rsidR="00E13C7A" w:rsidRPr="00E13C7A" w:rsidTr="00E13C7A">
        <w:trPr>
          <w:tblCellSpacing w:w="0" w:type="dxa"/>
        </w:trPr>
        <w:tc>
          <w:tcPr>
            <w:tcW w:w="3000"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 </w:t>
            </w:r>
          </w:p>
        </w:tc>
        <w:tc>
          <w:tcPr>
            <w:tcW w:w="315"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70"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190"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70"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700"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40"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415"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55"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340"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895"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c>
          <w:tcPr>
            <w:tcW w:w="2490" w:type="dxa"/>
            <w:tcBorders>
              <w:top w:val="outset" w:sz="6" w:space="0" w:color="auto"/>
              <w:left w:val="outset" w:sz="6" w:space="0" w:color="auto"/>
              <w:bottom w:val="outset" w:sz="6" w:space="0" w:color="auto"/>
              <w:right w:val="outset" w:sz="6" w:space="0" w:color="auto"/>
            </w:tcBorders>
            <w:vAlign w:val="center"/>
            <w:hideMark/>
          </w:tcPr>
          <w:p w:rsidR="00E13C7A" w:rsidRPr="00E13C7A" w:rsidRDefault="00E13C7A" w:rsidP="00E13C7A">
            <w:pPr>
              <w:spacing w:after="0"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tc>
      </w:tr>
    </w:tbl>
    <w:p w:rsidR="00E13C7A" w:rsidRPr="00E13C7A" w:rsidRDefault="00E13C7A" w:rsidP="00E13C7A">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lastRenderedPageBreak/>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rPr>
          <w:rFonts w:ascii="Times New Roman" w:eastAsia="Times New Roman" w:hAnsi="Times New Roman" w:cs="Times New Roman"/>
          <w:sz w:val="24"/>
          <w:szCs w:val="24"/>
          <w:lang w:eastAsia="ru-RU"/>
        </w:rPr>
      </w:pPr>
      <w:r w:rsidRPr="00E13C7A">
        <w:rPr>
          <w:rFonts w:ascii="Times New Roman" w:eastAsia="Times New Roman" w:hAnsi="Times New Roman" w:cs="Times New Roman"/>
          <w:sz w:val="24"/>
          <w:szCs w:val="24"/>
          <w:lang w:eastAsia="ru-RU"/>
        </w:rPr>
        <w:t> </w:t>
      </w:r>
    </w:p>
    <w:p w:rsidR="00E13C7A" w:rsidRPr="00E13C7A" w:rsidRDefault="00E13C7A" w:rsidP="00E13C7A">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E13C7A">
        <w:rPr>
          <w:rFonts w:ascii="Times New Roman" w:eastAsia="Times New Roman" w:hAnsi="Times New Roman" w:cs="Times New Roman"/>
          <w:b/>
          <w:bCs/>
          <w:sz w:val="27"/>
          <w:szCs w:val="27"/>
          <w:lang w:eastAsia="ru-RU"/>
        </w:rPr>
        <w:t>Приложения</w:t>
      </w:r>
    </w:p>
    <w:p w:rsidR="00E13C7A" w:rsidRPr="00E13C7A" w:rsidRDefault="00E13C7A" w:rsidP="00E13C7A">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E13C7A">
        <w:rPr>
          <w:rFonts w:ascii="Times New Roman" w:eastAsia="Times New Roman" w:hAnsi="Times New Roman" w:cs="Times New Roman"/>
          <w:b/>
          <w:bCs/>
          <w:sz w:val="24"/>
          <w:szCs w:val="24"/>
          <w:lang w:eastAsia="ru-RU"/>
        </w:rPr>
        <w:t>Статья</w:t>
      </w:r>
    </w:p>
    <w:p w:rsidR="00E13C7A" w:rsidRPr="00E13C7A" w:rsidRDefault="00AA040F" w:rsidP="00E13C7A">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hyperlink r:id="rId5" w:history="1">
        <w:r w:rsidR="00E13C7A" w:rsidRPr="00E13C7A">
          <w:rPr>
            <w:rFonts w:ascii="Times New Roman" w:eastAsia="Times New Roman" w:hAnsi="Times New Roman" w:cs="Times New Roman"/>
            <w:color w:val="0000FF"/>
            <w:sz w:val="24"/>
            <w:szCs w:val="24"/>
            <w:u w:val="single"/>
            <w:lang w:eastAsia="ru-RU"/>
          </w:rPr>
          <w:t>Статья</w:t>
        </w:r>
      </w:hyperlink>
    </w:p>
    <w:p w:rsidR="00B86391" w:rsidRDefault="00B86391"/>
    <w:sectPr w:rsidR="00B86391" w:rsidSect="00E13C7A">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AB1CB4"/>
    <w:multiLevelType w:val="multilevel"/>
    <w:tmpl w:val="B0043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58B5D99"/>
    <w:multiLevelType w:val="multilevel"/>
    <w:tmpl w:val="F0A82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C3D3BCD"/>
    <w:multiLevelType w:val="multilevel"/>
    <w:tmpl w:val="4DD8A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52738CD"/>
    <w:multiLevelType w:val="multilevel"/>
    <w:tmpl w:val="B26C7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E13C7A"/>
    <w:rsid w:val="0072328C"/>
    <w:rsid w:val="00AA040F"/>
    <w:rsid w:val="00B2261E"/>
    <w:rsid w:val="00B86391"/>
    <w:rsid w:val="00E13C7A"/>
    <w:rsid w:val="00F54B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6391"/>
  </w:style>
  <w:style w:type="paragraph" w:styleId="3">
    <w:name w:val="heading 3"/>
    <w:basedOn w:val="a"/>
    <w:link w:val="30"/>
    <w:uiPriority w:val="9"/>
    <w:qFormat/>
    <w:rsid w:val="00E13C7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E13C7A"/>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13C7A"/>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E13C7A"/>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E13C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13C7A"/>
    <w:rPr>
      <w:b/>
      <w:bCs/>
    </w:rPr>
  </w:style>
  <w:style w:type="character" w:styleId="a5">
    <w:name w:val="Emphasis"/>
    <w:basedOn w:val="a0"/>
    <w:uiPriority w:val="20"/>
    <w:qFormat/>
    <w:rsid w:val="00E13C7A"/>
    <w:rPr>
      <w:i/>
      <w:iCs/>
    </w:rPr>
  </w:style>
  <w:style w:type="character" w:styleId="a6">
    <w:name w:val="Hyperlink"/>
    <w:basedOn w:val="a0"/>
    <w:uiPriority w:val="99"/>
    <w:semiHidden/>
    <w:unhideWhenUsed/>
    <w:rsid w:val="00E13C7A"/>
    <w:rPr>
      <w:color w:val="0000FF"/>
      <w:u w:val="single"/>
    </w:rPr>
  </w:style>
</w:styles>
</file>

<file path=word/webSettings.xml><?xml version="1.0" encoding="utf-8"?>
<w:webSettings xmlns:r="http://schemas.openxmlformats.org/officeDocument/2006/relationships" xmlns:w="http://schemas.openxmlformats.org/wordprocessingml/2006/main">
  <w:divs>
    <w:div w:id="1813060814">
      <w:bodyDiv w:val="1"/>
      <w:marLeft w:val="0"/>
      <w:marRight w:val="0"/>
      <w:marTop w:val="0"/>
      <w:marBottom w:val="0"/>
      <w:divBdr>
        <w:top w:val="none" w:sz="0" w:space="0" w:color="auto"/>
        <w:left w:val="none" w:sz="0" w:space="0" w:color="auto"/>
        <w:bottom w:val="none" w:sz="0" w:space="0" w:color="auto"/>
        <w:right w:val="none" w:sz="0" w:space="0" w:color="auto"/>
      </w:divBdr>
      <w:divsChild>
        <w:div w:id="591667912">
          <w:marLeft w:val="0"/>
          <w:marRight w:val="0"/>
          <w:marTop w:val="0"/>
          <w:marBottom w:val="0"/>
          <w:divBdr>
            <w:top w:val="none" w:sz="0" w:space="0" w:color="auto"/>
            <w:left w:val="none" w:sz="0" w:space="0" w:color="auto"/>
            <w:bottom w:val="none" w:sz="0" w:space="0" w:color="auto"/>
            <w:right w:val="none" w:sz="0" w:space="0" w:color="auto"/>
          </w:divBdr>
          <w:divsChild>
            <w:div w:id="1274822351">
              <w:marLeft w:val="0"/>
              <w:marRight w:val="0"/>
              <w:marTop w:val="0"/>
              <w:marBottom w:val="0"/>
              <w:divBdr>
                <w:top w:val="none" w:sz="0" w:space="0" w:color="auto"/>
                <w:left w:val="none" w:sz="0" w:space="0" w:color="auto"/>
                <w:bottom w:val="none" w:sz="0" w:space="0" w:color="auto"/>
                <w:right w:val="none" w:sz="0" w:space="0" w:color="auto"/>
              </w:divBdr>
              <w:divsChild>
                <w:div w:id="498692523">
                  <w:marLeft w:val="0"/>
                  <w:marRight w:val="0"/>
                  <w:marTop w:val="0"/>
                  <w:marBottom w:val="0"/>
                  <w:divBdr>
                    <w:top w:val="none" w:sz="0" w:space="0" w:color="auto"/>
                    <w:left w:val="none" w:sz="0" w:space="0" w:color="auto"/>
                    <w:bottom w:val="none" w:sz="0" w:space="0" w:color="auto"/>
                    <w:right w:val="none" w:sz="0" w:space="0" w:color="auto"/>
                  </w:divBdr>
                  <w:divsChild>
                    <w:div w:id="1540774716">
                      <w:marLeft w:val="0"/>
                      <w:marRight w:val="0"/>
                      <w:marTop w:val="0"/>
                      <w:marBottom w:val="0"/>
                      <w:divBdr>
                        <w:top w:val="none" w:sz="0" w:space="0" w:color="auto"/>
                        <w:left w:val="none" w:sz="0" w:space="0" w:color="auto"/>
                        <w:bottom w:val="none" w:sz="0" w:space="0" w:color="auto"/>
                        <w:right w:val="none" w:sz="0" w:space="0" w:color="auto"/>
                      </w:divBdr>
                      <w:divsChild>
                        <w:div w:id="1874491633">
                          <w:marLeft w:val="0"/>
                          <w:marRight w:val="0"/>
                          <w:marTop w:val="0"/>
                          <w:marBottom w:val="0"/>
                          <w:divBdr>
                            <w:top w:val="none" w:sz="0" w:space="0" w:color="auto"/>
                            <w:left w:val="none" w:sz="0" w:space="0" w:color="auto"/>
                            <w:bottom w:val="none" w:sz="0" w:space="0" w:color="auto"/>
                            <w:right w:val="none" w:sz="0" w:space="0" w:color="auto"/>
                          </w:divBdr>
                          <w:divsChild>
                            <w:div w:id="718283351">
                              <w:marLeft w:val="0"/>
                              <w:marRight w:val="0"/>
                              <w:marTop w:val="0"/>
                              <w:marBottom w:val="0"/>
                              <w:divBdr>
                                <w:top w:val="none" w:sz="0" w:space="0" w:color="auto"/>
                                <w:left w:val="none" w:sz="0" w:space="0" w:color="auto"/>
                                <w:bottom w:val="none" w:sz="0" w:space="0" w:color="auto"/>
                                <w:right w:val="none" w:sz="0" w:space="0" w:color="auto"/>
                              </w:divBdr>
                              <w:divsChild>
                                <w:div w:id="726996037">
                                  <w:marLeft w:val="0"/>
                                  <w:marRight w:val="0"/>
                                  <w:marTop w:val="0"/>
                                  <w:marBottom w:val="0"/>
                                  <w:divBdr>
                                    <w:top w:val="none" w:sz="0" w:space="0" w:color="auto"/>
                                    <w:left w:val="none" w:sz="0" w:space="0" w:color="auto"/>
                                    <w:bottom w:val="none" w:sz="0" w:space="0" w:color="auto"/>
                                    <w:right w:val="none" w:sz="0" w:space="0" w:color="auto"/>
                                  </w:divBdr>
                                  <w:divsChild>
                                    <w:div w:id="1377047721">
                                      <w:marLeft w:val="0"/>
                                      <w:marRight w:val="0"/>
                                      <w:marTop w:val="0"/>
                                      <w:marBottom w:val="0"/>
                                      <w:divBdr>
                                        <w:top w:val="none" w:sz="0" w:space="0" w:color="auto"/>
                                        <w:left w:val="none" w:sz="0" w:space="0" w:color="auto"/>
                                        <w:bottom w:val="none" w:sz="0" w:space="0" w:color="auto"/>
                                        <w:right w:val="none" w:sz="0" w:space="0" w:color="auto"/>
                                      </w:divBdr>
                                      <w:divsChild>
                                        <w:div w:id="683286002">
                                          <w:marLeft w:val="0"/>
                                          <w:marRight w:val="0"/>
                                          <w:marTop w:val="0"/>
                                          <w:marBottom w:val="0"/>
                                          <w:divBdr>
                                            <w:top w:val="none" w:sz="0" w:space="0" w:color="auto"/>
                                            <w:left w:val="none" w:sz="0" w:space="0" w:color="auto"/>
                                            <w:bottom w:val="none" w:sz="0" w:space="0" w:color="auto"/>
                                            <w:right w:val="none" w:sz="0" w:space="0" w:color="auto"/>
                                          </w:divBdr>
                                          <w:divsChild>
                                            <w:div w:id="1118600836">
                                              <w:marLeft w:val="0"/>
                                              <w:marRight w:val="0"/>
                                              <w:marTop w:val="0"/>
                                              <w:marBottom w:val="0"/>
                                              <w:divBdr>
                                                <w:top w:val="none" w:sz="0" w:space="0" w:color="auto"/>
                                                <w:left w:val="none" w:sz="0" w:space="0" w:color="auto"/>
                                                <w:bottom w:val="none" w:sz="0" w:space="0" w:color="auto"/>
                                                <w:right w:val="none" w:sz="0" w:space="0" w:color="auto"/>
                                              </w:divBdr>
                                              <w:divsChild>
                                                <w:div w:id="1036544406">
                                                  <w:marLeft w:val="0"/>
                                                  <w:marRight w:val="0"/>
                                                  <w:marTop w:val="0"/>
                                                  <w:marBottom w:val="0"/>
                                                  <w:divBdr>
                                                    <w:top w:val="none" w:sz="0" w:space="0" w:color="auto"/>
                                                    <w:left w:val="none" w:sz="0" w:space="0" w:color="auto"/>
                                                    <w:bottom w:val="none" w:sz="0" w:space="0" w:color="auto"/>
                                                    <w:right w:val="none" w:sz="0" w:space="0" w:color="auto"/>
                                                  </w:divBdr>
                                                  <w:divsChild>
                                                    <w:div w:id="1431468544">
                                                      <w:marLeft w:val="0"/>
                                                      <w:marRight w:val="0"/>
                                                      <w:marTop w:val="0"/>
                                                      <w:marBottom w:val="0"/>
                                                      <w:divBdr>
                                                        <w:top w:val="none" w:sz="0" w:space="0" w:color="auto"/>
                                                        <w:left w:val="none" w:sz="0" w:space="0" w:color="auto"/>
                                                        <w:bottom w:val="none" w:sz="0" w:space="0" w:color="auto"/>
                                                        <w:right w:val="none" w:sz="0" w:space="0" w:color="auto"/>
                                                      </w:divBdr>
                                                    </w:div>
                                                    <w:div w:id="57986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forum.schoolpress.ru/upload/articled8576a15fd94d1caf91ac46ece0e32a2.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1816</Words>
  <Characters>10354</Characters>
  <Application>Microsoft Office Word</Application>
  <DocSecurity>0</DocSecurity>
  <Lines>86</Lines>
  <Paragraphs>24</Paragraphs>
  <ScaleCrop>false</ScaleCrop>
  <Company/>
  <LinksUpToDate>false</LinksUpToDate>
  <CharactersWithSpaces>12146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User-PC</cp:lastModifiedBy>
  <cp:revision>6</cp:revision>
  <dcterms:created xsi:type="dcterms:W3CDTF">2014-12-03T16:41:00Z</dcterms:created>
  <dcterms:modified xsi:type="dcterms:W3CDTF">2017-02-16T09:34:00Z</dcterms:modified>
</cp:coreProperties>
</file>