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9"/>
        <w:gridCol w:w="2347"/>
        <w:gridCol w:w="2280"/>
        <w:gridCol w:w="2601"/>
      </w:tblGrid>
      <w:tr w:rsidR="008360B4" w:rsidTr="00EA66BC">
        <w:trPr>
          <w:trHeight w:val="558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Пәннің аты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Уақыты: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Кабинет: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Мұғалім</w:t>
            </w:r>
          </w:p>
        </w:tc>
      </w:tr>
      <w:tr w:rsidR="008360B4" w:rsidTr="00EA66BC">
        <w:trPr>
          <w:trHeight w:val="477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Сабақтың атауы</w:t>
            </w:r>
          </w:p>
        </w:tc>
        <w:tc>
          <w:tcPr>
            <w:tcW w:w="7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С. Мәуленов. Дала жұлдызы</w:t>
            </w:r>
          </w:p>
        </w:tc>
      </w:tr>
      <w:tr w:rsidR="008360B4" w:rsidTr="00EA66BC">
        <w:trPr>
          <w:trHeight w:val="134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Мақсаты</w:t>
            </w:r>
          </w:p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Күтілетін нәтиже</w:t>
            </w:r>
          </w:p>
        </w:tc>
        <w:tc>
          <w:tcPr>
            <w:tcW w:w="7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Оқушылардың Ы. Алтынсарин туралы алған білімдерін жаңа мағлұматтармен толықтырып, мәтіндегі негізгі ойды, идеяны ұғындыру.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2. Оқушының ойлау, қиялдау, елестету, іздену іс - әрекеттерін қалыптастыру. Сөздік қорын молайтып, өз ойларын, пікірлерін еркін айтуға. көз қарастарын дәлелдей білуге машықтандыру.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3. Балаларға Ыбырай ата өмірін үлгі ету, білімді, ақылды, ізденімпаз етіп тәрбиелеу.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Сабақтың түрі: аралас сабақ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Сабақтың әдісі: сұрақ - жауап, баяндау, әңгімелеу, топпен жұмыс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Қолданылатын стратегиялар: көрнекілік, талқылау, бес жолды өлең, алма - кезек оқыту, топтастыру, болжау.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Көрнекілігі: интерактивті тақта, мақал - мәтелдер, портрет, сызбалар, суреттер, С. Мәуленов портреті</w:t>
            </w:r>
          </w:p>
        </w:tc>
      </w:tr>
      <w:tr w:rsidR="008360B4" w:rsidTr="00EA66BC">
        <w:trPr>
          <w:trHeight w:val="114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Психологиялық ахуал</w:t>
            </w:r>
          </w:p>
        </w:tc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Психологиялық дайындық</w:t>
            </w:r>
          </w:p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Біз балдырған баламыз,</w:t>
            </w:r>
          </w:p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Құстай қанат қағамыз.</w:t>
            </w:r>
          </w:p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Дүниені аралап,</w:t>
            </w:r>
          </w:p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Оқып білім аламыз.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8360B4" w:rsidTr="00EA66BC">
        <w:trPr>
          <w:trHeight w:val="1077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Қызығушылықты ояту</w:t>
            </w:r>
          </w:p>
        </w:tc>
        <w:tc>
          <w:tcPr>
            <w:tcW w:w="72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қараңдар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едіңдер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Молдадан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хат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Ыбырай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Алтынсарин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Қазіргі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кездегі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● 2030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- Ал 2030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жылдары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мектептер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ойлайсыңдар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Болжау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даласына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алғаш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шақырған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(Ы.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Алтынсарин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VI. Поэзия минуты. Ы.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Алтынсарин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өлеңдерін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өлеңдерін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VII.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шешсек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бүгінгі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өтетін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сабағымыздың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тақырыбын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-----------------Д а р а б о з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------------а б А 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---------------і Л и я с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-------қ а й р А т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----б а у ы р Ж а н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-----------------Ұ л ж а н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-----------к ү Л п а ш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т а у і ш і н Д 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--------қ а з Ы б е к б 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--------ә у е З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-----------а ғ Ы б а 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Абылайдың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Қабанбайға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заңғар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ақыны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3.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өлеңінің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авторы.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Еркек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тоқты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құрбандық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десең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атыңдар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!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өмірден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қасқиып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желтоқсан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құрбаны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5.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Халқымыз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бізді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жіберген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Майданға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бақытын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қорғауға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жіберді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.»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батыры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6.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Абайдың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шешесі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7. 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Майлиннің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шығармасы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8.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Аяқталмай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9.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Дүниенің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тірей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10.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Әуезовтің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11.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Жорықтарда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ақжолтай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батыр.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E79A898" wp14:editId="6C457BE0">
                  <wp:extent cx="2168652" cy="1322959"/>
                  <wp:effectExtent l="133350" t="114300" r="155575" b="163195"/>
                  <wp:docPr id="1" name="Рисунок 1" descr="http://www.inform.kz/fotoarticles/2013012920073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inform.kz/fotoarticles/201301292007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8525" cy="13227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4F81BD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Мәуленов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ағаларыңның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«Дала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жұлдызы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әңгімесімен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танысамыз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Автормен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Мәуленов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1922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облысының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Жанкелдин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ауданында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Ақын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жазушысы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сыйлықтың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иегері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Ақкөл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Ізгілік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Өмірімдей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өзімнің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т. с.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шығармалардың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авторы.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VIII.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оқыту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стратегиясы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Ағартушы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4.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Бөліктерге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неге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атағанын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дәлелдеу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5.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Қосымша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деректер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Ы.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Алтынсарин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1841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даласында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Әкесі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Алтынсары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қайтыс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Балқожаның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тәрбиесінде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1864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қаңтарда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мұғалім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5.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Ойлан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кестесімен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Әңгімелерін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Аурудан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аяған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күштірек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Өрмекші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құмырсқа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«Бай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бала», «Таза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Асыл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6.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Сергіту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IX.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Ы.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Алтынсарин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↓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Тұңғыш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ағартушы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ұстаз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Аудармашы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Жазушы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Дала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жұлдызы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Мұғалімдер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дайындады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Тұңғыш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хрестоматияның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авторы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X.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Жалғыз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еменнен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мыңдаған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бұтақ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тарады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жұлдыздың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төңірегіне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мыңдаған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жұлдыз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жиналып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шоғырланып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нұрын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шашты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.»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дегенді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түсінесіңдер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пікірлесу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Шәкірттері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Көбеев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Байтұрсынов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Еңбекпен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көгерер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балықшы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Керіскеннің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кесірі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келесіңді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кетірер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насихаты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Тірліктің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күші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Азбайды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тозбайды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бітеді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Бітеді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қына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3.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өлмейді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жақсының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Ғалымның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өлмейді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хаты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4. Адам бала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4.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Болашаққа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болжам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Топтастыру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Мұғалім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болсам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...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↓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тапқыр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табанды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іскер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талғампаз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шыншыл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биязы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br/>
              <w:t xml:space="preserve">5. Бес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Ұстаз</w:t>
            </w:r>
            <w:proofErr w:type="spellEnd"/>
          </w:p>
        </w:tc>
      </w:tr>
      <w:tr w:rsidR="008360B4" w:rsidTr="00EA66BC">
        <w:trPr>
          <w:trHeight w:val="114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Сергіту сәті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</w:tr>
      <w:tr w:rsidR="008360B4" w:rsidTr="00EA66BC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Ой толғаныс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lang w:val="kk-KZ"/>
              </w:rPr>
            </w:pPr>
          </w:p>
        </w:tc>
      </w:tr>
      <w:tr w:rsidR="008360B4" w:rsidTr="00EA66BC">
        <w:trPr>
          <w:trHeight w:val="471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lastRenderedPageBreak/>
              <w:t>Үйге тапсырма</w:t>
            </w:r>
          </w:p>
        </w:tc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Мазмұндау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Күнделіктеріне жазып беремін</w:t>
            </w:r>
          </w:p>
        </w:tc>
      </w:tr>
      <w:tr w:rsidR="008360B4" w:rsidTr="00EA66BC">
        <w:trPr>
          <w:trHeight w:val="445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Бағалау</w:t>
            </w:r>
          </w:p>
        </w:tc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hyperlink r:id="rId6" w:history="1">
              <w:r>
                <w:rPr>
                  <w:rStyle w:val="a3"/>
                  <w:color w:val="000000"/>
                  <w:lang w:val="kk-KZ"/>
                </w:rPr>
                <w:t>Оқыту үшін бағалау және оқуды бағалау</w:t>
              </w:r>
            </w:hyperlink>
          </w:p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Бағалау парақшасын толтырады.</w:t>
            </w:r>
          </w:p>
        </w:tc>
      </w:tr>
      <w:tr w:rsidR="008360B4" w:rsidTr="00EA66BC">
        <w:trPr>
          <w:trHeight w:val="1077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Кері байланыс</w:t>
            </w:r>
          </w:p>
        </w:tc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 wp14:anchorId="40AE241B" wp14:editId="73ABF0A7">
                  <wp:extent cx="1856359" cy="1331087"/>
                  <wp:effectExtent l="171450" t="171450" r="372745" b="364490"/>
                  <wp:docPr id="2" name="Рисунок 2" descr="https://encrypted-tbn3.gstatic.com/images?q=tbn:ANd9GcQpaKJVSSFC3JBMlb8GpFioUOuNxuURfKAYtJTxoPbFcelf0juyB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https://encrypted-tbn3.gstatic.com/images?q=tbn:ANd9GcQpaKJVSSFC3JBMlb8GpFioUOuNxuURfKAYtJTxoPbFcelf0juyBA"/>
                          <pic:cNvPicPr/>
                        </pic:nvPicPr>
                        <pic:blipFill>
                          <a:blip r:embed="rId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05" cy="1330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4" w:rsidRDefault="008360B4" w:rsidP="00EA66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Смайликтерді өзі қалаған нұсқаға жабыстырады</w:t>
            </w:r>
          </w:p>
        </w:tc>
      </w:tr>
    </w:tbl>
    <w:p w:rsidR="00DF0A9C" w:rsidRPr="008360B4" w:rsidRDefault="008360B4">
      <w:pPr>
        <w:rPr>
          <w:lang w:val="kk-KZ"/>
        </w:rPr>
      </w:pPr>
      <w:r>
        <w:rPr>
          <w:lang w:val="kk-KZ"/>
        </w:rPr>
        <w:t xml:space="preserve"> </w:t>
      </w:r>
      <w:bookmarkStart w:id="0" w:name="_GoBack"/>
      <w:bookmarkEnd w:id="0"/>
    </w:p>
    <w:sectPr w:rsidR="00DF0A9C" w:rsidRPr="00836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9E8"/>
    <w:rsid w:val="006879E8"/>
    <w:rsid w:val="008360B4"/>
    <w:rsid w:val="00DF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0B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60B4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99"/>
    <w:qFormat/>
    <w:rsid w:val="008360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36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60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0B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60B4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99"/>
    <w:qFormat/>
    <w:rsid w:val="008360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36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60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2017-02-16T09:45:00Z</dcterms:created>
  <dcterms:modified xsi:type="dcterms:W3CDTF">2017-02-16T09:46:00Z</dcterms:modified>
</cp:coreProperties>
</file>