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31A" w:rsidRDefault="001328E3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Тема</w:t>
      </w:r>
      <w:r w:rsidRPr="0035468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Обособленные определения, выраженные причастным оборотом</w:t>
      </w:r>
    </w:p>
    <w:p w:rsidR="001328E3" w:rsidRDefault="001328E3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Цель</w:t>
      </w:r>
      <w:r w:rsidRPr="0035468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Закрепить случаи обособления согласованных определений, выраженных причастным оборотом</w:t>
      </w:r>
    </w:p>
    <w:p w:rsidR="001328E3" w:rsidRPr="0035468A" w:rsidRDefault="001328E3" w:rsidP="004805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Задачи</w:t>
      </w:r>
      <w:r w:rsidRPr="0035468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3546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28E3" w:rsidRDefault="001328E3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5468A">
        <w:rPr>
          <w:rFonts w:ascii="Times New Roman" w:hAnsi="Times New Roman" w:cs="Times New Roman"/>
          <w:b/>
          <w:sz w:val="24"/>
          <w:szCs w:val="24"/>
        </w:rPr>
        <w:t>образовательная</w:t>
      </w:r>
      <w:proofErr w:type="gramEnd"/>
      <w:r w:rsidRPr="0035468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закрепить навыки обособления </w:t>
      </w:r>
      <w:r>
        <w:rPr>
          <w:rFonts w:ascii="Times New Roman" w:hAnsi="Times New Roman" w:cs="Times New Roman"/>
          <w:sz w:val="24"/>
          <w:szCs w:val="24"/>
        </w:rPr>
        <w:t>определений, выраженных причастным оборотом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328E3" w:rsidRDefault="001328E3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развивающая:</w:t>
      </w:r>
      <w:r>
        <w:rPr>
          <w:rFonts w:ascii="Times New Roman" w:hAnsi="Times New Roman" w:cs="Times New Roman"/>
          <w:sz w:val="24"/>
          <w:szCs w:val="24"/>
        </w:rPr>
        <w:t xml:space="preserve"> развивать орфографическую и пунктуационную зоркость, критическое мышление, речь учащихся;</w:t>
      </w:r>
    </w:p>
    <w:p w:rsidR="0035468A" w:rsidRDefault="001328E3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воспита</w:t>
      </w:r>
      <w:r w:rsidR="0035468A" w:rsidRPr="0035468A">
        <w:rPr>
          <w:rFonts w:ascii="Times New Roman" w:hAnsi="Times New Roman" w:cs="Times New Roman"/>
          <w:b/>
          <w:sz w:val="24"/>
          <w:szCs w:val="24"/>
        </w:rPr>
        <w:t>тельная:</w:t>
      </w:r>
      <w:r w:rsidR="0035468A">
        <w:rPr>
          <w:rFonts w:ascii="Times New Roman" w:hAnsi="Times New Roman" w:cs="Times New Roman"/>
          <w:sz w:val="24"/>
          <w:szCs w:val="24"/>
        </w:rPr>
        <w:t xml:space="preserve"> воспитывать чувства пре</w:t>
      </w:r>
      <w:r>
        <w:rPr>
          <w:rFonts w:ascii="Times New Roman" w:hAnsi="Times New Roman" w:cs="Times New Roman"/>
          <w:sz w:val="24"/>
          <w:szCs w:val="24"/>
        </w:rPr>
        <w:t>красного, любовь и бережное отношение к природе</w:t>
      </w:r>
      <w:r w:rsidR="0035468A">
        <w:rPr>
          <w:rFonts w:ascii="Times New Roman" w:hAnsi="Times New Roman" w:cs="Times New Roman"/>
          <w:sz w:val="24"/>
          <w:szCs w:val="24"/>
        </w:rPr>
        <w:t>;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закрепление изученного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>
        <w:rPr>
          <w:rFonts w:ascii="Times New Roman" w:hAnsi="Times New Roman" w:cs="Times New Roman"/>
          <w:sz w:val="24"/>
          <w:szCs w:val="24"/>
        </w:rPr>
        <w:t xml:space="preserve">  словесный, наглядный, частично-поисковый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интерактивная доска, учебник</w:t>
      </w:r>
    </w:p>
    <w:p w:rsidR="0035468A" w:rsidRPr="0035468A" w:rsidRDefault="0035468A" w:rsidP="004805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1328E3" w:rsidRPr="0035468A" w:rsidRDefault="0035468A" w:rsidP="00480515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35468A">
        <w:rPr>
          <w:rFonts w:ascii="Times New Roman" w:hAnsi="Times New Roman" w:cs="Times New Roman"/>
          <w:b/>
          <w:sz w:val="24"/>
          <w:szCs w:val="24"/>
        </w:rPr>
        <w:t>Орг</w:t>
      </w:r>
      <w:r>
        <w:rPr>
          <w:rFonts w:ascii="Times New Roman" w:hAnsi="Times New Roman" w:cs="Times New Roman"/>
          <w:b/>
          <w:sz w:val="24"/>
          <w:szCs w:val="24"/>
        </w:rPr>
        <w:t xml:space="preserve">анизационный </w:t>
      </w:r>
      <w:r w:rsidRPr="0035468A">
        <w:rPr>
          <w:rFonts w:ascii="Times New Roman" w:hAnsi="Times New Roman" w:cs="Times New Roman"/>
          <w:b/>
          <w:sz w:val="24"/>
          <w:szCs w:val="24"/>
        </w:rPr>
        <w:t>момент. Психологический настрой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Пожелаем друг другу здоровья, бодрости, сил,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урок интересным был.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.Давайте себя немного похвалим. Подберите к вашему имени прилагательные, начинающиеся на такую же букву. 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Каким членом предложения являются прилагательные? (</w:t>
      </w:r>
      <w:r w:rsidR="003317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пределением)</w:t>
      </w:r>
      <w:r w:rsidR="00331797">
        <w:rPr>
          <w:rFonts w:ascii="Times New Roman" w:hAnsi="Times New Roman" w:cs="Times New Roman"/>
          <w:sz w:val="24"/>
          <w:szCs w:val="24"/>
        </w:rPr>
        <w:t>.</w:t>
      </w:r>
    </w:p>
    <w:p w:rsidR="0035468A" w:rsidRDefault="0035468A" w:rsidP="004805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Чем еще могут быть выражены определения? (</w:t>
      </w:r>
      <w:r w:rsidR="0033179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ричастием</w:t>
      </w:r>
      <w:r w:rsidR="00331797">
        <w:rPr>
          <w:rFonts w:ascii="Times New Roman" w:hAnsi="Times New Roman" w:cs="Times New Roman"/>
          <w:sz w:val="24"/>
          <w:szCs w:val="24"/>
        </w:rPr>
        <w:t>, причастным оборотом</w:t>
      </w:r>
      <w:r>
        <w:rPr>
          <w:rFonts w:ascii="Times New Roman" w:hAnsi="Times New Roman" w:cs="Times New Roman"/>
          <w:sz w:val="24"/>
          <w:szCs w:val="24"/>
        </w:rPr>
        <w:t>)</w:t>
      </w:r>
      <w:r w:rsidR="00331797">
        <w:rPr>
          <w:rFonts w:ascii="Times New Roman" w:hAnsi="Times New Roman" w:cs="Times New Roman"/>
          <w:sz w:val="24"/>
          <w:szCs w:val="24"/>
        </w:rPr>
        <w:t>.</w:t>
      </w:r>
    </w:p>
    <w:p w:rsidR="00331797" w:rsidRPr="00331797" w:rsidRDefault="00331797" w:rsidP="004805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Попробуйте сформулировать тему нашего урока.</w:t>
      </w:r>
    </w:p>
    <w:p w:rsidR="00331797" w:rsidRPr="00331797" w:rsidRDefault="00331797" w:rsidP="0048051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31797">
        <w:rPr>
          <w:rFonts w:ascii="Times New Roman" w:hAnsi="Times New Roman" w:cs="Times New Roman"/>
          <w:b/>
          <w:sz w:val="24"/>
          <w:szCs w:val="24"/>
          <w:lang w:val="kk-KZ"/>
        </w:rPr>
        <w:t>ІІ Объявление темы урока и постановка учебной цели</w:t>
      </w:r>
    </w:p>
    <w:p w:rsidR="0035468A" w:rsidRDefault="00331797" w:rsidP="004805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Дети записывают в тетрадь число, классная работа, тему урока. (слайд1). У ребят оценочные листы и критерии оценивания.</w:t>
      </w:r>
    </w:p>
    <w:p w:rsidR="00331797" w:rsidRDefault="00331797" w:rsidP="004805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ІІІ Актуализация имеющихся знаний. </w:t>
      </w:r>
    </w:p>
    <w:p w:rsidR="00331797" w:rsidRDefault="00331797" w:rsidP="00480515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 называется определением?</w:t>
      </w:r>
    </w:p>
    <w:p w:rsidR="00331797" w:rsidRPr="00331797" w:rsidRDefault="00331797" w:rsidP="00480515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 значит обособленные определения?</w:t>
      </w:r>
    </w:p>
    <w:p w:rsidR="00331797" w:rsidRDefault="00331797" w:rsidP="00480515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 называется причастным оборотом?</w:t>
      </w:r>
    </w:p>
    <w:p w:rsidR="00331797" w:rsidRDefault="00331797" w:rsidP="00480515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 помните о причастии?</w:t>
      </w:r>
    </w:p>
    <w:p w:rsidR="00331797" w:rsidRDefault="00331797" w:rsidP="00480515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Заполните «Слепую таблицу» (слайд2)</w:t>
      </w:r>
    </w:p>
    <w:p w:rsidR="00331797" w:rsidRPr="00331797" w:rsidRDefault="00331797" w:rsidP="006D6950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31797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 wp14:anchorId="51CA41C8" wp14:editId="574A769D">
            <wp:extent cx="3708970" cy="2781728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9488" cy="278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8E3" w:rsidRDefault="00331797" w:rsidP="004805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Дети работают самостоятельно. Обмениваются работами и проверяют по образцу (слайд3)</w:t>
      </w:r>
    </w:p>
    <w:p w:rsidR="00331797" w:rsidRDefault="00331797" w:rsidP="004805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Баллы выставляют в оценочный лист в соответствии с критериями.</w:t>
      </w:r>
    </w:p>
    <w:p w:rsidR="00331797" w:rsidRDefault="006D6950" w:rsidP="006D695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331797" w:rsidRPr="00331797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 wp14:anchorId="74301E32" wp14:editId="75035E25">
            <wp:extent cx="3770615" cy="2827961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1142" cy="282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797" w:rsidRDefault="00331797" w:rsidP="0048051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Стратегия «Верные и неверные утверждения».</w:t>
      </w:r>
      <w:r w:rsidR="00C970C8">
        <w:rPr>
          <w:rFonts w:ascii="Times New Roman" w:hAnsi="Times New Roman" w:cs="Times New Roman"/>
          <w:sz w:val="24"/>
          <w:szCs w:val="24"/>
          <w:lang w:val="kk-KZ"/>
        </w:rPr>
        <w:t>(слайд4)</w:t>
      </w:r>
    </w:p>
    <w:p w:rsidR="00331797" w:rsidRDefault="00C970C8" w:rsidP="006D6950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970C8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 wp14:anchorId="508E522A" wp14:editId="7EF2EECB">
            <wp:extent cx="3729519" cy="2797139"/>
            <wp:effectExtent l="0" t="0" r="444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33255" cy="279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0C8" w:rsidRDefault="00C970C8" w:rsidP="00480515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Взаимопроверка по образцу. (слайд5)</w:t>
      </w:r>
    </w:p>
    <w:p w:rsidR="00C970C8" w:rsidRDefault="00C970C8" w:rsidP="00480515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970C8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 wp14:anchorId="4C26EE05" wp14:editId="0C86076B">
            <wp:extent cx="3739794" cy="28048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0316" cy="280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0C8" w:rsidRDefault="00C970C8" w:rsidP="00480515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970C8" w:rsidRDefault="00C970C8" w:rsidP="00480515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Еще раз зачитать правильные утверждения.</w:t>
      </w:r>
    </w:p>
    <w:p w:rsidR="00C970C8" w:rsidRDefault="00C970C8" w:rsidP="00480515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70C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970C8">
        <w:rPr>
          <w:rFonts w:ascii="Times New Roman" w:hAnsi="Times New Roman" w:cs="Times New Roman"/>
          <w:b/>
          <w:sz w:val="24"/>
          <w:szCs w:val="24"/>
        </w:rPr>
        <w:t xml:space="preserve"> Закрепительные упражнения</w:t>
      </w:r>
    </w:p>
    <w:p w:rsidR="00C970C8" w:rsidRDefault="00C970C8" w:rsidP="0048051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970C8">
        <w:rPr>
          <w:rFonts w:ascii="Times New Roman" w:hAnsi="Times New Roman" w:cs="Times New Roman"/>
          <w:sz w:val="24"/>
          <w:szCs w:val="24"/>
        </w:rPr>
        <w:t>Работа по учебнику. Упражнение 284 (3,6,8 предложения)</w:t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Списать, расставить знаки препинания, объяснить расстановку знаков препинания.</w:t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Какой общей темой объединены эти предложения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gramEnd"/>
      <w:r>
        <w:rPr>
          <w:rFonts w:ascii="Times New Roman" w:hAnsi="Times New Roman" w:cs="Times New Roman"/>
          <w:sz w:val="24"/>
          <w:szCs w:val="24"/>
        </w:rPr>
        <w:t>(Красота окружающей природы).</w:t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вы думаете, для чего авторы нам рассказывают о красоте окружающей нас природы? </w:t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мы должны относиться к природе?</w:t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80515">
        <w:rPr>
          <w:rFonts w:ascii="Times New Roman" w:hAnsi="Times New Roman" w:cs="Times New Roman"/>
          <w:sz w:val="24"/>
          <w:szCs w:val="24"/>
        </w:rPr>
        <w:t>(Слайд 6)</w:t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970C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33E3E23" wp14:editId="15E2AA8C">
            <wp:extent cx="3729519" cy="2797139"/>
            <wp:effectExtent l="0" t="0" r="444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30039" cy="279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Сделайте синтаксический разбор двух предложений.</w:t>
      </w:r>
      <w:r>
        <w:rPr>
          <w:rFonts w:ascii="Times New Roman" w:hAnsi="Times New Roman" w:cs="Times New Roman"/>
          <w:sz w:val="24"/>
          <w:szCs w:val="24"/>
        </w:rPr>
        <w:t xml:space="preserve"> (Работают у доски).</w:t>
      </w:r>
    </w:p>
    <w:p w:rsidR="00C970C8" w:rsidRDefault="00C970C8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Взаимооценивание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970C8" w:rsidRDefault="00480515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8051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F06D780" wp14:editId="6485FCD3">
            <wp:extent cx="3729519" cy="2797139"/>
            <wp:effectExtent l="0" t="0" r="444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30039" cy="279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(Слйд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8051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80515">
        <w:rPr>
          <w:rFonts w:ascii="Times New Roman" w:hAnsi="Times New Roman" w:cs="Times New Roman"/>
          <w:b/>
          <w:sz w:val="24"/>
          <w:szCs w:val="24"/>
        </w:rPr>
        <w:t xml:space="preserve"> Творческая работа </w:t>
      </w:r>
      <w:bookmarkStart w:id="0" w:name="_GoBack"/>
      <w:bookmarkEnd w:id="0"/>
    </w:p>
    <w:p w:rsidR="00480515" w:rsidRDefault="00480515" w:rsidP="00480515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80515">
        <w:rPr>
          <w:rFonts w:ascii="Times New Roman" w:hAnsi="Times New Roman" w:cs="Times New Roman"/>
          <w:sz w:val="24"/>
          <w:szCs w:val="24"/>
        </w:rPr>
        <w:t>Просмотр видеоролика «Зима – удивительное время года»</w:t>
      </w:r>
      <w:r w:rsidR="008F7AD3">
        <w:rPr>
          <w:rFonts w:ascii="Times New Roman" w:hAnsi="Times New Roman" w:cs="Times New Roman"/>
          <w:sz w:val="24"/>
          <w:szCs w:val="24"/>
        </w:rPr>
        <w:t xml:space="preserve"> (Слайд8)</w:t>
      </w:r>
    </w:p>
    <w:p w:rsidR="00480515" w:rsidRDefault="00480515" w:rsidP="00480515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Написание мини-сочинения (Самостоятельная работа).</w:t>
      </w:r>
    </w:p>
    <w:p w:rsidR="00480515" w:rsidRDefault="00480515" w:rsidP="00480515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«Авторский стул»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80515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80515">
        <w:rPr>
          <w:rFonts w:ascii="Times New Roman" w:hAnsi="Times New Roman" w:cs="Times New Roman"/>
          <w:b/>
          <w:sz w:val="24"/>
          <w:szCs w:val="24"/>
        </w:rPr>
        <w:t xml:space="preserve"> Домашнее задание:</w:t>
      </w:r>
      <w:r>
        <w:rPr>
          <w:rFonts w:ascii="Times New Roman" w:hAnsi="Times New Roman" w:cs="Times New Roman"/>
          <w:sz w:val="24"/>
          <w:szCs w:val="24"/>
        </w:rPr>
        <w:t xml:space="preserve"> выписать 5 предложений на данную тему из поэмы «Мцыри».</w:t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 Тест «Предложения с обособленными определениями» (из 9 заданий).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Взаимопроверка по ключу. Выставление балла в оценочный лист. </w:t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 Рефлексия</w:t>
      </w:r>
    </w:p>
    <w:p w:rsidR="00480515" w:rsidRPr="00480515" w:rsidRDefault="00480515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80515">
        <w:rPr>
          <w:rFonts w:ascii="Times New Roman" w:hAnsi="Times New Roman" w:cs="Times New Roman"/>
          <w:sz w:val="24"/>
          <w:szCs w:val="24"/>
        </w:rPr>
        <w:t>Чему научились? Что было трудным? Какая форма работы была вам интересна?</w:t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IX </w:t>
      </w:r>
      <w:r>
        <w:rPr>
          <w:rFonts w:ascii="Times New Roman" w:hAnsi="Times New Roman" w:cs="Times New Roman"/>
          <w:b/>
          <w:sz w:val="24"/>
          <w:szCs w:val="24"/>
        </w:rPr>
        <w:t>Оценивание</w:t>
      </w:r>
    </w:p>
    <w:p w:rsidR="00480515" w:rsidRDefault="00480515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Подсчитывается итоговый балл, выставляется оценка в оценочный лист согласно критериям.</w:t>
      </w:r>
    </w:p>
    <w:tbl>
      <w:tblPr>
        <w:tblStyle w:val="a6"/>
        <w:tblW w:w="10914" w:type="dxa"/>
        <w:tblInd w:w="-1167" w:type="dxa"/>
        <w:tblLook w:val="04A0" w:firstRow="1" w:lastRow="0" w:firstColumn="1" w:lastColumn="0" w:noHBand="0" w:noVBand="1"/>
      </w:tblPr>
      <w:tblGrid>
        <w:gridCol w:w="1290"/>
        <w:gridCol w:w="1153"/>
        <w:gridCol w:w="1663"/>
        <w:gridCol w:w="1179"/>
        <w:gridCol w:w="1629"/>
        <w:gridCol w:w="1191"/>
        <w:gridCol w:w="1384"/>
        <w:gridCol w:w="681"/>
        <w:gridCol w:w="1236"/>
      </w:tblGrid>
      <w:tr w:rsidR="006D6950" w:rsidTr="006D6950">
        <w:tc>
          <w:tcPr>
            <w:tcW w:w="1214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 учащегося</w:t>
            </w:r>
          </w:p>
        </w:tc>
        <w:tc>
          <w:tcPr>
            <w:tcW w:w="1087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«Слепая таблица»</w:t>
            </w:r>
          </w:p>
        </w:tc>
        <w:tc>
          <w:tcPr>
            <w:tcW w:w="1561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«Верные и неверные утверждения»</w:t>
            </w:r>
          </w:p>
        </w:tc>
        <w:tc>
          <w:tcPr>
            <w:tcW w:w="1111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учебнику</w:t>
            </w:r>
          </w:p>
        </w:tc>
        <w:tc>
          <w:tcPr>
            <w:tcW w:w="1529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предложение,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азбор</w:t>
            </w:r>
            <w:proofErr w:type="spellEnd"/>
          </w:p>
        </w:tc>
        <w:tc>
          <w:tcPr>
            <w:tcW w:w="1122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Соотнеси со схемой</w:t>
            </w:r>
          </w:p>
        </w:tc>
        <w:tc>
          <w:tcPr>
            <w:tcW w:w="1302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648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340" w:type="dxa"/>
          </w:tcPr>
          <w:p w:rsidR="006D6950" w:rsidRP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6D6950" w:rsidTr="006D6950">
        <w:tc>
          <w:tcPr>
            <w:tcW w:w="1214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1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9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0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0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6950" w:rsidTr="006D6950">
        <w:tc>
          <w:tcPr>
            <w:tcW w:w="1214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1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9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0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8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0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D6950" w:rsidRPr="006D6950" w:rsidRDefault="006D6950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1210" w:type="dxa"/>
        <w:tblInd w:w="-1037" w:type="dxa"/>
        <w:tblLook w:val="04A0" w:firstRow="1" w:lastRow="0" w:firstColumn="1" w:lastColumn="0" w:noHBand="0" w:noVBand="1"/>
      </w:tblPr>
      <w:tblGrid>
        <w:gridCol w:w="518"/>
        <w:gridCol w:w="7329"/>
        <w:gridCol w:w="1795"/>
        <w:gridCol w:w="1568"/>
      </w:tblGrid>
      <w:tr w:rsidR="006D6950" w:rsidTr="006D6950">
        <w:tc>
          <w:tcPr>
            <w:tcW w:w="52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69" w:type="dxa"/>
          </w:tcPr>
          <w:p w:rsidR="006D6950" w:rsidRDefault="006D6950" w:rsidP="006D6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1843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276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  <w:proofErr w:type="spellEnd"/>
          </w:p>
        </w:tc>
      </w:tr>
      <w:tr w:rsidR="006D6950" w:rsidTr="006D6950">
        <w:tc>
          <w:tcPr>
            <w:tcW w:w="52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9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указаны суффиксы причастий: действительных</w:t>
            </w:r>
          </w:p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F7AD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F7A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дательных</w:t>
            </w:r>
          </w:p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Неверный ответ</w:t>
            </w:r>
          </w:p>
        </w:tc>
        <w:tc>
          <w:tcPr>
            <w:tcW w:w="1843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6950" w:rsidTr="006D6950">
        <w:tc>
          <w:tcPr>
            <w:tcW w:w="52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9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каждый верный ответ</w:t>
            </w:r>
          </w:p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Неверный ответ</w:t>
            </w:r>
          </w:p>
        </w:tc>
        <w:tc>
          <w:tcPr>
            <w:tcW w:w="1843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D6950" w:rsidTr="006D6950">
        <w:tc>
          <w:tcPr>
            <w:tcW w:w="522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9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284.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расставлены знаки препинания</w:t>
            </w:r>
            <w:r w:rsidR="008F7AD3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="008F7AD3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  <w:r w:rsidR="008F7A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6D6950" w:rsidRDefault="006D6950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</w:t>
            </w:r>
            <w:r w:rsidR="008F7AD3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276" w:type="dxa"/>
          </w:tcPr>
          <w:p w:rsidR="006D6950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AD3" w:rsidTr="006D6950">
        <w:tc>
          <w:tcPr>
            <w:tcW w:w="522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9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построены предложения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расставлены знаки препинания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Синтаксический разбор</w:t>
            </w:r>
          </w:p>
        </w:tc>
        <w:tc>
          <w:tcPr>
            <w:tcW w:w="1843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7AD3" w:rsidTr="006D6950">
        <w:tc>
          <w:tcPr>
            <w:tcW w:w="522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9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соотнесена схема с предложением (3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AD3" w:rsidTr="006D6950">
        <w:tc>
          <w:tcPr>
            <w:tcW w:w="522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7569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 тема раскрыта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предложения с обособленными определениями</w:t>
            </w:r>
          </w:p>
        </w:tc>
        <w:tc>
          <w:tcPr>
            <w:tcW w:w="1843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AD3" w:rsidTr="006D6950">
        <w:tc>
          <w:tcPr>
            <w:tcW w:w="522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7569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каждый верный ответ </w:t>
            </w:r>
          </w:p>
        </w:tc>
        <w:tc>
          <w:tcPr>
            <w:tcW w:w="1843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F7AD3" w:rsidRDefault="008F7AD3" w:rsidP="0048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</w:tr>
    </w:tbl>
    <w:p w:rsidR="006D6950" w:rsidRPr="006D6950" w:rsidRDefault="006D6950" w:rsidP="004805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sectPr w:rsidR="006D6950" w:rsidRPr="006D6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45CF8"/>
    <w:multiLevelType w:val="hybridMultilevel"/>
    <w:tmpl w:val="4ABEE1A4"/>
    <w:lvl w:ilvl="0" w:tplc="0728D3A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660C2"/>
    <w:multiLevelType w:val="hybridMultilevel"/>
    <w:tmpl w:val="7CE28D68"/>
    <w:lvl w:ilvl="0" w:tplc="04190013">
      <w:start w:val="1"/>
      <w:numFmt w:val="upperRoman"/>
      <w:lvlText w:val="%1."/>
      <w:lvlJc w:val="righ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209B0922"/>
    <w:multiLevelType w:val="hybridMultilevel"/>
    <w:tmpl w:val="E6D639AE"/>
    <w:lvl w:ilvl="0" w:tplc="4F606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5D36ED"/>
    <w:multiLevelType w:val="hybridMultilevel"/>
    <w:tmpl w:val="B2C268F6"/>
    <w:lvl w:ilvl="0" w:tplc="D902C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A2632E"/>
    <w:multiLevelType w:val="hybridMultilevel"/>
    <w:tmpl w:val="7646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22B"/>
    <w:rsid w:val="001328E3"/>
    <w:rsid w:val="00331797"/>
    <w:rsid w:val="0035468A"/>
    <w:rsid w:val="00480515"/>
    <w:rsid w:val="0055122B"/>
    <w:rsid w:val="006D6950"/>
    <w:rsid w:val="008F7AD3"/>
    <w:rsid w:val="009A331A"/>
    <w:rsid w:val="009A4CCE"/>
    <w:rsid w:val="00AD3C1E"/>
    <w:rsid w:val="00C9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79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D6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79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D6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Altyn</dc:creator>
  <cp:lastModifiedBy>Altyn</cp:lastModifiedBy>
  <cp:revision>2</cp:revision>
  <dcterms:created xsi:type="dcterms:W3CDTF">2017-01-30T05:34:00Z</dcterms:created>
  <dcterms:modified xsi:type="dcterms:W3CDTF">2017-01-30T05:34:00Z</dcterms:modified>
</cp:coreProperties>
</file>