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82" w:rsidRPr="00723EBE" w:rsidRDefault="004F6B82" w:rsidP="00723EBE">
      <w:pPr>
        <w:pStyle w:val="1"/>
        <w:spacing w:before="0" w:after="0" w:line="276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Урок по технологии развития критического мышления в 6-ом классе по теме:</w:t>
      </w:r>
    </w:p>
    <w:p w:rsidR="004F6B82" w:rsidRPr="00723EBE" w:rsidRDefault="004F6B82" w:rsidP="00723EBE">
      <w:pPr>
        <w:spacing w:after="0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b/>
          <w:i/>
          <w:sz w:val="24"/>
          <w:szCs w:val="24"/>
        </w:rPr>
        <w:t>«Цветок»</w:t>
      </w:r>
    </w:p>
    <w:p w:rsidR="00D5584F" w:rsidRPr="00723EBE" w:rsidRDefault="004F6B82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>Цель урока:</w:t>
      </w:r>
      <w:r w:rsidRPr="00723EBE">
        <w:rPr>
          <w:rFonts w:ascii="Times New Roman" w:hAnsi="Times New Roman" w:cs="Times New Roman"/>
          <w:sz w:val="24"/>
          <w:szCs w:val="24"/>
        </w:rPr>
        <w:t xml:space="preserve"> </w:t>
      </w:r>
      <w:r w:rsidR="00D5584F" w:rsidRPr="00723EBE">
        <w:rPr>
          <w:rFonts w:ascii="Times New Roman" w:hAnsi="Times New Roman" w:cs="Times New Roman"/>
          <w:sz w:val="24"/>
          <w:szCs w:val="24"/>
        </w:rPr>
        <w:t>Познакомить учащихся с особенностями строения цветка и его значением в жизни растений.</w:t>
      </w:r>
    </w:p>
    <w:p w:rsidR="004F6B82" w:rsidRPr="00723EBE" w:rsidRDefault="004F6B82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sz w:val="24"/>
          <w:szCs w:val="24"/>
          <w:u w:val="single"/>
        </w:rPr>
        <w:t>Задачи урока:</w:t>
      </w:r>
    </w:p>
    <w:p w:rsidR="00D5584F" w:rsidRPr="00723EBE" w:rsidRDefault="004F6B82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Образовательная: </w:t>
      </w:r>
    </w:p>
    <w:p w:rsidR="004F6B82" w:rsidRPr="00723EBE" w:rsidRDefault="00D5584F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 </w:t>
      </w:r>
      <w:r w:rsidR="004F6B82" w:rsidRPr="00723EBE">
        <w:rPr>
          <w:rFonts w:ascii="Times New Roman" w:hAnsi="Times New Roman" w:cs="Times New Roman"/>
          <w:sz w:val="24"/>
          <w:szCs w:val="24"/>
        </w:rPr>
        <w:t xml:space="preserve"> изуч</w:t>
      </w:r>
      <w:r w:rsidRPr="00723EBE">
        <w:rPr>
          <w:rFonts w:ascii="Times New Roman" w:hAnsi="Times New Roman" w:cs="Times New Roman"/>
          <w:sz w:val="24"/>
          <w:szCs w:val="24"/>
        </w:rPr>
        <w:t>ить особенности строения цветка,</w:t>
      </w:r>
    </w:p>
    <w:p w:rsidR="00D5584F" w:rsidRPr="00723EBE" w:rsidRDefault="00D5584F" w:rsidP="00723EBE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   - показать связь строения цветка с выполняемой функцией,</w:t>
      </w:r>
    </w:p>
    <w:p w:rsidR="00D5584F" w:rsidRPr="00723EBE" w:rsidRDefault="004F6B82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Развивающая:</w:t>
      </w:r>
    </w:p>
    <w:p w:rsidR="004F6B82" w:rsidRPr="00723EBE" w:rsidRDefault="00D5584F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</w:t>
      </w:r>
      <w:r w:rsidR="004F6B82" w:rsidRPr="00723EBE">
        <w:rPr>
          <w:rFonts w:ascii="Times New Roman" w:hAnsi="Times New Roman" w:cs="Times New Roman"/>
          <w:sz w:val="24"/>
          <w:szCs w:val="24"/>
        </w:rPr>
        <w:t xml:space="preserve"> развить умение анализировать, синтезировать, обобщать, делать выводы, сравнивать.</w:t>
      </w:r>
    </w:p>
    <w:p w:rsidR="00D5584F" w:rsidRPr="00723EBE" w:rsidRDefault="004F6B82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Воспитательная: </w:t>
      </w:r>
    </w:p>
    <w:p w:rsidR="00D5584F" w:rsidRPr="00723EBE" w:rsidRDefault="00D5584F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 прививать бережное отношение к природе,</w:t>
      </w:r>
    </w:p>
    <w:p w:rsidR="004F6B82" w:rsidRPr="00723EBE" w:rsidRDefault="00D5584F" w:rsidP="00723EBE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</w:t>
      </w:r>
      <w:r w:rsidR="004F6B82" w:rsidRPr="00723EBE">
        <w:rPr>
          <w:rFonts w:ascii="Times New Roman" w:hAnsi="Times New Roman" w:cs="Times New Roman"/>
          <w:sz w:val="24"/>
          <w:szCs w:val="24"/>
        </w:rPr>
        <w:t>привить навыки коммуникативного общения, работать с таблицами, натуральными объектами.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>Тип урока:</w:t>
      </w:r>
      <w:r w:rsidRPr="00723EBE">
        <w:rPr>
          <w:rFonts w:ascii="Times New Roman" w:hAnsi="Times New Roman" w:cs="Times New Roman"/>
          <w:sz w:val="24"/>
          <w:szCs w:val="24"/>
        </w:rPr>
        <w:t xml:space="preserve"> урок обобщения и закрепления  знаний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>Вид урока:</w:t>
      </w:r>
      <w:r w:rsidRPr="00723EBE">
        <w:rPr>
          <w:rFonts w:ascii="Times New Roman" w:hAnsi="Times New Roman" w:cs="Times New Roman"/>
          <w:sz w:val="24"/>
          <w:szCs w:val="24"/>
        </w:rPr>
        <w:t xml:space="preserve"> урок- исследование с использованием приемов ТРКМ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 xml:space="preserve">Методы обучения: 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1.По источнику знаний: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словесные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, наглядные, практические. 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2.По характеру деятельности учителя – проблемные.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3.По характеру деятельности учащихся – проблемные, творческие,  исследовательские.</w:t>
      </w:r>
    </w:p>
    <w:p w:rsidR="009217AF" w:rsidRPr="00723EBE" w:rsidRDefault="009217AF" w:rsidP="00723EBE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>Формы работы:</w:t>
      </w:r>
      <w:r w:rsidRPr="00723EBE">
        <w:rPr>
          <w:rFonts w:ascii="Times New Roman" w:hAnsi="Times New Roman" w:cs="Times New Roman"/>
          <w:sz w:val="24"/>
          <w:szCs w:val="24"/>
        </w:rPr>
        <w:t xml:space="preserve"> фронтальная, групповая, индивидуальная.</w:t>
      </w:r>
    </w:p>
    <w:p w:rsidR="009217AF" w:rsidRPr="00723EBE" w:rsidRDefault="009217AF" w:rsidP="00723EBE">
      <w:pPr>
        <w:spacing w:after="0" w:line="240" w:lineRule="auto"/>
        <w:ind w:left="-426" w:right="-14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>Оборудование и средства обучения:</w:t>
      </w:r>
      <w:r w:rsidRPr="00723E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3EBE">
        <w:rPr>
          <w:rFonts w:ascii="Times New Roman" w:eastAsia="Times New Roman" w:hAnsi="Times New Roman" w:cs="Times New Roman"/>
          <w:bCs/>
          <w:sz w:val="24"/>
          <w:szCs w:val="24"/>
        </w:rPr>
        <w:t>Мультимедийная</w:t>
      </w:r>
      <w:proofErr w:type="spellEnd"/>
      <w:r w:rsidRPr="00723EBE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установка</w:t>
      </w:r>
      <w:r w:rsidRPr="00723EBE">
        <w:rPr>
          <w:rFonts w:ascii="Times New Roman" w:eastAsia="Times New Roman" w:hAnsi="Times New Roman" w:cs="Times New Roman"/>
          <w:sz w:val="24"/>
          <w:szCs w:val="24"/>
        </w:rPr>
        <w:t xml:space="preserve">, интерактивная доска, презентация  </w:t>
      </w:r>
      <w:r w:rsidRPr="00723EBE">
        <w:rPr>
          <w:rFonts w:ascii="Times New Roman" w:eastAsia="Times New Roman" w:hAnsi="Times New Roman" w:cs="Times New Roman"/>
          <w:sz w:val="24"/>
          <w:szCs w:val="24"/>
          <w:lang w:val="en-US"/>
        </w:rPr>
        <w:t>PowerPoint</w:t>
      </w:r>
      <w:r w:rsidRPr="00723EB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723EBE">
        <w:rPr>
          <w:rFonts w:ascii="Times New Roman" w:hAnsi="Times New Roman" w:cs="Times New Roman"/>
          <w:sz w:val="24"/>
          <w:szCs w:val="24"/>
        </w:rPr>
        <w:t>Строение цветка</w:t>
      </w:r>
      <w:r w:rsidRPr="00723EBE">
        <w:rPr>
          <w:rFonts w:ascii="Times New Roman" w:eastAsia="Times New Roman" w:hAnsi="Times New Roman" w:cs="Times New Roman"/>
          <w:sz w:val="24"/>
          <w:szCs w:val="24"/>
        </w:rPr>
        <w:t xml:space="preserve">», учебник Пасечник В.В. 2010г, </w:t>
      </w:r>
      <w:r w:rsidRPr="00723EBE">
        <w:rPr>
          <w:rFonts w:ascii="Times New Roman" w:hAnsi="Times New Roman" w:cs="Times New Roman"/>
          <w:sz w:val="24"/>
          <w:szCs w:val="24"/>
        </w:rPr>
        <w:t>гербарий, таблица «Строение цветка», натуральные объекты, карточки с заданиями.</w:t>
      </w:r>
    </w:p>
    <w:p w:rsidR="009217AF" w:rsidRPr="00723EBE" w:rsidRDefault="009217AF" w:rsidP="00723EBE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>План урока</w:t>
      </w:r>
    </w:p>
    <w:p w:rsidR="009217AF" w:rsidRPr="00723EBE" w:rsidRDefault="009217AF" w:rsidP="009217AF">
      <w:pPr>
        <w:pStyle w:val="a5"/>
        <w:numPr>
          <w:ilvl w:val="0"/>
          <w:numId w:val="5"/>
        </w:numPr>
        <w:ind w:left="-284"/>
        <w:jc w:val="both"/>
      </w:pPr>
      <w:r w:rsidRPr="00723EBE">
        <w:t>Организационный момент.</w:t>
      </w:r>
    </w:p>
    <w:p w:rsidR="009217AF" w:rsidRPr="00723EBE" w:rsidRDefault="009217AF" w:rsidP="009217AF">
      <w:pPr>
        <w:pStyle w:val="a5"/>
        <w:numPr>
          <w:ilvl w:val="0"/>
          <w:numId w:val="5"/>
        </w:numPr>
        <w:ind w:left="-284"/>
        <w:jc w:val="both"/>
      </w:pPr>
      <w:r w:rsidRPr="00723EBE">
        <w:t>Этап вызова (актуализация знаний обучающихся)</w:t>
      </w:r>
    </w:p>
    <w:p w:rsidR="009217AF" w:rsidRPr="00723EBE" w:rsidRDefault="009217AF" w:rsidP="009217AF">
      <w:pPr>
        <w:pStyle w:val="a5"/>
        <w:numPr>
          <w:ilvl w:val="0"/>
          <w:numId w:val="5"/>
        </w:numPr>
        <w:ind w:left="-284"/>
        <w:jc w:val="both"/>
      </w:pPr>
      <w:r w:rsidRPr="00723EBE">
        <w:t>Этап итогового осмысления и закрепления ранее изученного материала</w:t>
      </w:r>
    </w:p>
    <w:p w:rsidR="009217AF" w:rsidRPr="00723EBE" w:rsidRDefault="009217AF" w:rsidP="009217AF">
      <w:pPr>
        <w:pStyle w:val="a5"/>
        <w:numPr>
          <w:ilvl w:val="0"/>
          <w:numId w:val="5"/>
        </w:numPr>
        <w:ind w:left="-284"/>
        <w:jc w:val="both"/>
      </w:pPr>
      <w:r w:rsidRPr="00723EBE">
        <w:t>Рефлексия</w:t>
      </w:r>
    </w:p>
    <w:p w:rsidR="009217AF" w:rsidRPr="00723EBE" w:rsidRDefault="009217AF" w:rsidP="00723EBE">
      <w:pPr>
        <w:spacing w:after="0" w:line="240" w:lineRule="auto"/>
        <w:ind w:left="-709" w:right="-1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217AF" w:rsidRPr="00723EBE" w:rsidRDefault="009217AF" w:rsidP="00723EBE">
      <w:pPr>
        <w:spacing w:after="0" w:line="240" w:lineRule="auto"/>
        <w:ind w:left="-709" w:right="-1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EBE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D5584F" w:rsidRPr="00723EBE" w:rsidRDefault="00723EBE" w:rsidP="00723EBE">
      <w:pPr>
        <w:spacing w:after="0"/>
        <w:ind w:lef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12141" w:rsidRPr="00723EBE">
        <w:rPr>
          <w:rFonts w:ascii="Times New Roman" w:hAnsi="Times New Roman" w:cs="Times New Roman"/>
          <w:b/>
          <w:sz w:val="24"/>
          <w:szCs w:val="24"/>
        </w:rPr>
        <w:t>Организационный момент:</w:t>
      </w: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 Здравствуйте ребята. Сегодня мы продолжаем свое удивительное путешествие по загадочному миру растений. Для того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 чтобы эта тема осталась у вас в памяти вы должны активно работать.</w:t>
      </w:r>
    </w:p>
    <w:p w:rsidR="00612141" w:rsidRPr="007E79DB" w:rsidRDefault="00F949F3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 чтобы выяснить в конце урока кто же из вас был самый активный на уроке я предлагаю вам вырастить цветок. У вас на партах у каждого лежат кружочки это </w:t>
      </w:r>
      <w:r w:rsidR="007E79DB">
        <w:rPr>
          <w:rFonts w:ascii="Times New Roman" w:hAnsi="Times New Roman" w:cs="Times New Roman"/>
          <w:sz w:val="24"/>
          <w:szCs w:val="24"/>
        </w:rPr>
        <w:t>центр цветка, за каждый верный ответ вы будите получать лепесток цветка и приклеивать его на листочек. У кого получиться вырастить цветок тот получит отличную оценку</w:t>
      </w:r>
      <w:proofErr w:type="gramStart"/>
      <w:r w:rsidR="007E79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E79DB">
        <w:rPr>
          <w:rFonts w:ascii="Times New Roman" w:hAnsi="Times New Roman" w:cs="Times New Roman"/>
          <w:sz w:val="24"/>
          <w:szCs w:val="24"/>
        </w:rPr>
        <w:t xml:space="preserve"> </w:t>
      </w:r>
      <w:r w:rsidR="007E79DB" w:rsidRPr="007E79DB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7E79DB" w:rsidRPr="007E79DB">
        <w:rPr>
          <w:rFonts w:ascii="Times New Roman" w:hAnsi="Times New Roman" w:cs="Times New Roman"/>
          <w:i/>
          <w:sz w:val="24"/>
          <w:szCs w:val="24"/>
        </w:rPr>
        <w:t>л</w:t>
      </w:r>
      <w:proofErr w:type="gramEnd"/>
      <w:r w:rsidR="007E79DB" w:rsidRPr="007E79DB">
        <w:rPr>
          <w:rFonts w:ascii="Times New Roman" w:hAnsi="Times New Roman" w:cs="Times New Roman"/>
          <w:i/>
          <w:sz w:val="24"/>
          <w:szCs w:val="24"/>
        </w:rPr>
        <w:t>епестки из самоклеющейся бумаги)</w:t>
      </w:r>
    </w:p>
    <w:p w:rsidR="004F6B82" w:rsidRPr="00723EBE" w:rsidRDefault="00723EBE" w:rsidP="00612141">
      <w:pPr>
        <w:pStyle w:val="2"/>
        <w:numPr>
          <w:ilvl w:val="0"/>
          <w:numId w:val="0"/>
        </w:numPr>
        <w:tabs>
          <w:tab w:val="num" w:pos="360"/>
        </w:tabs>
        <w:spacing w:line="276" w:lineRule="auto"/>
        <w:ind w:left="-284"/>
        <w:jc w:val="both"/>
      </w:pPr>
      <w:r>
        <w:t>2.</w:t>
      </w:r>
      <w:r w:rsidR="004F6B82" w:rsidRPr="00723EBE">
        <w:t>Этап  урока «Вызов»</w:t>
      </w:r>
      <w:r w:rsidR="00612141" w:rsidRPr="00723EBE">
        <w:t xml:space="preserve"> </w:t>
      </w:r>
    </w:p>
    <w:p w:rsidR="00612141" w:rsidRPr="00723EBE" w:rsidRDefault="00723EBE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На протяжении нескольких уроков мы знакомились со строением и особенностями различных органов растений.</w:t>
      </w:r>
    </w:p>
    <w:p w:rsidR="00612141" w:rsidRPr="00723EBE" w:rsidRDefault="00612141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-Давайте вспомним. </w:t>
      </w:r>
    </w:p>
    <w:p w:rsidR="00050243" w:rsidRPr="00723EBE" w:rsidRDefault="00723EBE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Что изображено на доске? </w:t>
      </w:r>
      <w:r w:rsidR="00050243" w:rsidRPr="00723E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35177" cy="1276461"/>
            <wp:effectExtent l="19050" t="0" r="0" b="0"/>
            <wp:docPr id="2" name="Рисунок 1" descr="D:\уроки\картинки\фиал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роки\картинки\фиалк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64" cy="128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0243" w:rsidRPr="0072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141" w:rsidRPr="00723EBE" w:rsidRDefault="00612141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(растение)</w:t>
      </w:r>
    </w:p>
    <w:p w:rsidR="00612141" w:rsidRPr="00723EBE" w:rsidRDefault="00723EBE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>Назовите и расскажите о тех органах растений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которые нам уже известны.</w:t>
      </w:r>
    </w:p>
    <w:p w:rsidR="00612141" w:rsidRPr="00723EBE" w:rsidRDefault="00612141" w:rsidP="00723EBE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723EBE">
        <w:rPr>
          <w:rFonts w:ascii="Times New Roman" w:hAnsi="Times New Roman" w:cs="Times New Roman"/>
          <w:i/>
          <w:sz w:val="24"/>
          <w:szCs w:val="24"/>
        </w:rPr>
        <w:t xml:space="preserve">(дети отвечают и показывают на схеме те </w:t>
      </w:r>
      <w:proofErr w:type="gramStart"/>
      <w:r w:rsidRPr="00723EBE">
        <w:rPr>
          <w:rFonts w:ascii="Times New Roman" w:hAnsi="Times New Roman" w:cs="Times New Roman"/>
          <w:i/>
          <w:sz w:val="24"/>
          <w:szCs w:val="24"/>
        </w:rPr>
        <w:t>органы</w:t>
      </w:r>
      <w:proofErr w:type="gramEnd"/>
      <w:r w:rsidRPr="00723EBE">
        <w:rPr>
          <w:rFonts w:ascii="Times New Roman" w:hAnsi="Times New Roman" w:cs="Times New Roman"/>
          <w:i/>
          <w:sz w:val="24"/>
          <w:szCs w:val="24"/>
        </w:rPr>
        <w:t xml:space="preserve"> которые им известны)</w:t>
      </w:r>
    </w:p>
    <w:p w:rsidR="00612141" w:rsidRPr="00723EBE" w:rsidRDefault="00723EBE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Мы знаем о строении корня, строении листа, о строении почек, а какая часть растения </w:t>
      </w:r>
      <w:proofErr w:type="gramStart"/>
      <w:r w:rsidR="00612141" w:rsidRPr="00723EBE">
        <w:rPr>
          <w:rFonts w:ascii="Times New Roman" w:hAnsi="Times New Roman" w:cs="Times New Roman"/>
          <w:sz w:val="24"/>
          <w:szCs w:val="24"/>
        </w:rPr>
        <w:t>осталась нами не изучена</w:t>
      </w:r>
      <w:proofErr w:type="gramEnd"/>
      <w:r w:rsidR="00612141" w:rsidRPr="00723EBE">
        <w:rPr>
          <w:rFonts w:ascii="Times New Roman" w:hAnsi="Times New Roman" w:cs="Times New Roman"/>
          <w:sz w:val="24"/>
          <w:szCs w:val="24"/>
        </w:rPr>
        <w:t>?</w:t>
      </w:r>
    </w:p>
    <w:p w:rsidR="00612141" w:rsidRPr="00723EBE" w:rsidRDefault="00612141" w:rsidP="00723EBE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723EBE">
        <w:rPr>
          <w:rFonts w:ascii="Times New Roman" w:hAnsi="Times New Roman" w:cs="Times New Roman"/>
          <w:i/>
          <w:sz w:val="24"/>
          <w:szCs w:val="24"/>
        </w:rPr>
        <w:t>(цветок)</w:t>
      </w:r>
    </w:p>
    <w:p w:rsidR="00612141" w:rsidRPr="00723EBE" w:rsidRDefault="00723EBE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Вы абсолютно правы.  Сегодня на уроке у нас есть возможность насладиться красотой удивительного мира цветов и заглянуть во внутренний мир цветка. </w:t>
      </w:r>
    </w:p>
    <w:p w:rsidR="00612141" w:rsidRPr="00723EBE" w:rsidRDefault="00612141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Запишите в тетрадях число и тему урока </w:t>
      </w:r>
      <w:r w:rsidRPr="00723EBE">
        <w:rPr>
          <w:rFonts w:ascii="Times New Roman" w:hAnsi="Times New Roman" w:cs="Times New Roman"/>
          <w:b/>
          <w:sz w:val="24"/>
          <w:szCs w:val="24"/>
        </w:rPr>
        <w:t>«Цветок»</w:t>
      </w:r>
    </w:p>
    <w:p w:rsidR="00612141" w:rsidRPr="00723EBE" w:rsidRDefault="004F4184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Начнем мы урок с того, что попытаемся сформулировать определение, что такое   ЦВЕТОК.    </w:t>
      </w:r>
    </w:p>
    <w:p w:rsidR="00612141" w:rsidRPr="00723EBE" w:rsidRDefault="0061214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На данном этапе урока используется прием </w:t>
      </w:r>
      <w:r w:rsidRPr="0053568F">
        <w:rPr>
          <w:rFonts w:ascii="Times New Roman" w:hAnsi="Times New Roman" w:cs="Times New Roman"/>
          <w:sz w:val="24"/>
          <w:szCs w:val="24"/>
          <w:u w:val="single"/>
        </w:rPr>
        <w:t>корзинка идей</w:t>
      </w:r>
      <w:r w:rsidRPr="00723EBE">
        <w:rPr>
          <w:rFonts w:ascii="Times New Roman" w:hAnsi="Times New Roman" w:cs="Times New Roman"/>
          <w:sz w:val="24"/>
          <w:szCs w:val="24"/>
        </w:rPr>
        <w:t xml:space="preserve"> (на доске записывается вся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 которую дети говорят на тему цветок)</w:t>
      </w:r>
    </w:p>
    <w:p w:rsidR="00612141" w:rsidRPr="00723EBE" w:rsidRDefault="00612141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(</w:t>
      </w:r>
      <w:r w:rsidRPr="00723EBE">
        <w:rPr>
          <w:rFonts w:ascii="Times New Roman" w:hAnsi="Times New Roman" w:cs="Times New Roman"/>
          <w:i/>
          <w:sz w:val="24"/>
          <w:szCs w:val="24"/>
        </w:rPr>
        <w:t>Учащиеся дают свои определения, работа учеников может быть  как индивидуальной, так и групповой 1-2 мин).</w:t>
      </w:r>
      <w:r w:rsidR="00050243" w:rsidRPr="00723EBE">
        <w:rPr>
          <w:rFonts w:ascii="Times New Roman" w:hAnsi="Times New Roman" w:cs="Times New Roman"/>
          <w:i/>
          <w:sz w:val="24"/>
          <w:szCs w:val="24"/>
        </w:rPr>
        <w:t xml:space="preserve"> Идет обсуждение понятия</w:t>
      </w:r>
      <w:r w:rsidR="00050243" w:rsidRPr="00723EBE">
        <w:rPr>
          <w:rFonts w:ascii="Times New Roman" w:hAnsi="Times New Roman" w:cs="Times New Roman"/>
          <w:sz w:val="24"/>
          <w:szCs w:val="24"/>
        </w:rPr>
        <w:t xml:space="preserve">, </w:t>
      </w:r>
      <w:r w:rsidR="00050243" w:rsidRPr="00723EBE">
        <w:rPr>
          <w:rFonts w:ascii="Times New Roman" w:hAnsi="Times New Roman" w:cs="Times New Roman"/>
          <w:i/>
          <w:sz w:val="24"/>
          <w:szCs w:val="24"/>
        </w:rPr>
        <w:t>отмечаются самые удачные определения.</w:t>
      </w:r>
    </w:p>
    <w:p w:rsidR="00612141" w:rsidRDefault="004F4184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612141" w:rsidRPr="00723EBE">
        <w:rPr>
          <w:rFonts w:ascii="Times New Roman" w:hAnsi="Times New Roman" w:cs="Times New Roman"/>
          <w:sz w:val="24"/>
          <w:szCs w:val="24"/>
        </w:rPr>
        <w:t xml:space="preserve"> Давайте сравним ваши определения с определениями, записанными в биологических справочниках </w:t>
      </w:r>
      <w:r w:rsidR="00612141" w:rsidRPr="00723EBE">
        <w:rPr>
          <w:rFonts w:ascii="Times New Roman" w:hAnsi="Times New Roman" w:cs="Times New Roman"/>
          <w:i/>
          <w:sz w:val="24"/>
          <w:szCs w:val="24"/>
        </w:rPr>
        <w:t xml:space="preserve">(можно предложить учащимся найти определение и зачитать). </w:t>
      </w:r>
    </w:p>
    <w:p w:rsidR="0053568F" w:rsidRPr="0053568F" w:rsidRDefault="0053568F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Цветок – </w:t>
      </w:r>
      <w:r>
        <w:rPr>
          <w:rFonts w:ascii="Times New Roman" w:hAnsi="Times New Roman" w:cs="Times New Roman"/>
          <w:sz w:val="24"/>
          <w:szCs w:val="24"/>
        </w:rPr>
        <w:t>это видоизмененный укороченный побег, служащий для семенного размножения растений.</w:t>
      </w:r>
    </w:p>
    <w:p w:rsidR="00612141" w:rsidRPr="00723EBE" w:rsidRDefault="00612141" w:rsidP="00723EBE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 Изучение темы мы начнем с заполнения таблицы «ЗХУ» </w:t>
      </w:r>
      <w:r w:rsidRPr="00723EBE">
        <w:rPr>
          <w:rFonts w:ascii="Times New Roman" w:hAnsi="Times New Roman" w:cs="Times New Roman"/>
          <w:i/>
          <w:sz w:val="24"/>
          <w:szCs w:val="24"/>
        </w:rPr>
        <w:t>таблица заполняется в течени</w:t>
      </w:r>
      <w:proofErr w:type="gramStart"/>
      <w:r w:rsidRPr="00723EBE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723EBE">
        <w:rPr>
          <w:rFonts w:ascii="Times New Roman" w:hAnsi="Times New Roman" w:cs="Times New Roman"/>
          <w:i/>
          <w:sz w:val="24"/>
          <w:szCs w:val="24"/>
        </w:rPr>
        <w:t xml:space="preserve"> урока.</w:t>
      </w:r>
    </w:p>
    <w:p w:rsidR="00612141" w:rsidRPr="00723EBE" w:rsidRDefault="00612141" w:rsidP="00723EBE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 Что вы уже знаете о стебле</w:t>
      </w:r>
      <w:r w:rsidR="0053568F">
        <w:rPr>
          <w:rFonts w:ascii="Times New Roman" w:hAnsi="Times New Roman" w:cs="Times New Roman"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запишите в графу «знаю»</w:t>
      </w:r>
    </w:p>
    <w:tbl>
      <w:tblPr>
        <w:tblStyle w:val="a8"/>
        <w:tblW w:w="9622" w:type="dxa"/>
        <w:tblLook w:val="04A0"/>
      </w:tblPr>
      <w:tblGrid>
        <w:gridCol w:w="3207"/>
        <w:gridCol w:w="3207"/>
        <w:gridCol w:w="3208"/>
      </w:tblGrid>
      <w:tr w:rsidR="00612141" w:rsidRPr="00723EBE" w:rsidTr="0053568F">
        <w:trPr>
          <w:trHeight w:val="354"/>
        </w:trPr>
        <w:tc>
          <w:tcPr>
            <w:tcW w:w="3207" w:type="dxa"/>
          </w:tcPr>
          <w:p w:rsidR="00612141" w:rsidRPr="00723EBE" w:rsidRDefault="00612141" w:rsidP="00723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07" w:type="dxa"/>
          </w:tcPr>
          <w:p w:rsidR="00612141" w:rsidRPr="00723EBE" w:rsidRDefault="00612141" w:rsidP="00723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3208" w:type="dxa"/>
          </w:tcPr>
          <w:p w:rsidR="00612141" w:rsidRPr="00723EBE" w:rsidRDefault="00612141" w:rsidP="00723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612141" w:rsidRPr="00723EBE" w:rsidTr="00F3643E">
        <w:trPr>
          <w:trHeight w:val="518"/>
        </w:trPr>
        <w:tc>
          <w:tcPr>
            <w:tcW w:w="3207" w:type="dxa"/>
          </w:tcPr>
          <w:p w:rsidR="00612141" w:rsidRPr="00723EBE" w:rsidRDefault="00612141" w:rsidP="00723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</w:tcPr>
          <w:p w:rsidR="00612141" w:rsidRPr="00723EBE" w:rsidRDefault="00612141" w:rsidP="00723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8" w:type="dxa"/>
          </w:tcPr>
          <w:p w:rsidR="00612141" w:rsidRPr="00723EBE" w:rsidRDefault="00612141" w:rsidP="00723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5D7" w:rsidRPr="00723EBE" w:rsidRDefault="009215D7" w:rsidP="009215D7">
      <w:pPr>
        <w:pStyle w:val="a3"/>
        <w:spacing w:line="276" w:lineRule="auto"/>
        <w:ind w:left="-284" w:firstLine="426"/>
        <w:jc w:val="both"/>
        <w:rPr>
          <w:i w:val="0"/>
          <w:iCs w:val="0"/>
        </w:rPr>
      </w:pPr>
      <w:r w:rsidRPr="00723EBE">
        <w:t>Учащиеся записывают свои личные знания о цветке в первую колонку. Обмениваются информацией и  обсуждают её.</w:t>
      </w: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 А как вы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 ваших знаний достаточно? </w:t>
      </w: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 Что бы вы хотели узнать о </w:t>
      </w:r>
      <w:r w:rsidR="0053568F">
        <w:rPr>
          <w:rFonts w:ascii="Times New Roman" w:hAnsi="Times New Roman" w:cs="Times New Roman"/>
          <w:sz w:val="24"/>
          <w:szCs w:val="24"/>
        </w:rPr>
        <w:t xml:space="preserve">цветке, </w:t>
      </w:r>
      <w:r w:rsidRPr="00723EBE">
        <w:rPr>
          <w:rFonts w:ascii="Times New Roman" w:hAnsi="Times New Roman" w:cs="Times New Roman"/>
          <w:sz w:val="24"/>
          <w:szCs w:val="24"/>
        </w:rPr>
        <w:t xml:space="preserve"> запишем в графу «Хочу знать»</w:t>
      </w:r>
    </w:p>
    <w:p w:rsidR="009215D7" w:rsidRPr="00723EBE" w:rsidRDefault="009215D7" w:rsidP="009215D7">
      <w:pPr>
        <w:pStyle w:val="a3"/>
        <w:spacing w:line="276" w:lineRule="auto"/>
        <w:ind w:left="-284" w:firstLine="426"/>
        <w:jc w:val="both"/>
      </w:pPr>
      <w:r w:rsidRPr="00723EBE">
        <w:t xml:space="preserve">Учащиеся </w:t>
      </w:r>
      <w:proofErr w:type="gramStart"/>
      <w:r w:rsidRPr="00723EBE">
        <w:t>записывают то что бы они хотели</w:t>
      </w:r>
      <w:proofErr w:type="gramEnd"/>
      <w:r w:rsidRPr="00723EBE">
        <w:t xml:space="preserve"> узнать о цветке во вторую колонку. Обмениваются информацией и  обсуждают её.</w:t>
      </w:r>
    </w:p>
    <w:p w:rsidR="009215D7" w:rsidRPr="00723EBE" w:rsidRDefault="009215D7" w:rsidP="009215D7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Это и есть цели нашего урока. Мы узнаем о строении цветка, узнаем о роли цветка в жизни растений и познакомимся с разнообразием цветов.</w:t>
      </w: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23EBE">
        <w:rPr>
          <w:rFonts w:ascii="Times New Roman" w:hAnsi="Times New Roman" w:cs="Times New Roman"/>
          <w:b/>
          <w:sz w:val="24"/>
          <w:szCs w:val="24"/>
        </w:rPr>
        <w:t>2. Осмысления</w:t>
      </w:r>
    </w:p>
    <w:p w:rsidR="00612141" w:rsidRPr="00723EBE" w:rsidRDefault="0061214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-Многообразие растений поражает. У каждого есть </w:t>
      </w:r>
      <w:r w:rsidR="005139B4" w:rsidRPr="00723EBE">
        <w:rPr>
          <w:rFonts w:ascii="Times New Roman" w:hAnsi="Times New Roman" w:cs="Times New Roman"/>
          <w:sz w:val="24"/>
          <w:szCs w:val="24"/>
        </w:rPr>
        <w:t>св</w:t>
      </w:r>
      <w:r w:rsidR="00B51C54" w:rsidRPr="00723EBE">
        <w:rPr>
          <w:rFonts w:ascii="Times New Roman" w:hAnsi="Times New Roman" w:cs="Times New Roman"/>
          <w:sz w:val="24"/>
          <w:szCs w:val="24"/>
        </w:rPr>
        <w:t>ои особенности свои загадки. И у каждого есть особенности в строении цветка.</w:t>
      </w:r>
    </w:p>
    <w:p w:rsidR="00B51C54" w:rsidRPr="0053568F" w:rsidRDefault="00B51C54" w:rsidP="00723EB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3568F">
        <w:rPr>
          <w:rFonts w:ascii="Times New Roman" w:hAnsi="Times New Roman" w:cs="Times New Roman"/>
          <w:i/>
          <w:sz w:val="24"/>
          <w:szCs w:val="24"/>
        </w:rPr>
        <w:t>(на доске размещены фотографии различных цветов)</w:t>
      </w:r>
    </w:p>
    <w:p w:rsidR="00B51C54" w:rsidRPr="00723EBE" w:rsidRDefault="00B51C54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 Действительно, цветы отличаются друг от друга размером, цветом, формой. </w:t>
      </w:r>
    </w:p>
    <w:p w:rsidR="00B51C54" w:rsidRDefault="00B51C54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-Я предлагаю вам заглянуть во внутренний мир цветка. У вас на партах лежат тексты. Этот текст не простой в нем спрятаны части (органы) цветка. Ваша задача их найти и отметить на схеме строения цветка.</w:t>
      </w:r>
    </w:p>
    <w:p w:rsidR="00F949F3" w:rsidRPr="00037D33" w:rsidRDefault="00F949F3" w:rsidP="00F949F3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7D33">
        <w:rPr>
          <w:rFonts w:ascii="Times New Roman" w:hAnsi="Times New Roman" w:cs="Times New Roman"/>
          <w:sz w:val="24"/>
          <w:szCs w:val="24"/>
          <w:u w:val="single"/>
        </w:rPr>
        <w:t>Прием верно не верно!</w:t>
      </w:r>
    </w:p>
    <w:p w:rsidR="00F949F3" w:rsidRDefault="00F949F3" w:rsidP="00F949F3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Цветоножка</w:t>
      </w:r>
      <w:r w:rsidRPr="001F7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и</w:t>
      </w:r>
      <w:r w:rsidRPr="00723EBE">
        <w:rPr>
          <w:rFonts w:ascii="Times New Roman" w:hAnsi="Times New Roman" w:cs="Times New Roman"/>
          <w:sz w:val="24"/>
          <w:szCs w:val="24"/>
        </w:rPr>
        <w:t>меют яркую окраску. Привлекают насекомых для опыления.</w:t>
      </w:r>
    </w:p>
    <w:p w:rsidR="00F949F3" w:rsidRDefault="00F949F3" w:rsidP="00F949F3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bCs/>
          <w:sz w:val="24"/>
          <w:szCs w:val="24"/>
        </w:rPr>
        <w:t>Цветоложе</w:t>
      </w:r>
      <w:r w:rsidRPr="001F7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ж</w:t>
      </w:r>
      <w:r w:rsidRPr="00723EBE">
        <w:rPr>
          <w:rFonts w:ascii="Times New Roman" w:hAnsi="Times New Roman" w:cs="Times New Roman"/>
          <w:sz w:val="24"/>
          <w:szCs w:val="24"/>
        </w:rPr>
        <w:t>енский орган размножения.</w:t>
      </w:r>
    </w:p>
    <w:p w:rsidR="00F949F3" w:rsidRDefault="00F949F3" w:rsidP="00F949F3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bCs/>
          <w:sz w:val="24"/>
          <w:szCs w:val="24"/>
        </w:rPr>
        <w:t>Тычинки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23EBE">
        <w:rPr>
          <w:rFonts w:ascii="Times New Roman" w:hAnsi="Times New Roman" w:cs="Times New Roman"/>
          <w:sz w:val="24"/>
          <w:szCs w:val="24"/>
        </w:rPr>
        <w:t>рикрепляет к стеблю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49F3" w:rsidRDefault="00F949F3" w:rsidP="00F949F3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EBE">
        <w:rPr>
          <w:rFonts w:ascii="Times New Roman" w:hAnsi="Times New Roman" w:cs="Times New Roman"/>
          <w:bCs/>
          <w:sz w:val="24"/>
          <w:szCs w:val="24"/>
        </w:rPr>
        <w:t>Чашелистики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23EBE">
        <w:rPr>
          <w:rFonts w:ascii="Times New Roman" w:hAnsi="Times New Roman" w:cs="Times New Roman"/>
          <w:sz w:val="24"/>
          <w:szCs w:val="24"/>
        </w:rPr>
        <w:t>охожи на листочки, имеют зеленую окраску</w:t>
      </w:r>
    </w:p>
    <w:p w:rsidR="00F949F3" w:rsidRPr="00723EBE" w:rsidRDefault="00F949F3" w:rsidP="00723E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49F3" w:rsidRDefault="00F949F3" w:rsidP="00723E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9F3" w:rsidRDefault="00F949F3" w:rsidP="00723E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C54" w:rsidRPr="00723EBE" w:rsidRDefault="00B51C54" w:rsidP="00723E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BE">
        <w:rPr>
          <w:rFonts w:ascii="Times New Roman" w:hAnsi="Times New Roman" w:cs="Times New Roman"/>
          <w:b/>
          <w:sz w:val="24"/>
          <w:szCs w:val="24"/>
        </w:rPr>
        <w:t>Текст</w:t>
      </w:r>
    </w:p>
    <w:p w:rsidR="00541961" w:rsidRPr="00723EBE" w:rsidRDefault="00541961" w:rsidP="00723EBE">
      <w:pPr>
        <w:pStyle w:val="a9"/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EBE">
        <w:rPr>
          <w:rFonts w:ascii="Times New Roman" w:hAnsi="Times New Roman" w:cs="Times New Roman"/>
          <w:b/>
          <w:bCs/>
          <w:sz w:val="24"/>
          <w:szCs w:val="24"/>
        </w:rPr>
        <w:t>Цветок</w:t>
      </w:r>
      <w:r w:rsidRPr="00723EBE">
        <w:rPr>
          <w:rFonts w:ascii="Times New Roman" w:hAnsi="Times New Roman" w:cs="Times New Roman"/>
          <w:bCs/>
          <w:sz w:val="24"/>
          <w:szCs w:val="24"/>
        </w:rPr>
        <w:t xml:space="preserve"> - простой видоизмененный укороченный побег, являющийся репродуктивным органом, в котором протекает половой процесс, вследствие чего развивается плод и семена. </w:t>
      </w:r>
    </w:p>
    <w:p w:rsidR="00541961" w:rsidRPr="00723EBE" w:rsidRDefault="0054196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Подобно вегетативному побегу, цветок состоит из стеблевой части-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цветоножки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 помощью которой он крепится к растению (если она отсутствует, то цветок называется 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сидячим) </w:t>
      </w:r>
      <w:r w:rsidRPr="00723EBE">
        <w:rPr>
          <w:rFonts w:ascii="Times New Roman" w:hAnsi="Times New Roman" w:cs="Times New Roman"/>
          <w:iCs/>
          <w:sz w:val="24"/>
          <w:szCs w:val="24"/>
        </w:rPr>
        <w:t xml:space="preserve">и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цветоложа </w:t>
      </w:r>
      <w:r w:rsidRPr="00723EBE">
        <w:rPr>
          <w:rFonts w:ascii="Times New Roman" w:hAnsi="Times New Roman" w:cs="Times New Roman"/>
          <w:b/>
          <w:sz w:val="24"/>
          <w:szCs w:val="24"/>
        </w:rPr>
        <w:t>-</w:t>
      </w:r>
      <w:r w:rsidRPr="00723EBE">
        <w:rPr>
          <w:rFonts w:ascii="Times New Roman" w:hAnsi="Times New Roman" w:cs="Times New Roman"/>
          <w:sz w:val="24"/>
          <w:szCs w:val="24"/>
        </w:rPr>
        <w:t xml:space="preserve"> основания, где расположены все части цветка.</w:t>
      </w:r>
    </w:p>
    <w:p w:rsidR="00541961" w:rsidRPr="00723EBE" w:rsidRDefault="00541961" w:rsidP="00541961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 xml:space="preserve">Ниже всего на цветоложе размещается </w:t>
      </w:r>
      <w:r w:rsidRPr="00723EBE">
        <w:rPr>
          <w:b/>
          <w:bCs/>
          <w:i w:val="0"/>
          <w:iCs w:val="0"/>
        </w:rPr>
        <w:t>чашечка,</w:t>
      </w:r>
      <w:r w:rsidRPr="00723EBE">
        <w:rPr>
          <w:i w:val="0"/>
        </w:rPr>
        <w:t xml:space="preserve"> состоящая из зеленых листочков-</w:t>
      </w:r>
      <w:r w:rsidRPr="00723EBE">
        <w:rPr>
          <w:b/>
          <w:bCs/>
          <w:i w:val="0"/>
          <w:iCs w:val="0"/>
        </w:rPr>
        <w:t>чашелистиков</w:t>
      </w:r>
      <w:r w:rsidRPr="00723EBE">
        <w:rPr>
          <w:i w:val="0"/>
        </w:rPr>
        <w:t xml:space="preserve"> (свободных или сросшихся). Они защищают все остальные части цветка. </w:t>
      </w:r>
    </w:p>
    <w:p w:rsidR="00541961" w:rsidRPr="00723EBE" w:rsidRDefault="0054196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Выше чашелистиков расположен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венчик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-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совокупность отдельных лепестков. Чаще всего они ярко окрашены для привлечения насекомых-опылителей и защищают главные части цветка. По строению венчика цветки разделяют </w:t>
      </w:r>
      <w:proofErr w:type="spellStart"/>
      <w:r w:rsidRPr="00723EBE">
        <w:rPr>
          <w:rFonts w:ascii="Times New Roman" w:hAnsi="Times New Roman" w:cs="Times New Roman"/>
          <w:sz w:val="24"/>
          <w:szCs w:val="24"/>
          <w:u w:val="single"/>
        </w:rPr>
        <w:t>свободнолепестные</w:t>
      </w:r>
      <w:proofErr w:type="spellEnd"/>
      <w:r w:rsidRPr="00723EBE">
        <w:rPr>
          <w:rFonts w:ascii="Times New Roman" w:hAnsi="Times New Roman" w:cs="Times New Roman"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723EBE">
        <w:rPr>
          <w:rFonts w:ascii="Times New Roman" w:hAnsi="Times New Roman" w:cs="Times New Roman"/>
          <w:bCs/>
          <w:sz w:val="24"/>
          <w:szCs w:val="24"/>
          <w:u w:val="single"/>
        </w:rPr>
        <w:t>срост</w:t>
      </w:r>
      <w:r w:rsidRPr="00723EBE">
        <w:rPr>
          <w:rFonts w:ascii="Times New Roman" w:hAnsi="Times New Roman" w:cs="Times New Roman"/>
          <w:bCs/>
          <w:iCs/>
          <w:sz w:val="24"/>
          <w:szCs w:val="24"/>
          <w:u w:val="single"/>
        </w:rPr>
        <w:t>нолепестные.</w:t>
      </w:r>
      <w:r w:rsidRPr="00723E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sz w:val="24"/>
          <w:szCs w:val="24"/>
        </w:rPr>
        <w:t xml:space="preserve">Чашечка и венчик вместе образует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околоцветник.</w:t>
      </w:r>
      <w:r w:rsidRPr="00723EBE">
        <w:rPr>
          <w:rFonts w:ascii="Times New Roman" w:hAnsi="Times New Roman" w:cs="Times New Roman"/>
          <w:sz w:val="24"/>
          <w:szCs w:val="24"/>
        </w:rPr>
        <w:t xml:space="preserve"> Околоцветник характерен для </w:t>
      </w:r>
      <w:proofErr w:type="spellStart"/>
      <w:r w:rsidRPr="00723EBE">
        <w:rPr>
          <w:rFonts w:ascii="Times New Roman" w:hAnsi="Times New Roman" w:cs="Times New Roman"/>
          <w:sz w:val="24"/>
          <w:szCs w:val="24"/>
        </w:rPr>
        <w:t>насекомоопыляемых</w:t>
      </w:r>
      <w:proofErr w:type="spellEnd"/>
      <w:r w:rsidRPr="00723EBE">
        <w:rPr>
          <w:rFonts w:ascii="Times New Roman" w:hAnsi="Times New Roman" w:cs="Times New Roman"/>
          <w:sz w:val="24"/>
          <w:szCs w:val="24"/>
        </w:rPr>
        <w:t xml:space="preserve">  растений. Ветроопыляемые цветки  «голые», околоцветника, как правило, у них нет.</w:t>
      </w:r>
    </w:p>
    <w:p w:rsidR="00541961" w:rsidRPr="00723EBE" w:rsidRDefault="0054196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23EBE">
        <w:rPr>
          <w:rFonts w:ascii="Times New Roman" w:hAnsi="Times New Roman" w:cs="Times New Roman"/>
          <w:bCs/>
          <w:iCs/>
          <w:sz w:val="24"/>
          <w:szCs w:val="24"/>
          <w:u w:val="single"/>
        </w:rPr>
        <w:t>Главными частями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цветка является –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пестик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тычинки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723EBE">
        <w:rPr>
          <w:rFonts w:ascii="Times New Roman" w:hAnsi="Times New Roman" w:cs="Times New Roman"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sz w:val="24"/>
          <w:szCs w:val="24"/>
          <w:u w:val="single"/>
        </w:rPr>
        <w:t>Тычинка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состоит из </w:t>
      </w:r>
      <w:r w:rsidRPr="00723EBE">
        <w:rPr>
          <w:rFonts w:ascii="Times New Roman" w:hAnsi="Times New Roman" w:cs="Times New Roman"/>
          <w:b/>
          <w:sz w:val="24"/>
          <w:szCs w:val="24"/>
        </w:rPr>
        <w:t xml:space="preserve">тычиночной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нити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пыльника</w:t>
      </w:r>
      <w:r w:rsidRPr="00723EBE">
        <w:rPr>
          <w:rFonts w:ascii="Times New Roman" w:hAnsi="Times New Roman" w:cs="Times New Roman"/>
          <w:sz w:val="24"/>
          <w:szCs w:val="24"/>
        </w:rPr>
        <w:t xml:space="preserve">, в котором развиваются – пыльца. </w:t>
      </w:r>
      <w:r w:rsidRPr="00723EBE">
        <w:rPr>
          <w:rFonts w:ascii="Times New Roman" w:hAnsi="Times New Roman" w:cs="Times New Roman"/>
          <w:sz w:val="24"/>
          <w:szCs w:val="24"/>
          <w:u w:val="single"/>
        </w:rPr>
        <w:t>Пестик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состоит из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завязи, столбик, рыльца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на который попадает и прорастает пыльца.  «Отец» систематики растений- Карл Линней, назвал этот комплекс – женской репродуктивной системой, а тычинки – мужской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. Это органы размножения. </w:t>
      </w:r>
    </w:p>
    <w:p w:rsidR="00541961" w:rsidRPr="00723EBE" w:rsidRDefault="00541961" w:rsidP="00723EBE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Если посмотреть на все цветы, то они редко расположены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по одиночке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, а чаще группами, называемыми  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соцветиями.</w:t>
      </w:r>
    </w:p>
    <w:p w:rsidR="00541961" w:rsidRPr="00723EBE" w:rsidRDefault="00541961" w:rsidP="00723EBE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23E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66101" cy="1850834"/>
            <wp:effectExtent l="19050" t="0" r="0" b="0"/>
            <wp:docPr id="3" name="Рисунок 2" descr="D:\уроки\картинки\строение цветка схем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роки\картинки\строение цветка схема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468" cy="1850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961" w:rsidRPr="00723EBE" w:rsidRDefault="00C71813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EBE">
        <w:rPr>
          <w:rFonts w:ascii="Times New Roman" w:hAnsi="Times New Roman" w:cs="Times New Roman"/>
          <w:i/>
          <w:sz w:val="24"/>
          <w:szCs w:val="24"/>
        </w:rPr>
        <w:t xml:space="preserve">(После выполнения задания(7мин) дети подходят к доске и отмечают составные части цветка, </w:t>
      </w:r>
      <w:proofErr w:type="gramStart"/>
      <w:r w:rsidRPr="00723EBE">
        <w:rPr>
          <w:rFonts w:ascii="Times New Roman" w:hAnsi="Times New Roman" w:cs="Times New Roman"/>
          <w:i/>
          <w:sz w:val="24"/>
          <w:szCs w:val="24"/>
        </w:rPr>
        <w:t>при</w:t>
      </w:r>
      <w:proofErr w:type="gramEnd"/>
      <w:r w:rsidRPr="00723EBE">
        <w:rPr>
          <w:rFonts w:ascii="Times New Roman" w:hAnsi="Times New Roman" w:cs="Times New Roman"/>
          <w:i/>
          <w:sz w:val="24"/>
          <w:szCs w:val="24"/>
        </w:rPr>
        <w:t xml:space="preserve"> это характеризуют их) </w:t>
      </w:r>
    </w:p>
    <w:p w:rsidR="0053568F" w:rsidRDefault="00C71813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- А теперь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проверим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 внимательны ли вы были. </w:t>
      </w:r>
    </w:p>
    <w:p w:rsidR="001F7B31" w:rsidRDefault="001F7B3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F7B31" w:rsidRPr="00037D33" w:rsidRDefault="001F7B3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7D33">
        <w:rPr>
          <w:rFonts w:ascii="Times New Roman" w:hAnsi="Times New Roman" w:cs="Times New Roman"/>
          <w:sz w:val="24"/>
          <w:szCs w:val="24"/>
          <w:u w:val="single"/>
        </w:rPr>
        <w:t>Прием верно не верно!</w:t>
      </w:r>
    </w:p>
    <w:p w:rsidR="001F7B31" w:rsidRDefault="001F7B3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Цветоножка</w:t>
      </w:r>
      <w:r w:rsidRPr="001F7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и</w:t>
      </w:r>
      <w:r w:rsidRPr="00723EBE">
        <w:rPr>
          <w:rFonts w:ascii="Times New Roman" w:hAnsi="Times New Roman" w:cs="Times New Roman"/>
          <w:sz w:val="24"/>
          <w:szCs w:val="24"/>
        </w:rPr>
        <w:t>меют яркую окраску. Привлекают насекомых для опыления.</w:t>
      </w:r>
    </w:p>
    <w:p w:rsidR="001F7B31" w:rsidRDefault="001F7B3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bCs/>
          <w:sz w:val="24"/>
          <w:szCs w:val="24"/>
        </w:rPr>
        <w:t>Цветоложе</w:t>
      </w:r>
      <w:r w:rsidRPr="001F7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ж</w:t>
      </w:r>
      <w:r w:rsidRPr="00723EBE">
        <w:rPr>
          <w:rFonts w:ascii="Times New Roman" w:hAnsi="Times New Roman" w:cs="Times New Roman"/>
          <w:sz w:val="24"/>
          <w:szCs w:val="24"/>
        </w:rPr>
        <w:t>енский орган размножения.</w:t>
      </w:r>
    </w:p>
    <w:p w:rsidR="001F7B31" w:rsidRDefault="001F7B3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bCs/>
          <w:sz w:val="24"/>
          <w:szCs w:val="24"/>
        </w:rPr>
        <w:t>Тычинки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23EBE">
        <w:rPr>
          <w:rFonts w:ascii="Times New Roman" w:hAnsi="Times New Roman" w:cs="Times New Roman"/>
          <w:sz w:val="24"/>
          <w:szCs w:val="24"/>
        </w:rPr>
        <w:t>рикрепляет к стеблю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7B31" w:rsidRDefault="001F7B31" w:rsidP="00723EBE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EBE">
        <w:rPr>
          <w:rFonts w:ascii="Times New Roman" w:hAnsi="Times New Roman" w:cs="Times New Roman"/>
          <w:bCs/>
          <w:sz w:val="24"/>
          <w:szCs w:val="24"/>
        </w:rPr>
        <w:t>Чашелистики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7D33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49F3">
        <w:rPr>
          <w:rFonts w:ascii="Times New Roman" w:hAnsi="Times New Roman" w:cs="Times New Roman"/>
          <w:sz w:val="24"/>
          <w:szCs w:val="24"/>
        </w:rPr>
        <w:t>п</w:t>
      </w:r>
      <w:r w:rsidR="00037D33" w:rsidRPr="00723EBE">
        <w:rPr>
          <w:rFonts w:ascii="Times New Roman" w:hAnsi="Times New Roman" w:cs="Times New Roman"/>
          <w:sz w:val="24"/>
          <w:szCs w:val="24"/>
        </w:rPr>
        <w:t>охожи на листочки, имеют зеленую окраску</w:t>
      </w:r>
    </w:p>
    <w:p w:rsidR="00037D33" w:rsidRPr="00723EBE" w:rsidRDefault="00037D33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71813" w:rsidRDefault="00C71813" w:rsidP="00723EBE">
      <w:pPr>
        <w:spacing w:after="0"/>
        <w:ind w:lef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68F">
        <w:rPr>
          <w:rFonts w:ascii="Times New Roman" w:hAnsi="Times New Roman" w:cs="Times New Roman"/>
          <w:b/>
          <w:sz w:val="24"/>
          <w:szCs w:val="24"/>
        </w:rPr>
        <w:t>Физкультминутка</w:t>
      </w:r>
      <w:r w:rsidR="00F949F3">
        <w:rPr>
          <w:rFonts w:ascii="Times New Roman" w:hAnsi="Times New Roman" w:cs="Times New Roman"/>
          <w:b/>
          <w:sz w:val="24"/>
          <w:szCs w:val="24"/>
        </w:rPr>
        <w:t>:</w:t>
      </w:r>
    </w:p>
    <w:p w:rsidR="00F949F3" w:rsidRDefault="00F949F3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9F3">
        <w:rPr>
          <w:rFonts w:ascii="Times New Roman" w:hAnsi="Times New Roman" w:cs="Times New Roman"/>
          <w:sz w:val="24"/>
          <w:szCs w:val="24"/>
        </w:rPr>
        <w:t>Гимнастика для глаз</w:t>
      </w:r>
      <w:proofErr w:type="gramStart"/>
      <w:r w:rsidRPr="00F949F3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949F3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F949F3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F949F3">
        <w:rPr>
          <w:rFonts w:ascii="Times New Roman" w:hAnsi="Times New Roman" w:cs="Times New Roman"/>
          <w:i/>
          <w:sz w:val="24"/>
          <w:szCs w:val="24"/>
        </w:rPr>
        <w:t xml:space="preserve">а стене около доски расположены разного цвета цветы, дети </w:t>
      </w:r>
      <w:r>
        <w:rPr>
          <w:rFonts w:ascii="Times New Roman" w:hAnsi="Times New Roman" w:cs="Times New Roman"/>
          <w:i/>
          <w:sz w:val="24"/>
          <w:szCs w:val="24"/>
        </w:rPr>
        <w:t>ищут из гл</w:t>
      </w:r>
      <w:r w:rsidRPr="00F949F3">
        <w:rPr>
          <w:rFonts w:ascii="Times New Roman" w:hAnsi="Times New Roman" w:cs="Times New Roman"/>
          <w:i/>
          <w:sz w:val="24"/>
          <w:szCs w:val="24"/>
        </w:rPr>
        <w:t>азами)</w:t>
      </w:r>
    </w:p>
    <w:p w:rsidR="00F949F3" w:rsidRPr="00F949F3" w:rsidRDefault="00F949F3" w:rsidP="00723EBE">
      <w:pPr>
        <w:spacing w:after="0"/>
        <w:ind w:left="-284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Гимнастика дыхательная. Давайте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мы на цветущем лугу давайте попробуем ощутить запахи этих растений </w:t>
      </w:r>
      <w:r w:rsidRPr="00F949F3">
        <w:rPr>
          <w:rFonts w:ascii="Times New Roman" w:hAnsi="Times New Roman" w:cs="Times New Roman"/>
          <w:i/>
          <w:sz w:val="24"/>
          <w:szCs w:val="24"/>
        </w:rPr>
        <w:t xml:space="preserve">(дети делают глубокие вздохи) </w:t>
      </w:r>
    </w:p>
    <w:p w:rsidR="0053568F" w:rsidRPr="00723EBE" w:rsidRDefault="0053568F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71813" w:rsidRPr="00723EBE" w:rsidRDefault="00C71813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-Не смотря на то</w:t>
      </w:r>
      <w:r w:rsidR="0053568F">
        <w:rPr>
          <w:rFonts w:ascii="Times New Roman" w:hAnsi="Times New Roman" w:cs="Times New Roman"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что все цветки имеют сходную схему строения</w:t>
      </w:r>
      <w:r w:rsidR="0053568F">
        <w:rPr>
          <w:rFonts w:ascii="Times New Roman" w:hAnsi="Times New Roman" w:cs="Times New Roman"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у каждого есть свои особенности в строении. Выделяют правильные и не правильные.</w:t>
      </w:r>
      <w:r w:rsidR="00D207C1" w:rsidRPr="00723EB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53568F" w:rsidRDefault="00C71813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lastRenderedPageBreak/>
        <w:t xml:space="preserve">- Как вы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считаете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 какие цветки будут правильными, а какие не правильные?</w:t>
      </w:r>
    </w:p>
    <w:p w:rsidR="00D207C1" w:rsidRPr="00723EBE" w:rsidRDefault="00D207C1" w:rsidP="00723EBE">
      <w:pPr>
        <w:spacing w:after="0"/>
        <w:ind w:left="-284" w:firstLine="42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23E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60503" cy="1333041"/>
            <wp:effectExtent l="19050" t="0" r="6347" b="0"/>
            <wp:docPr id="8" name="Рисунок 8" descr="Строение цветка. Околоцветник. Если через листочки околоцветника можно провести несколько плоскостей симметрии, то такие цветки называют правильным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троение цветка. Околоцветник. Если через листочки околоцветника можно провести несколько плоскостей симметрии, то такие цветки называют правильными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9127" t="21154" r="5990" b="20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3" cy="1333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EBE">
        <w:rPr>
          <w:rFonts w:ascii="Times New Roman" w:hAnsi="Times New Roman" w:cs="Times New Roman"/>
          <w:noProof/>
          <w:sz w:val="24"/>
          <w:szCs w:val="24"/>
        </w:rPr>
        <w:t xml:space="preserve">                      </w:t>
      </w:r>
      <w:r w:rsidRPr="00723E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69075" cy="1319315"/>
            <wp:effectExtent l="19050" t="0" r="2525" b="0"/>
            <wp:docPr id="7" name="Рисунок 9" descr="Строение цветка. Околоцветник. Цветки, через которые можно провести одну плоскость симметрии, называют неправильным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роение цветка. Околоцветник. Цветки, через которые можно провести одну плоскость симметрии, называют неправильными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3976" t="27140" r="6410" b="21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925" cy="132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813" w:rsidRPr="00723EBE" w:rsidRDefault="00D207C1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Листочки околоцветника могут располагаться так, что через него можно провести несколько плоскостей симметрии. Такие цветки называют правильными (яблоня, вишня, капуста и др.). Цветки, через которые можно провести одну плоскость симметрии, называют неправильными (горох, шалфей)</w:t>
      </w:r>
    </w:p>
    <w:p w:rsidR="00D207C1" w:rsidRPr="00723EBE" w:rsidRDefault="00D207C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 Большинство растений имеет цветки, в которых есть и пестики и тычинки. Такие цветки называют </w:t>
      </w:r>
      <w:r w:rsidRPr="00723EBE">
        <w:rPr>
          <w:rFonts w:ascii="Times New Roman" w:hAnsi="Times New Roman" w:cs="Times New Roman"/>
          <w:b/>
          <w:sz w:val="24"/>
          <w:szCs w:val="24"/>
        </w:rPr>
        <w:t xml:space="preserve">обоеполыми, </w:t>
      </w:r>
      <w:r w:rsidRPr="00723EBE">
        <w:rPr>
          <w:rFonts w:ascii="Times New Roman" w:hAnsi="Times New Roman" w:cs="Times New Roman"/>
          <w:sz w:val="24"/>
          <w:szCs w:val="24"/>
        </w:rPr>
        <w:t>например, цветы лилии, яблони</w:t>
      </w:r>
      <w:r w:rsidRPr="00723EBE">
        <w:rPr>
          <w:rFonts w:ascii="Times New Roman" w:hAnsi="Times New Roman" w:cs="Times New Roman"/>
          <w:b/>
          <w:sz w:val="24"/>
          <w:szCs w:val="24"/>
        </w:rPr>
        <w:t>.</w:t>
      </w:r>
      <w:r w:rsidRPr="00723EBE">
        <w:rPr>
          <w:rFonts w:ascii="Times New Roman" w:hAnsi="Times New Roman" w:cs="Times New Roman"/>
          <w:sz w:val="24"/>
          <w:szCs w:val="24"/>
        </w:rPr>
        <w:t> Но у некоторых растений (огурец, кукуруза) одни цветки имеют только пестики.</w:t>
      </w:r>
    </w:p>
    <w:p w:rsidR="00D207C1" w:rsidRPr="00723EBE" w:rsidRDefault="00D207C1" w:rsidP="00723EBE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Как называются такие цветы? – </w:t>
      </w:r>
      <w:r w:rsidRPr="00723EBE">
        <w:rPr>
          <w:rFonts w:ascii="Times New Roman" w:hAnsi="Times New Roman" w:cs="Times New Roman"/>
          <w:b/>
          <w:sz w:val="24"/>
          <w:szCs w:val="24"/>
        </w:rPr>
        <w:t>пестичные цветки</w:t>
      </w:r>
      <w:r w:rsidRPr="00723EBE">
        <w:rPr>
          <w:rFonts w:ascii="Times New Roman" w:hAnsi="Times New Roman" w:cs="Times New Roman"/>
          <w:sz w:val="24"/>
          <w:szCs w:val="24"/>
        </w:rPr>
        <w:t>.</w:t>
      </w:r>
    </w:p>
    <w:p w:rsidR="00D207C1" w:rsidRPr="00723EBE" w:rsidRDefault="00D207C1" w:rsidP="00723EBE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А другие – только тычинки – Как мы их назовем? </w:t>
      </w:r>
      <w:r w:rsidRPr="00723EBE">
        <w:rPr>
          <w:rFonts w:ascii="Times New Roman" w:hAnsi="Times New Roman" w:cs="Times New Roman"/>
          <w:b/>
          <w:sz w:val="24"/>
          <w:szCs w:val="24"/>
        </w:rPr>
        <w:t>Тычиночные цветки</w:t>
      </w:r>
      <w:r w:rsidRPr="00723E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07C1" w:rsidRPr="00723EBE" w:rsidRDefault="00D207C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   Эти цветы называют раздельнополыми.</w:t>
      </w:r>
    </w:p>
    <w:p w:rsidR="00D207C1" w:rsidRPr="00723EBE" w:rsidRDefault="00D207C1" w:rsidP="00723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      Такие растения, как огурцы и кукуруза, являются </w:t>
      </w:r>
      <w:r w:rsidRPr="00723EBE">
        <w:rPr>
          <w:rFonts w:ascii="Times New Roman" w:hAnsi="Times New Roman" w:cs="Times New Roman"/>
          <w:b/>
          <w:sz w:val="24"/>
          <w:szCs w:val="24"/>
        </w:rPr>
        <w:t>однодомными,</w:t>
      </w:r>
      <w:r w:rsidRPr="00723EBE">
        <w:rPr>
          <w:rFonts w:ascii="Times New Roman" w:hAnsi="Times New Roman" w:cs="Times New Roman"/>
          <w:sz w:val="24"/>
          <w:szCs w:val="24"/>
        </w:rPr>
        <w:t xml:space="preserve"> так как пестичные и тычиночные цветки у них развиваются на одном растении. Коноплю, тополь и иву называют </w:t>
      </w:r>
      <w:r w:rsidRPr="00723EBE">
        <w:rPr>
          <w:rFonts w:ascii="Times New Roman" w:hAnsi="Times New Roman" w:cs="Times New Roman"/>
          <w:b/>
          <w:sz w:val="24"/>
          <w:szCs w:val="24"/>
        </w:rPr>
        <w:t>двудомными</w:t>
      </w:r>
      <w:r w:rsidRPr="00723EBE">
        <w:rPr>
          <w:rFonts w:ascii="Times New Roman" w:hAnsi="Times New Roman" w:cs="Times New Roman"/>
          <w:sz w:val="24"/>
          <w:szCs w:val="24"/>
        </w:rPr>
        <w:t xml:space="preserve"> растениями (рисунок учебника), так как у них тычиночные цветки расположены на одних растениях, а пестичные – на других.</w:t>
      </w:r>
    </w:p>
    <w:p w:rsidR="00AA4FD8" w:rsidRPr="00723EBE" w:rsidRDefault="00AA4FD8" w:rsidP="00723E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3EBE">
        <w:rPr>
          <w:rFonts w:ascii="Times New Roman" w:hAnsi="Times New Roman" w:cs="Times New Roman"/>
          <w:b/>
          <w:sz w:val="24"/>
          <w:szCs w:val="24"/>
        </w:rPr>
        <w:t>Формула цветка:</w:t>
      </w:r>
    </w:p>
    <w:p w:rsidR="00AA4FD8" w:rsidRPr="00723EBE" w:rsidRDefault="00AA4FD8" w:rsidP="00723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       Для того чтобы как-то разобраться в строении цветка ученые-ботаники предложили формулу цветка, применив следующие условные обозначения:</w:t>
      </w:r>
    </w:p>
    <w:p w:rsidR="00AA4FD8" w:rsidRPr="00723EBE" w:rsidRDefault="00AA4FD8" w:rsidP="00723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12694" cy="2313542"/>
            <wp:effectExtent l="19050" t="0" r="6656" b="0"/>
            <wp:docPr id="11" name="Рисунок 11" descr="D:\уроки\картинки\форму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уроки\картинки\формула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542" t="6000" r="44619" b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694" cy="2313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FD8" w:rsidRPr="00723EBE" w:rsidRDefault="00AA4FD8" w:rsidP="00723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 У вас на партах лежат </w:t>
      </w:r>
      <w:proofErr w:type="gramStart"/>
      <w:r w:rsidRPr="00723EBE">
        <w:rPr>
          <w:rFonts w:ascii="Times New Roman" w:hAnsi="Times New Roman" w:cs="Times New Roman"/>
          <w:sz w:val="24"/>
          <w:szCs w:val="24"/>
        </w:rPr>
        <w:t>карточки</w:t>
      </w:r>
      <w:proofErr w:type="gramEnd"/>
      <w:r w:rsidRPr="00723EBE">
        <w:rPr>
          <w:rFonts w:ascii="Times New Roman" w:hAnsi="Times New Roman" w:cs="Times New Roman"/>
          <w:sz w:val="24"/>
          <w:szCs w:val="24"/>
        </w:rPr>
        <w:t xml:space="preserve"> на которых изображены различные цветки. Ваша задача определить формулу данного цветка.</w:t>
      </w:r>
    </w:p>
    <w:p w:rsidR="00AA4FD8" w:rsidRPr="00723EBE" w:rsidRDefault="0053568F" w:rsidP="00723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3180080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10" name="Рисунок 13" descr="D:\уроки\картинки\лилия цве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уроки\картинки\лилия цвето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12" name="Рисунок 12" descr="D:\уроки\картинки\71195944_1298626516_0632008123116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уроки\картинки\71195944_1298626516_063200812311613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FD8" w:rsidRPr="00723EBE" w:rsidRDefault="00AA4FD8" w:rsidP="00723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FD8" w:rsidRPr="00723EBE" w:rsidRDefault="00AA4FD8" w:rsidP="00723E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961" w:rsidRPr="00723EBE" w:rsidRDefault="00541961" w:rsidP="00723EBE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51C54" w:rsidRPr="00723EBE" w:rsidRDefault="00B51C54" w:rsidP="00723E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6B82" w:rsidRPr="00723EBE" w:rsidRDefault="004F6B82" w:rsidP="00723EBE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6B82" w:rsidRPr="00723EBE" w:rsidRDefault="004F6B82" w:rsidP="00723EBE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51A1" w:rsidRPr="00723EBE" w:rsidRDefault="004F6B82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  </w:t>
      </w:r>
      <w:r w:rsidR="007A51A1" w:rsidRPr="00723EBE">
        <w:rPr>
          <w:rFonts w:ascii="Times New Roman" w:hAnsi="Times New Roman" w:cs="Times New Roman"/>
          <w:sz w:val="24"/>
          <w:szCs w:val="24"/>
        </w:rPr>
        <w:t>(цветок вишни)                                                       (цветок лилии)</w:t>
      </w:r>
    </w:p>
    <w:p w:rsidR="004F6B82" w:rsidRPr="00723EBE" w:rsidRDefault="004F6B82" w:rsidP="00723EBE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6B82" w:rsidRPr="00723EBE" w:rsidRDefault="004F6B82" w:rsidP="004F6B82">
      <w:pPr>
        <w:pStyle w:val="a3"/>
        <w:spacing w:line="276" w:lineRule="auto"/>
        <w:ind w:left="-284" w:firstLine="426"/>
        <w:jc w:val="both"/>
      </w:pP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</w:pP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</w:pPr>
      <w:r w:rsidRPr="00723EBE">
        <w:t>(дети выходят к доске и записывают формулу своего цветка)</w:t>
      </w: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i w:val="0"/>
        </w:rPr>
      </w:pPr>
    </w:p>
    <w:p w:rsidR="007A51A1" w:rsidRPr="0053568F" w:rsidRDefault="007A51A1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  <w:r w:rsidRPr="0053568F">
        <w:rPr>
          <w:b/>
          <w:i w:val="0"/>
        </w:rPr>
        <w:t>3.Рефлексия</w:t>
      </w:r>
    </w:p>
    <w:p w:rsidR="007A51A1" w:rsidRPr="0053568F" w:rsidRDefault="007A51A1" w:rsidP="004F6B82">
      <w:pPr>
        <w:pStyle w:val="a3"/>
        <w:spacing w:line="276" w:lineRule="auto"/>
        <w:ind w:left="-284" w:firstLine="426"/>
        <w:jc w:val="both"/>
        <w:rPr>
          <w:i w:val="0"/>
          <w:u w:val="single"/>
        </w:rPr>
      </w:pPr>
      <w:r w:rsidRPr="0053568F">
        <w:rPr>
          <w:i w:val="0"/>
          <w:u w:val="single"/>
        </w:rPr>
        <w:t xml:space="preserve"> Продолжите предложение</w:t>
      </w: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Цветок это…..</w:t>
      </w: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Главные части цветка это………</w:t>
      </w: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Цветы бывают………..</w:t>
      </w: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Если бы не было цветов то……</w:t>
      </w: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Знания о цветке мне пригодятся в жизни……….</w:t>
      </w:r>
    </w:p>
    <w:p w:rsidR="007A51A1" w:rsidRPr="00723EBE" w:rsidRDefault="007A51A1" w:rsidP="004F6B82">
      <w:pPr>
        <w:pStyle w:val="a3"/>
        <w:spacing w:line="276" w:lineRule="auto"/>
        <w:ind w:left="-284" w:firstLine="426"/>
        <w:jc w:val="both"/>
        <w:rPr>
          <w:i w:val="0"/>
        </w:rPr>
      </w:pPr>
    </w:p>
    <w:p w:rsidR="008E379F" w:rsidRPr="0053568F" w:rsidRDefault="008E379F" w:rsidP="004F6B82">
      <w:pPr>
        <w:pStyle w:val="a3"/>
        <w:spacing w:line="276" w:lineRule="auto"/>
        <w:ind w:left="-284" w:firstLine="426"/>
        <w:jc w:val="both"/>
        <w:rPr>
          <w:i w:val="0"/>
          <w:u w:val="single"/>
        </w:rPr>
      </w:pPr>
      <w:r w:rsidRPr="00723EBE">
        <w:rPr>
          <w:i w:val="0"/>
        </w:rPr>
        <w:t xml:space="preserve">Закрепить знания о цветке нам поможет </w:t>
      </w:r>
      <w:proofErr w:type="spellStart"/>
      <w:r w:rsidRPr="0053568F">
        <w:rPr>
          <w:i w:val="0"/>
          <w:u w:val="single"/>
        </w:rPr>
        <w:t>синквейн</w:t>
      </w:r>
      <w:proofErr w:type="spellEnd"/>
    </w:p>
    <w:p w:rsidR="008E379F" w:rsidRPr="00723EBE" w:rsidRDefault="008E379F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Тема – Цветок</w:t>
      </w:r>
    </w:p>
    <w:p w:rsidR="008E379F" w:rsidRPr="00723EBE" w:rsidRDefault="008E379F" w:rsidP="004F6B82">
      <w:pPr>
        <w:pStyle w:val="a3"/>
        <w:spacing w:line="276" w:lineRule="auto"/>
        <w:ind w:left="-284" w:firstLine="426"/>
        <w:jc w:val="both"/>
        <w:rPr>
          <w:i w:val="0"/>
        </w:rPr>
      </w:pPr>
    </w:p>
    <w:p w:rsidR="008E379F" w:rsidRPr="00723EBE" w:rsidRDefault="008E379F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-Что вы узнали о цветке?</w:t>
      </w:r>
    </w:p>
    <w:p w:rsidR="008E379F" w:rsidRPr="00723EBE" w:rsidRDefault="008E379F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>Заполните графу «Узнал» в таблице «ЗХУ».</w:t>
      </w:r>
    </w:p>
    <w:p w:rsidR="008E379F" w:rsidRPr="00723EBE" w:rsidRDefault="008E379F" w:rsidP="004F6B82">
      <w:pPr>
        <w:pStyle w:val="a3"/>
        <w:spacing w:line="276" w:lineRule="auto"/>
        <w:ind w:left="-284" w:firstLine="426"/>
        <w:jc w:val="both"/>
        <w:rPr>
          <w:i w:val="0"/>
        </w:rPr>
      </w:pPr>
    </w:p>
    <w:p w:rsidR="008E379F" w:rsidRPr="00723EBE" w:rsidRDefault="008E379F" w:rsidP="004F6B82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b/>
          <w:i w:val="0"/>
        </w:rPr>
        <w:t>Домашнее задание:</w:t>
      </w:r>
      <w:r w:rsidRPr="00723EBE">
        <w:rPr>
          <w:i w:val="0"/>
        </w:rPr>
        <w:t xml:space="preserve"> п.28, творческое здание составить кроссворд на тему цветок или подготовить сообщение на тему удивительные цветы.</w:t>
      </w:r>
    </w:p>
    <w:p w:rsidR="008E379F" w:rsidRPr="00723EBE" w:rsidRDefault="00723EBE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  <w:r w:rsidRPr="00723EBE">
        <w:rPr>
          <w:b/>
          <w:i w:val="0"/>
        </w:rPr>
        <w:t>Выставление оценок:</w:t>
      </w:r>
    </w:p>
    <w:p w:rsidR="00723EBE" w:rsidRDefault="00723EBE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  <w:r w:rsidRPr="00723EBE">
        <w:rPr>
          <w:b/>
          <w:i w:val="0"/>
        </w:rPr>
        <w:t>Итог урока:</w:t>
      </w: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7C144A" w:rsidRDefault="007C144A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7C144A" w:rsidRDefault="007C144A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6E3981" w:rsidRDefault="006E3981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p w:rsidR="0053568F" w:rsidRDefault="0053568F" w:rsidP="004F6B82">
      <w:pPr>
        <w:pStyle w:val="a3"/>
        <w:spacing w:line="276" w:lineRule="auto"/>
        <w:ind w:left="-284" w:firstLine="426"/>
        <w:jc w:val="both"/>
        <w:rPr>
          <w:b/>
          <w:i w:val="0"/>
        </w:rPr>
      </w:pPr>
    </w:p>
    <w:tbl>
      <w:tblPr>
        <w:tblStyle w:val="a8"/>
        <w:tblW w:w="11394" w:type="dxa"/>
        <w:tblInd w:w="-1310" w:type="dxa"/>
        <w:tblLook w:val="04A0"/>
      </w:tblPr>
      <w:tblGrid>
        <w:gridCol w:w="3222"/>
        <w:gridCol w:w="3222"/>
        <w:gridCol w:w="4950"/>
      </w:tblGrid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AF" w:rsidRPr="00723EBE" w:rsidTr="00E165AF">
        <w:trPr>
          <w:trHeight w:val="527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>Хочу узнать</w:t>
            </w: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EBE">
              <w:rPr>
                <w:rFonts w:ascii="Times New Roman" w:hAnsi="Times New Roman" w:cs="Times New Roman"/>
                <w:sz w:val="24"/>
                <w:szCs w:val="24"/>
              </w:rPr>
              <w:t xml:space="preserve">Узнал </w:t>
            </w:r>
          </w:p>
        </w:tc>
      </w:tr>
      <w:tr w:rsidR="00E165AF" w:rsidRPr="00723EBE" w:rsidTr="00E165AF">
        <w:trPr>
          <w:trHeight w:val="772"/>
        </w:trPr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65AF" w:rsidRPr="00723EBE" w:rsidRDefault="00E165AF" w:rsidP="00F364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568F" w:rsidRDefault="00E165AF" w:rsidP="00E165AF">
      <w:pPr>
        <w:pStyle w:val="a3"/>
        <w:spacing w:line="276" w:lineRule="auto"/>
        <w:ind w:left="-284" w:firstLine="426"/>
        <w:jc w:val="both"/>
        <w:rPr>
          <w:b/>
          <w:i w:val="0"/>
        </w:rPr>
      </w:pPr>
      <w:r>
        <w:rPr>
          <w:b/>
          <w:i w:val="0"/>
        </w:rPr>
        <w:lastRenderedPageBreak/>
        <w:t>Карточка№1</w:t>
      </w:r>
    </w:p>
    <w:p w:rsidR="00E165AF" w:rsidRPr="00723EBE" w:rsidRDefault="00E165AF" w:rsidP="00E165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BE">
        <w:rPr>
          <w:rFonts w:ascii="Times New Roman" w:hAnsi="Times New Roman" w:cs="Times New Roman"/>
          <w:b/>
          <w:sz w:val="24"/>
          <w:szCs w:val="24"/>
        </w:rPr>
        <w:t>Текст</w:t>
      </w:r>
    </w:p>
    <w:p w:rsidR="00E165AF" w:rsidRPr="00723EBE" w:rsidRDefault="00E165AF" w:rsidP="00E165AF">
      <w:pPr>
        <w:pStyle w:val="a9"/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EBE">
        <w:rPr>
          <w:rFonts w:ascii="Times New Roman" w:hAnsi="Times New Roman" w:cs="Times New Roman"/>
          <w:b/>
          <w:bCs/>
          <w:sz w:val="24"/>
          <w:szCs w:val="24"/>
        </w:rPr>
        <w:t>Цветок</w:t>
      </w:r>
      <w:r w:rsidRPr="00723EBE">
        <w:rPr>
          <w:rFonts w:ascii="Times New Roman" w:hAnsi="Times New Roman" w:cs="Times New Roman"/>
          <w:bCs/>
          <w:sz w:val="24"/>
          <w:szCs w:val="24"/>
        </w:rPr>
        <w:t xml:space="preserve"> - простой видоизмененный укороченный побег, являющийся репродуктивным органом, в котором протекает половой процесс, вследствие чего развивается плод и семена. </w:t>
      </w: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>Подобно вегетативному побегу, цветок состоит из стеблевой части-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цветоножки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 помощью которой он крепится к растению (если она отсутствует, то цветок называется 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сидячим) </w:t>
      </w:r>
      <w:r w:rsidRPr="00723EBE">
        <w:rPr>
          <w:rFonts w:ascii="Times New Roman" w:hAnsi="Times New Roman" w:cs="Times New Roman"/>
          <w:iCs/>
          <w:sz w:val="24"/>
          <w:szCs w:val="24"/>
        </w:rPr>
        <w:t xml:space="preserve">и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цветоложа </w:t>
      </w:r>
      <w:r w:rsidRPr="00723EBE">
        <w:rPr>
          <w:rFonts w:ascii="Times New Roman" w:hAnsi="Times New Roman" w:cs="Times New Roman"/>
          <w:b/>
          <w:sz w:val="24"/>
          <w:szCs w:val="24"/>
        </w:rPr>
        <w:t>-</w:t>
      </w:r>
      <w:r w:rsidRPr="00723EBE">
        <w:rPr>
          <w:rFonts w:ascii="Times New Roman" w:hAnsi="Times New Roman" w:cs="Times New Roman"/>
          <w:sz w:val="24"/>
          <w:szCs w:val="24"/>
        </w:rPr>
        <w:t xml:space="preserve"> основания, где расположены все части цветка.</w:t>
      </w:r>
    </w:p>
    <w:p w:rsidR="00E165AF" w:rsidRPr="00723EBE" w:rsidRDefault="00E165AF" w:rsidP="00E165AF">
      <w:pPr>
        <w:pStyle w:val="a3"/>
        <w:spacing w:line="276" w:lineRule="auto"/>
        <w:ind w:left="-284" w:firstLine="426"/>
        <w:jc w:val="both"/>
        <w:rPr>
          <w:i w:val="0"/>
        </w:rPr>
      </w:pPr>
      <w:r w:rsidRPr="00723EBE">
        <w:rPr>
          <w:i w:val="0"/>
        </w:rPr>
        <w:t xml:space="preserve">Ниже всего на цветоложе размещается </w:t>
      </w:r>
      <w:r w:rsidRPr="00723EBE">
        <w:rPr>
          <w:b/>
          <w:bCs/>
          <w:i w:val="0"/>
          <w:iCs w:val="0"/>
        </w:rPr>
        <w:t>чашечка,</w:t>
      </w:r>
      <w:r w:rsidRPr="00723EBE">
        <w:rPr>
          <w:i w:val="0"/>
        </w:rPr>
        <w:t xml:space="preserve"> состоящая из зеленых листочков-</w:t>
      </w:r>
      <w:r w:rsidRPr="00723EBE">
        <w:rPr>
          <w:b/>
          <w:bCs/>
          <w:i w:val="0"/>
          <w:iCs w:val="0"/>
        </w:rPr>
        <w:t>чашелистиков</w:t>
      </w:r>
      <w:r w:rsidRPr="00723EBE">
        <w:rPr>
          <w:i w:val="0"/>
        </w:rPr>
        <w:t xml:space="preserve"> (свободных или сросшихся). Они защищают все остальные части цветка. </w:t>
      </w: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Выше чашелистиков расположен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венчик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-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совокупность отдельных лепестков. Чаще всего они ярко окрашены для привлечения насекомых-опылителей и защищают главные части цветка. По строению венчика цветки разделяют </w:t>
      </w:r>
      <w:proofErr w:type="spellStart"/>
      <w:r w:rsidRPr="00723EBE">
        <w:rPr>
          <w:rFonts w:ascii="Times New Roman" w:hAnsi="Times New Roman" w:cs="Times New Roman"/>
          <w:sz w:val="24"/>
          <w:szCs w:val="24"/>
          <w:u w:val="single"/>
        </w:rPr>
        <w:t>свободнолепестные</w:t>
      </w:r>
      <w:proofErr w:type="spellEnd"/>
      <w:r w:rsidRPr="00723EBE">
        <w:rPr>
          <w:rFonts w:ascii="Times New Roman" w:hAnsi="Times New Roman" w:cs="Times New Roman"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723EBE">
        <w:rPr>
          <w:rFonts w:ascii="Times New Roman" w:hAnsi="Times New Roman" w:cs="Times New Roman"/>
          <w:bCs/>
          <w:sz w:val="24"/>
          <w:szCs w:val="24"/>
          <w:u w:val="single"/>
        </w:rPr>
        <w:t>срост</w:t>
      </w:r>
      <w:r w:rsidRPr="00723EBE">
        <w:rPr>
          <w:rFonts w:ascii="Times New Roman" w:hAnsi="Times New Roman" w:cs="Times New Roman"/>
          <w:bCs/>
          <w:iCs/>
          <w:sz w:val="24"/>
          <w:szCs w:val="24"/>
          <w:u w:val="single"/>
        </w:rPr>
        <w:t>нолепестные.</w:t>
      </w:r>
      <w:r w:rsidRPr="00723E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sz w:val="24"/>
          <w:szCs w:val="24"/>
        </w:rPr>
        <w:t xml:space="preserve">Чашечка и венчик вместе образует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околоцветник.</w:t>
      </w:r>
      <w:r w:rsidRPr="00723EBE">
        <w:rPr>
          <w:rFonts w:ascii="Times New Roman" w:hAnsi="Times New Roman" w:cs="Times New Roman"/>
          <w:sz w:val="24"/>
          <w:szCs w:val="24"/>
        </w:rPr>
        <w:t xml:space="preserve"> Околоцветник характерен для </w:t>
      </w:r>
      <w:proofErr w:type="spellStart"/>
      <w:r w:rsidRPr="00723EBE">
        <w:rPr>
          <w:rFonts w:ascii="Times New Roman" w:hAnsi="Times New Roman" w:cs="Times New Roman"/>
          <w:sz w:val="24"/>
          <w:szCs w:val="24"/>
        </w:rPr>
        <w:t>насекомоопыляемых</w:t>
      </w:r>
      <w:proofErr w:type="spellEnd"/>
      <w:r w:rsidRPr="00723EBE">
        <w:rPr>
          <w:rFonts w:ascii="Times New Roman" w:hAnsi="Times New Roman" w:cs="Times New Roman"/>
          <w:sz w:val="24"/>
          <w:szCs w:val="24"/>
        </w:rPr>
        <w:t xml:space="preserve">  растений. Ветроопыляемые цветки  «голые», околоцветника, как правило, у них нет.</w:t>
      </w: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23EBE">
        <w:rPr>
          <w:rFonts w:ascii="Times New Roman" w:hAnsi="Times New Roman" w:cs="Times New Roman"/>
          <w:bCs/>
          <w:iCs/>
          <w:sz w:val="24"/>
          <w:szCs w:val="24"/>
          <w:u w:val="single"/>
        </w:rPr>
        <w:t>Главными частями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цветка является –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пестик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тычинки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723EBE">
        <w:rPr>
          <w:rFonts w:ascii="Times New Roman" w:hAnsi="Times New Roman" w:cs="Times New Roman"/>
          <w:sz w:val="24"/>
          <w:szCs w:val="24"/>
        </w:rPr>
        <w:t xml:space="preserve"> </w:t>
      </w:r>
      <w:r w:rsidRPr="00723EBE">
        <w:rPr>
          <w:rFonts w:ascii="Times New Roman" w:hAnsi="Times New Roman" w:cs="Times New Roman"/>
          <w:sz w:val="24"/>
          <w:szCs w:val="24"/>
          <w:u w:val="single"/>
        </w:rPr>
        <w:t>Тычинка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состоит из </w:t>
      </w:r>
      <w:r w:rsidRPr="00723EBE">
        <w:rPr>
          <w:rFonts w:ascii="Times New Roman" w:hAnsi="Times New Roman" w:cs="Times New Roman"/>
          <w:b/>
          <w:sz w:val="24"/>
          <w:szCs w:val="24"/>
        </w:rPr>
        <w:t xml:space="preserve">тычиночной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нити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пыльника</w:t>
      </w:r>
      <w:r w:rsidRPr="00723EBE">
        <w:rPr>
          <w:rFonts w:ascii="Times New Roman" w:hAnsi="Times New Roman" w:cs="Times New Roman"/>
          <w:sz w:val="24"/>
          <w:szCs w:val="24"/>
        </w:rPr>
        <w:t xml:space="preserve">, в котором развиваются – пыльца. </w:t>
      </w:r>
      <w:r w:rsidRPr="00723EBE">
        <w:rPr>
          <w:rFonts w:ascii="Times New Roman" w:hAnsi="Times New Roman" w:cs="Times New Roman"/>
          <w:sz w:val="24"/>
          <w:szCs w:val="24"/>
          <w:u w:val="single"/>
        </w:rPr>
        <w:t>Пестик</w:t>
      </w:r>
      <w:r w:rsidRPr="00723EBE">
        <w:rPr>
          <w:rFonts w:ascii="Times New Roman" w:hAnsi="Times New Roman" w:cs="Times New Roman"/>
          <w:sz w:val="24"/>
          <w:szCs w:val="24"/>
        </w:rPr>
        <w:t xml:space="preserve"> состоит из </w:t>
      </w:r>
      <w:r w:rsidRPr="00723EBE">
        <w:rPr>
          <w:rFonts w:ascii="Times New Roman" w:hAnsi="Times New Roman" w:cs="Times New Roman"/>
          <w:b/>
          <w:bCs/>
          <w:iCs/>
          <w:sz w:val="24"/>
          <w:szCs w:val="24"/>
        </w:rPr>
        <w:t>завязи, столбик, рыльца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723EBE">
        <w:rPr>
          <w:rFonts w:ascii="Times New Roman" w:hAnsi="Times New Roman" w:cs="Times New Roman"/>
          <w:sz w:val="24"/>
          <w:szCs w:val="24"/>
        </w:rPr>
        <w:t xml:space="preserve"> на который попадает и прорастает пыльца.  «Отец» систематики растений- Карл Линней, назвал этот комплекс – женской репродуктивной системой, а тычинки – мужской</w:t>
      </w:r>
      <w:r w:rsidRPr="00723EBE">
        <w:rPr>
          <w:rFonts w:ascii="Times New Roman" w:hAnsi="Times New Roman" w:cs="Times New Roman"/>
          <w:bCs/>
          <w:iCs/>
          <w:sz w:val="24"/>
          <w:szCs w:val="24"/>
        </w:rPr>
        <w:t xml:space="preserve">. Это органы размножения. </w:t>
      </w:r>
    </w:p>
    <w:p w:rsidR="00E165AF" w:rsidRPr="00723EBE" w:rsidRDefault="00C37693" w:rsidP="00E165AF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7693">
        <w:rPr>
          <w:b/>
          <w:i/>
          <w:noProof/>
        </w:rPr>
        <w:pict>
          <v:rect id="_x0000_s1047" style="position:absolute;left:0;text-align:left;margin-left:209.75pt;margin-top:29.95pt;width:50.3pt;height:12.15pt;z-index:251673600"/>
        </w:pict>
      </w:r>
      <w:r w:rsidR="00E165AF" w:rsidRPr="00723EBE">
        <w:rPr>
          <w:rFonts w:ascii="Times New Roman" w:hAnsi="Times New Roman" w:cs="Times New Roman"/>
          <w:sz w:val="24"/>
          <w:szCs w:val="24"/>
        </w:rPr>
        <w:t xml:space="preserve">Если посмотреть на все цветы, то они редко расположены </w:t>
      </w:r>
      <w:proofErr w:type="gramStart"/>
      <w:r w:rsidR="00E165AF" w:rsidRPr="00723EBE">
        <w:rPr>
          <w:rFonts w:ascii="Times New Roman" w:hAnsi="Times New Roman" w:cs="Times New Roman"/>
          <w:sz w:val="24"/>
          <w:szCs w:val="24"/>
        </w:rPr>
        <w:t>по одиночке</w:t>
      </w:r>
      <w:proofErr w:type="gramEnd"/>
      <w:r w:rsidR="00E165AF" w:rsidRPr="00723EBE">
        <w:rPr>
          <w:rFonts w:ascii="Times New Roman" w:hAnsi="Times New Roman" w:cs="Times New Roman"/>
          <w:sz w:val="24"/>
          <w:szCs w:val="24"/>
        </w:rPr>
        <w:t xml:space="preserve">, а чаще группами, называемыми  </w:t>
      </w:r>
      <w:r w:rsidR="00E165AF" w:rsidRPr="00723EBE">
        <w:rPr>
          <w:rFonts w:ascii="Times New Roman" w:hAnsi="Times New Roman" w:cs="Times New Roman"/>
          <w:bCs/>
          <w:iCs/>
          <w:sz w:val="24"/>
          <w:szCs w:val="24"/>
        </w:rPr>
        <w:t>соцветиями.</w:t>
      </w:r>
    </w:p>
    <w:p w:rsidR="00E165AF" w:rsidRDefault="00C37693" w:rsidP="00E165AF">
      <w:pPr>
        <w:pStyle w:val="a3"/>
        <w:spacing w:line="276" w:lineRule="auto"/>
        <w:ind w:left="-284" w:firstLine="426"/>
        <w:jc w:val="both"/>
        <w:rPr>
          <w:b/>
          <w:i w:val="0"/>
        </w:rPr>
      </w:pPr>
      <w:r>
        <w:rPr>
          <w:b/>
          <w:i w:val="0"/>
          <w:noProof/>
        </w:rPr>
        <w:pict>
          <v:rect id="_x0000_s1053" style="position:absolute;left:0;text-align:left;margin-left:16.45pt;margin-top:39.1pt;width:19.1pt;height:51.2pt;z-index:251679744"/>
        </w:pict>
      </w:r>
      <w:r>
        <w:rPr>
          <w:b/>
          <w:i w:val="0"/>
          <w:noProof/>
        </w:rPr>
        <w:pict>
          <v:rect id="_x0000_s1054" style="position:absolute;left:0;text-align:left;margin-left:272.2pt;margin-top:27pt;width:26.15pt;height:45.05pt;z-index:251680768"/>
        </w:pict>
      </w:r>
      <w:r>
        <w:rPr>
          <w:b/>
          <w:i w:val="0"/>
          <w:noProof/>
        </w:rPr>
        <w:pict>
          <v:rect id="_x0000_s1052" style="position:absolute;left:0;text-align:left;margin-left:225.5pt;margin-top:121.55pt;width:61.6pt;height:19.95pt;z-index:251678720"/>
        </w:pict>
      </w:r>
      <w:r>
        <w:rPr>
          <w:b/>
          <w:i w:val="0"/>
          <w:noProof/>
        </w:rPr>
        <w:pict>
          <v:rect id="_x0000_s1051" style="position:absolute;left:0;text-align:left;margin-left:225.5pt;margin-top:104.2pt;width:61.6pt;height:17.35pt;z-index:251677696"/>
        </w:pict>
      </w:r>
      <w:r>
        <w:rPr>
          <w:b/>
          <w:i w:val="0"/>
          <w:noProof/>
        </w:rPr>
        <w:pict>
          <v:rect id="_x0000_s1050" style="position:absolute;left:0;text-align:left;margin-left:11.1pt;margin-top:116.35pt;width:62.6pt;height:13pt;z-index:251676672"/>
        </w:pict>
      </w:r>
      <w:r>
        <w:rPr>
          <w:b/>
          <w:i w:val="0"/>
          <w:noProof/>
        </w:rPr>
        <w:pict>
          <v:rect id="_x0000_s1049" style="position:absolute;left:0;text-align:left;margin-left:209.75pt;margin-top:78.15pt;width:50.3pt;height:12.15pt;z-index:251675648"/>
        </w:pict>
      </w:r>
      <w:r>
        <w:rPr>
          <w:b/>
          <w:i w:val="0"/>
          <w:noProof/>
        </w:rPr>
        <w:pict>
          <v:rect id="_x0000_s1048" style="position:absolute;left:0;text-align:left;margin-left:209.75pt;margin-top:19.95pt;width:50.3pt;height:12.15pt;z-index:251674624"/>
        </w:pict>
      </w:r>
      <w:r>
        <w:rPr>
          <w:b/>
          <w:i w:val="0"/>
          <w:noProof/>
        </w:rPr>
        <w:pict>
          <v:rect id="_x0000_s1046" style="position:absolute;left:0;text-align:left;margin-left:43.2pt;margin-top:78.15pt;width:58.25pt;height:18.2pt;z-index:251672576"/>
        </w:pict>
      </w:r>
      <w:r>
        <w:rPr>
          <w:b/>
          <w:i w:val="0"/>
          <w:noProof/>
        </w:rPr>
        <w:pict>
          <v:rect id="_x0000_s1045" style="position:absolute;left:0;text-align:left;margin-left:43.2pt;margin-top:14.85pt;width:50.3pt;height:12.15pt;z-index:251671552"/>
        </w:pict>
      </w:r>
      <w:r>
        <w:rPr>
          <w:b/>
          <w:i w:val="0"/>
          <w:noProof/>
        </w:rPr>
        <w:pict>
          <v:rect id="_x0000_s1044" style="position:absolute;left:0;text-align:left;margin-left:16.45pt;margin-top:2.7pt;width:50.3pt;height:12.15pt;z-index:251670528"/>
        </w:pict>
      </w:r>
      <w:r w:rsidR="00E165AF" w:rsidRPr="00E165AF">
        <w:rPr>
          <w:b/>
          <w:i w:val="0"/>
          <w:noProof/>
        </w:rPr>
        <w:drawing>
          <wp:inline distT="0" distB="0" distL="0" distR="0">
            <wp:extent cx="3666101" cy="1850834"/>
            <wp:effectExtent l="19050" t="0" r="0" b="0"/>
            <wp:docPr id="14" name="Рисунок 2" descr="D:\уроки\картинки\строение цветка схем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роки\картинки\строение цветка схема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468" cy="1850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5AF" w:rsidRPr="00E165AF" w:rsidRDefault="00E165AF" w:rsidP="00E165AF">
      <w:pPr>
        <w:tabs>
          <w:tab w:val="left" w:pos="1093"/>
        </w:tabs>
        <w:rPr>
          <w:b/>
        </w:rPr>
      </w:pPr>
      <w:r>
        <w:tab/>
      </w:r>
      <w:r w:rsidRPr="00E165AF">
        <w:rPr>
          <w:b/>
        </w:rPr>
        <w:t>Карточка №2</w:t>
      </w:r>
    </w:p>
    <w:p w:rsidR="00E165AF" w:rsidRPr="00723EBE" w:rsidRDefault="00E165AF" w:rsidP="00E1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23EBE">
        <w:rPr>
          <w:rFonts w:ascii="Times New Roman" w:hAnsi="Times New Roman" w:cs="Times New Roman"/>
          <w:sz w:val="24"/>
          <w:szCs w:val="24"/>
        </w:rPr>
        <w:t>пределить формулу данного цветка.</w:t>
      </w:r>
    </w:p>
    <w:p w:rsidR="00E165AF" w:rsidRPr="00723EBE" w:rsidRDefault="00E165AF" w:rsidP="00E1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3180080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15" name="Рисунок 13" descr="D:\уроки\картинки\лилия цве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уроки\картинки\лилия цвето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16" name="Рисунок 12" descr="D:\уроки\картинки\71195944_1298626516_0632008123116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уроки\картинки\71195944_1298626516_063200812311613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5AF" w:rsidRPr="00723EBE" w:rsidRDefault="00E165AF" w:rsidP="00E1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5AF" w:rsidRPr="00723EBE" w:rsidRDefault="00E165AF" w:rsidP="00E165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165AF" w:rsidRPr="00723EBE" w:rsidRDefault="00E165AF" w:rsidP="00E165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65AF" w:rsidRPr="00723EBE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3EBE">
        <w:rPr>
          <w:rFonts w:ascii="Times New Roman" w:hAnsi="Times New Roman" w:cs="Times New Roman"/>
          <w:sz w:val="24"/>
          <w:szCs w:val="24"/>
        </w:rPr>
        <w:t xml:space="preserve">  (цветок вишни)                                                       (цветок лилии)</w:t>
      </w:r>
    </w:p>
    <w:p w:rsidR="00E165AF" w:rsidRPr="00E165AF" w:rsidRDefault="00E165AF" w:rsidP="00E165AF">
      <w:pPr>
        <w:spacing w:after="0"/>
        <w:ind w:left="-284" w:firstLine="426"/>
        <w:jc w:val="both"/>
        <w:rPr>
          <w:rFonts w:ascii="Times New Roman" w:hAnsi="Times New Roman" w:cs="Times New Roman"/>
          <w:sz w:val="12"/>
          <w:szCs w:val="24"/>
        </w:rPr>
      </w:pPr>
    </w:p>
    <w:p w:rsidR="00E165AF" w:rsidRPr="00E165AF" w:rsidRDefault="00C37693" w:rsidP="00E165AF">
      <w:pPr>
        <w:spacing w:after="0" w:line="240" w:lineRule="auto"/>
        <w:rPr>
          <w:sz w:val="24"/>
          <w:szCs w:val="28"/>
        </w:rPr>
      </w:pPr>
      <w:r w:rsidRPr="00C37693">
        <w:rPr>
          <w:noProof/>
          <w:sz w:val="24"/>
          <w:szCs w:val="28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359.1pt;margin-top:2.15pt;width:.85pt;height:11.25pt;flip:y;z-index:251669504" o:connectortype="straight">
            <v:stroke endarrow="block"/>
          </v:shape>
        </w:pict>
      </w:r>
      <w:r w:rsidR="00E165AF" w:rsidRPr="00E165AF">
        <w:rPr>
          <w:sz w:val="24"/>
          <w:szCs w:val="28"/>
          <w:u w:val="single"/>
        </w:rPr>
        <w:t>обозначения:</w:t>
      </w:r>
      <w:r w:rsidR="00E165AF" w:rsidRPr="00E165AF">
        <w:rPr>
          <w:sz w:val="24"/>
          <w:szCs w:val="28"/>
        </w:rPr>
        <w:t xml:space="preserve"> Ч – чашелистики, Л – лепестки, Т – тычинки, </w:t>
      </w:r>
      <w:proofErr w:type="gramStart"/>
      <w:r w:rsidR="00E165AF" w:rsidRPr="00E165AF">
        <w:rPr>
          <w:sz w:val="24"/>
          <w:szCs w:val="28"/>
        </w:rPr>
        <w:t>П</w:t>
      </w:r>
      <w:proofErr w:type="gramEnd"/>
      <w:r w:rsidR="00E165AF" w:rsidRPr="00E165AF">
        <w:rPr>
          <w:sz w:val="24"/>
          <w:szCs w:val="28"/>
        </w:rPr>
        <w:t xml:space="preserve"> – пестик,  </w:t>
      </w:r>
      <w:r w:rsidR="00E165AF">
        <w:rPr>
          <w:sz w:val="24"/>
          <w:szCs w:val="28"/>
        </w:rPr>
        <w:t xml:space="preserve">  </w:t>
      </w:r>
      <w:r w:rsidR="00E165AF" w:rsidRPr="00E165AF">
        <w:rPr>
          <w:sz w:val="24"/>
          <w:szCs w:val="28"/>
        </w:rPr>
        <w:t>– неправильный цветок,</w:t>
      </w:r>
      <w:r w:rsidR="00E165AF">
        <w:rPr>
          <w:sz w:val="24"/>
          <w:szCs w:val="28"/>
        </w:rPr>
        <w:t xml:space="preserve"> </w:t>
      </w:r>
      <w:r w:rsidR="00E165AF" w:rsidRPr="00E165AF">
        <w:rPr>
          <w:sz w:val="24"/>
          <w:szCs w:val="28"/>
        </w:rPr>
        <w:t>* - правильный цветок,    - пестичные (женские) цветки,    - тычиночные (мужские) цветки,</w:t>
      </w:r>
      <w:r w:rsidR="00E165AF">
        <w:rPr>
          <w:sz w:val="24"/>
          <w:szCs w:val="28"/>
        </w:rPr>
        <w:t xml:space="preserve"> </w:t>
      </w:r>
      <w:r w:rsidR="00E165AF" w:rsidRPr="00E165AF">
        <w:rPr>
          <w:sz w:val="24"/>
          <w:szCs w:val="28"/>
        </w:rPr>
        <w:t>   - обоеполые цветки, ( ) – сросшиеся части цветка</w:t>
      </w:r>
      <w:r w:rsidR="00E165AF">
        <w:rPr>
          <w:sz w:val="24"/>
          <w:szCs w:val="28"/>
        </w:rPr>
        <w:t xml:space="preserve"> обозначают в скобках</w:t>
      </w:r>
      <w:r w:rsidR="00E165AF" w:rsidRPr="00E165AF">
        <w:rPr>
          <w:sz w:val="24"/>
          <w:szCs w:val="28"/>
        </w:rPr>
        <w:t xml:space="preserve">, </w:t>
      </w:r>
    </w:p>
    <w:p w:rsidR="00E165AF" w:rsidRPr="00E165AF" w:rsidRDefault="00E165AF" w:rsidP="00E165AF">
      <w:pPr>
        <w:spacing w:after="0" w:line="240" w:lineRule="auto"/>
        <w:rPr>
          <w:szCs w:val="28"/>
        </w:rPr>
      </w:pPr>
      <w:r w:rsidRPr="00E165AF">
        <w:rPr>
          <w:sz w:val="24"/>
          <w:szCs w:val="28"/>
        </w:rPr>
        <w:t xml:space="preserve">количество частей цветка обозначают цифрой,  а если число частей цветка больше 12 то ставят  - </w:t>
      </w:r>
      <w:r w:rsidRPr="00E165AF">
        <w:rPr>
          <w:rFonts w:ascii="Arial" w:hAnsi="Arial" w:cs="Arial"/>
          <w:b/>
          <w:bCs/>
          <w:color w:val="000000"/>
          <w:sz w:val="18"/>
          <w:szCs w:val="17"/>
          <w:shd w:val="clear" w:color="auto" w:fill="FFFFFF"/>
        </w:rPr>
        <w:t>∞</w:t>
      </w:r>
      <w:r w:rsidRPr="00E165AF">
        <w:rPr>
          <w:sz w:val="24"/>
          <w:szCs w:val="28"/>
        </w:rPr>
        <w:t>.</w:t>
      </w:r>
    </w:p>
    <w:p w:rsidR="00E165AF" w:rsidRPr="00E165AF" w:rsidRDefault="00E165AF" w:rsidP="00E165AF">
      <w:pPr>
        <w:spacing w:after="0" w:line="240" w:lineRule="auto"/>
        <w:rPr>
          <w:szCs w:val="28"/>
        </w:rPr>
      </w:pPr>
    </w:p>
    <w:p w:rsidR="00E165AF" w:rsidRDefault="00E165AF" w:rsidP="00E165AF">
      <w:pPr>
        <w:tabs>
          <w:tab w:val="left" w:pos="1093"/>
        </w:tabs>
        <w:spacing w:after="0"/>
      </w:pPr>
    </w:p>
    <w:p w:rsidR="00DC1B0A" w:rsidRDefault="00DC1B0A" w:rsidP="00E165AF">
      <w:pPr>
        <w:tabs>
          <w:tab w:val="left" w:pos="1093"/>
        </w:tabs>
        <w:spacing w:after="0"/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Определить формулу данного цветка.</w:t>
      </w: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3180080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31" name="Рисунок 13" descr="лилия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лилия цветок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32" name="Рисунок 12" descr="71195944_1298626516_0632008123116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71195944_1298626516_063200812311613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C1B0A" w:rsidRDefault="00DC1B0A" w:rsidP="00DC1B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(цветок вишни)                                                       (цветок лилии)</w:t>
      </w: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sz w:val="12"/>
          <w:szCs w:val="24"/>
        </w:rPr>
      </w:pPr>
    </w:p>
    <w:p w:rsidR="00DC1B0A" w:rsidRDefault="00C37693" w:rsidP="00DC1B0A">
      <w:pPr>
        <w:spacing w:after="0" w:line="240" w:lineRule="auto"/>
        <w:rPr>
          <w:sz w:val="24"/>
          <w:szCs w:val="28"/>
        </w:rPr>
      </w:pPr>
      <w:r w:rsidRPr="00C37693">
        <w:pict>
          <v:shape id="_x0000_s1057" type="#_x0000_t32" style="position:absolute;margin-left:359.1pt;margin-top:2.15pt;width:.85pt;height:11.25pt;flip:y;z-index:251684864" o:connectortype="straight">
            <v:stroke endarrow="block"/>
          </v:shape>
        </w:pict>
      </w:r>
      <w:r w:rsidR="00DC1B0A">
        <w:rPr>
          <w:sz w:val="24"/>
          <w:szCs w:val="28"/>
          <w:u w:val="single"/>
        </w:rPr>
        <w:t>обозначения:</w:t>
      </w:r>
      <w:r w:rsidR="00DC1B0A">
        <w:rPr>
          <w:sz w:val="24"/>
          <w:szCs w:val="28"/>
        </w:rPr>
        <w:t xml:space="preserve"> Ч – чашелистики, Л – лепестки, Т – тычинки, </w:t>
      </w:r>
      <w:proofErr w:type="gramStart"/>
      <w:r w:rsidR="00DC1B0A">
        <w:rPr>
          <w:sz w:val="24"/>
          <w:szCs w:val="28"/>
        </w:rPr>
        <w:t>П</w:t>
      </w:r>
      <w:proofErr w:type="gramEnd"/>
      <w:r w:rsidR="00DC1B0A">
        <w:rPr>
          <w:sz w:val="24"/>
          <w:szCs w:val="28"/>
        </w:rPr>
        <w:t xml:space="preserve"> – пестик,    – неправильный цветок, * - правильный цветок,    - пестичные (женские) цветки,    - тычиночные (мужские) цветки,    - обоеполые цветки, ( ) – сросшиеся части цветка обозначают в скобках, </w:t>
      </w:r>
    </w:p>
    <w:p w:rsidR="00DC1B0A" w:rsidRDefault="00DC1B0A" w:rsidP="00DC1B0A">
      <w:pPr>
        <w:spacing w:after="0" w:line="240" w:lineRule="auto"/>
        <w:rPr>
          <w:szCs w:val="28"/>
        </w:rPr>
      </w:pPr>
      <w:r>
        <w:rPr>
          <w:sz w:val="24"/>
          <w:szCs w:val="28"/>
        </w:rPr>
        <w:t xml:space="preserve">количество частей цветка обозначают цифрой,  а если число частей цветка больше 12 то ставят  - </w:t>
      </w:r>
      <w:r>
        <w:rPr>
          <w:rFonts w:ascii="Arial" w:hAnsi="Arial" w:cs="Arial"/>
          <w:b/>
          <w:bCs/>
          <w:color w:val="000000"/>
          <w:sz w:val="18"/>
          <w:szCs w:val="17"/>
          <w:shd w:val="clear" w:color="auto" w:fill="FFFFFF"/>
        </w:rPr>
        <w:t>∞</w:t>
      </w:r>
      <w:r>
        <w:rPr>
          <w:sz w:val="24"/>
          <w:szCs w:val="28"/>
        </w:rPr>
        <w:t>.</w:t>
      </w:r>
    </w:p>
    <w:p w:rsidR="00DC1B0A" w:rsidRDefault="00DC1B0A" w:rsidP="00DC1B0A">
      <w:pPr>
        <w:spacing w:after="0" w:line="240" w:lineRule="auto"/>
        <w:rPr>
          <w:szCs w:val="28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формулу данного цветка.</w:t>
      </w: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3180080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34" name="Рисунок 13" descr="лилия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лилия цветок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35" name="Рисунок 12" descr="71195944_1298626516_0632008123116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71195944_1298626516_063200812311613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C1B0A" w:rsidRDefault="00DC1B0A" w:rsidP="00DC1B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(цветок вишни)                                                       (цветок лилии)</w:t>
      </w: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sz w:val="12"/>
          <w:szCs w:val="24"/>
        </w:rPr>
      </w:pPr>
    </w:p>
    <w:p w:rsidR="00DC1B0A" w:rsidRDefault="00C37693" w:rsidP="00DC1B0A">
      <w:pPr>
        <w:spacing w:after="0" w:line="240" w:lineRule="auto"/>
        <w:rPr>
          <w:sz w:val="24"/>
          <w:szCs w:val="28"/>
        </w:rPr>
      </w:pPr>
      <w:r w:rsidRPr="00C37693">
        <w:pict>
          <v:shape id="_x0000_s1060" type="#_x0000_t32" style="position:absolute;margin-left:359.1pt;margin-top:2.15pt;width:.85pt;height:11.25pt;flip:y;z-index:251688960" o:connectortype="straight">
            <v:stroke endarrow="block"/>
          </v:shape>
        </w:pict>
      </w:r>
      <w:r w:rsidR="00DC1B0A">
        <w:rPr>
          <w:sz w:val="24"/>
          <w:szCs w:val="28"/>
          <w:u w:val="single"/>
        </w:rPr>
        <w:t>обозначения:</w:t>
      </w:r>
      <w:r w:rsidR="00DC1B0A">
        <w:rPr>
          <w:sz w:val="24"/>
          <w:szCs w:val="28"/>
        </w:rPr>
        <w:t xml:space="preserve"> Ч – чашелистики, Л – лепестки, Т – тычинки, </w:t>
      </w:r>
      <w:proofErr w:type="gramStart"/>
      <w:r w:rsidR="00DC1B0A">
        <w:rPr>
          <w:sz w:val="24"/>
          <w:szCs w:val="28"/>
        </w:rPr>
        <w:t>П</w:t>
      </w:r>
      <w:proofErr w:type="gramEnd"/>
      <w:r w:rsidR="00DC1B0A">
        <w:rPr>
          <w:sz w:val="24"/>
          <w:szCs w:val="28"/>
        </w:rPr>
        <w:t xml:space="preserve"> – пестик,    – неправильный цветок, * - правильный цветок,    - пестичные (женские) цветки,    - тычиночные (мужские) цветки,    - обоеполые цветки, ( ) – сросшиеся части цветка обозначают в скобках, </w:t>
      </w:r>
    </w:p>
    <w:p w:rsidR="00DC1B0A" w:rsidRDefault="00DC1B0A" w:rsidP="00DC1B0A">
      <w:pPr>
        <w:spacing w:after="0" w:line="240" w:lineRule="auto"/>
        <w:rPr>
          <w:szCs w:val="28"/>
        </w:rPr>
      </w:pPr>
      <w:r>
        <w:rPr>
          <w:sz w:val="24"/>
          <w:szCs w:val="28"/>
        </w:rPr>
        <w:t xml:space="preserve">количество частей цветка обозначают цифрой,  а если число частей цветка больше 12 то ставят  - </w:t>
      </w:r>
      <w:r>
        <w:rPr>
          <w:rFonts w:ascii="Arial" w:hAnsi="Arial" w:cs="Arial"/>
          <w:b/>
          <w:bCs/>
          <w:color w:val="000000"/>
          <w:sz w:val="18"/>
          <w:szCs w:val="17"/>
          <w:shd w:val="clear" w:color="auto" w:fill="FFFFFF"/>
        </w:rPr>
        <w:t>∞</w:t>
      </w:r>
      <w:r>
        <w:rPr>
          <w:sz w:val="24"/>
          <w:szCs w:val="28"/>
        </w:rPr>
        <w:t>.</w:t>
      </w:r>
    </w:p>
    <w:p w:rsidR="00DC1B0A" w:rsidRDefault="00DC1B0A" w:rsidP="00DC1B0A">
      <w:pPr>
        <w:spacing w:after="0" w:line="240" w:lineRule="auto"/>
        <w:rPr>
          <w:szCs w:val="28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формулу данного цветка.</w:t>
      </w: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3180080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37" name="Рисунок 13" descr="лилия цв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лилия цветок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12065</wp:posOffset>
            </wp:positionV>
            <wp:extent cx="1831340" cy="1299845"/>
            <wp:effectExtent l="19050" t="0" r="0" b="0"/>
            <wp:wrapNone/>
            <wp:docPr id="38" name="Рисунок 12" descr="71195944_1298626516_0632008123116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71195944_1298626516_063200812311613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C1B0A" w:rsidRDefault="00DC1B0A" w:rsidP="00DC1B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(цветок вишни)                                                       (цветок лилии)</w:t>
      </w:r>
    </w:p>
    <w:p w:rsidR="00DC1B0A" w:rsidRDefault="00DC1B0A" w:rsidP="00DC1B0A">
      <w:pPr>
        <w:spacing w:after="0"/>
        <w:ind w:left="-284" w:firstLine="426"/>
        <w:jc w:val="both"/>
        <w:rPr>
          <w:rFonts w:ascii="Times New Roman" w:hAnsi="Times New Roman" w:cs="Times New Roman"/>
          <w:sz w:val="12"/>
          <w:szCs w:val="24"/>
        </w:rPr>
      </w:pPr>
    </w:p>
    <w:p w:rsidR="00DC1B0A" w:rsidRDefault="00C37693" w:rsidP="00DC1B0A">
      <w:pPr>
        <w:spacing w:after="0" w:line="240" w:lineRule="auto"/>
        <w:rPr>
          <w:sz w:val="24"/>
          <w:szCs w:val="28"/>
        </w:rPr>
      </w:pPr>
      <w:r w:rsidRPr="00C37693">
        <w:pict>
          <v:shape id="_x0000_s1063" type="#_x0000_t32" style="position:absolute;margin-left:359.1pt;margin-top:2.15pt;width:.85pt;height:11.25pt;flip:y;z-index:251693056" o:connectortype="straight">
            <v:stroke endarrow="block"/>
          </v:shape>
        </w:pict>
      </w:r>
      <w:r w:rsidR="00DC1B0A">
        <w:rPr>
          <w:sz w:val="24"/>
          <w:szCs w:val="28"/>
          <w:u w:val="single"/>
        </w:rPr>
        <w:t>обозначения:</w:t>
      </w:r>
      <w:r w:rsidR="00DC1B0A">
        <w:rPr>
          <w:sz w:val="24"/>
          <w:szCs w:val="28"/>
        </w:rPr>
        <w:t xml:space="preserve"> Ч – чашелистики, Л – лепестки, Т – тычинки, </w:t>
      </w:r>
      <w:proofErr w:type="gramStart"/>
      <w:r w:rsidR="00DC1B0A">
        <w:rPr>
          <w:sz w:val="24"/>
          <w:szCs w:val="28"/>
        </w:rPr>
        <w:t>П</w:t>
      </w:r>
      <w:proofErr w:type="gramEnd"/>
      <w:r w:rsidR="00DC1B0A">
        <w:rPr>
          <w:sz w:val="24"/>
          <w:szCs w:val="28"/>
        </w:rPr>
        <w:t xml:space="preserve"> – пестик,    – неправильный цветок, * - правильный цветок,    - пестичные (женские) цветки,    - тычиночные (мужские) цветки,    - обоеполые цветки, ( ) – сросшиеся части цветка обозначают в скобках, </w:t>
      </w:r>
    </w:p>
    <w:p w:rsidR="00DC1B0A" w:rsidRDefault="00DC1B0A" w:rsidP="00DC1B0A">
      <w:pPr>
        <w:spacing w:after="0" w:line="240" w:lineRule="auto"/>
        <w:rPr>
          <w:szCs w:val="28"/>
        </w:rPr>
      </w:pPr>
      <w:r>
        <w:rPr>
          <w:sz w:val="24"/>
          <w:szCs w:val="28"/>
        </w:rPr>
        <w:t xml:space="preserve">количество частей цветка обозначают цифрой,  а если число частей цветка больше 12 то ставят  - </w:t>
      </w:r>
      <w:r>
        <w:rPr>
          <w:rFonts w:ascii="Arial" w:hAnsi="Arial" w:cs="Arial"/>
          <w:b/>
          <w:bCs/>
          <w:color w:val="000000"/>
          <w:sz w:val="18"/>
          <w:szCs w:val="17"/>
          <w:shd w:val="clear" w:color="auto" w:fill="FFFFFF"/>
        </w:rPr>
        <w:t>∞</w:t>
      </w:r>
      <w:r>
        <w:rPr>
          <w:sz w:val="24"/>
          <w:szCs w:val="28"/>
        </w:rPr>
        <w:t>.</w:t>
      </w:r>
    </w:p>
    <w:p w:rsidR="00DC1B0A" w:rsidRDefault="00DC1B0A" w:rsidP="00DC1B0A">
      <w:pPr>
        <w:spacing w:after="0" w:line="240" w:lineRule="auto"/>
        <w:rPr>
          <w:szCs w:val="28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B0A" w:rsidRDefault="00DC1B0A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ED3" w:rsidRDefault="00624ED3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ED3" w:rsidRDefault="00624ED3" w:rsidP="00DC1B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sz w:val="180"/>
          <w:szCs w:val="24"/>
        </w:rPr>
      </w:pP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lastRenderedPageBreak/>
        <w:t>цветоножка</w:t>
      </w:r>
      <w:r w:rsidRPr="00624ED3">
        <w:rPr>
          <w:rFonts w:ascii="Times New Roman" w:hAnsi="Times New Roman" w:cs="Times New Roman"/>
          <w:sz w:val="180"/>
          <w:szCs w:val="24"/>
        </w:rPr>
        <w:t xml:space="preserve"> 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sz w:val="180"/>
          <w:szCs w:val="24"/>
        </w:rPr>
      </w:pP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 xml:space="preserve">цветоложе </w:t>
      </w:r>
    </w:p>
    <w:p w:rsidR="00624ED3" w:rsidRPr="00624ED3" w:rsidRDefault="00624ED3" w:rsidP="00624ED3">
      <w:pPr>
        <w:pStyle w:val="a3"/>
        <w:ind w:left="-1560" w:right="-426" w:firstLine="426"/>
        <w:jc w:val="both"/>
        <w:rPr>
          <w:b/>
          <w:bCs/>
          <w:iCs w:val="0"/>
          <w:sz w:val="180"/>
        </w:rPr>
      </w:pPr>
      <w:r w:rsidRPr="00624ED3">
        <w:rPr>
          <w:b/>
          <w:bCs/>
          <w:i w:val="0"/>
          <w:iCs w:val="0"/>
          <w:sz w:val="180"/>
        </w:rPr>
        <w:t>чашелистик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bCs/>
          <w:iCs/>
          <w:sz w:val="180"/>
          <w:szCs w:val="24"/>
          <w:u w:val="single"/>
        </w:rPr>
      </w:pP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>венчик</w:t>
      </w:r>
      <w:r w:rsidRPr="00624ED3">
        <w:rPr>
          <w:rFonts w:ascii="Times New Roman" w:hAnsi="Times New Roman" w:cs="Times New Roman"/>
          <w:bCs/>
          <w:iCs/>
          <w:sz w:val="180"/>
          <w:szCs w:val="24"/>
        </w:rPr>
        <w:t xml:space="preserve"> </w:t>
      </w:r>
      <w:r w:rsidRPr="00624ED3">
        <w:rPr>
          <w:rFonts w:ascii="Times New Roman" w:hAnsi="Times New Roman" w:cs="Times New Roman"/>
          <w:sz w:val="180"/>
          <w:szCs w:val="24"/>
        </w:rPr>
        <w:t xml:space="preserve"> </w:t>
      </w:r>
      <w:r w:rsidRPr="00624ED3">
        <w:rPr>
          <w:rFonts w:ascii="Times New Roman" w:hAnsi="Times New Roman" w:cs="Times New Roman"/>
          <w:b/>
          <w:bCs/>
          <w:iCs/>
          <w:sz w:val="160"/>
          <w:szCs w:val="24"/>
        </w:rPr>
        <w:t>околоцветник</w:t>
      </w:r>
      <w:r w:rsidRPr="00624ED3">
        <w:rPr>
          <w:rFonts w:ascii="Times New Roman" w:hAnsi="Times New Roman" w:cs="Times New Roman"/>
          <w:sz w:val="160"/>
          <w:szCs w:val="24"/>
        </w:rPr>
        <w:t xml:space="preserve"> 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bCs/>
          <w:iCs/>
          <w:sz w:val="180"/>
          <w:szCs w:val="24"/>
        </w:rPr>
      </w:pP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>пестик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sz w:val="180"/>
          <w:szCs w:val="24"/>
          <w:u w:val="single"/>
        </w:rPr>
      </w:pPr>
      <w:r w:rsidRPr="00624ED3">
        <w:rPr>
          <w:rFonts w:ascii="Times New Roman" w:hAnsi="Times New Roman" w:cs="Times New Roman"/>
          <w:bCs/>
          <w:iCs/>
          <w:sz w:val="180"/>
          <w:szCs w:val="24"/>
        </w:rPr>
        <w:t xml:space="preserve"> </w:t>
      </w: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>тычинки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center"/>
        <w:rPr>
          <w:rFonts w:ascii="Times New Roman" w:hAnsi="Times New Roman" w:cs="Times New Roman"/>
          <w:bCs/>
          <w:iCs/>
          <w:sz w:val="180"/>
          <w:szCs w:val="24"/>
        </w:rPr>
      </w:pPr>
      <w:r w:rsidRPr="00624ED3">
        <w:rPr>
          <w:rFonts w:ascii="Times New Roman" w:hAnsi="Times New Roman" w:cs="Times New Roman"/>
          <w:b/>
          <w:sz w:val="180"/>
          <w:szCs w:val="24"/>
        </w:rPr>
        <w:lastRenderedPageBreak/>
        <w:t xml:space="preserve">тычиночная </w:t>
      </w: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>нить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sz w:val="180"/>
          <w:szCs w:val="24"/>
        </w:rPr>
      </w:pP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>пыльник</w:t>
      </w: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sz w:val="180"/>
          <w:szCs w:val="24"/>
        </w:rPr>
      </w:pPr>
      <w:r w:rsidRPr="00624ED3">
        <w:rPr>
          <w:rFonts w:ascii="Times New Roman" w:hAnsi="Times New Roman" w:cs="Times New Roman"/>
          <w:sz w:val="180"/>
          <w:szCs w:val="24"/>
        </w:rPr>
        <w:t xml:space="preserve"> </w:t>
      </w: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>завязь рыльце</w:t>
      </w:r>
    </w:p>
    <w:p w:rsid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b/>
          <w:bCs/>
          <w:iCs/>
          <w:sz w:val="180"/>
          <w:szCs w:val="24"/>
        </w:rPr>
      </w:pPr>
    </w:p>
    <w:p w:rsidR="00624ED3" w:rsidRPr="00624ED3" w:rsidRDefault="00624ED3" w:rsidP="00624ED3">
      <w:pPr>
        <w:spacing w:after="0" w:line="240" w:lineRule="auto"/>
        <w:ind w:left="-1560" w:right="-426" w:firstLine="426"/>
        <w:jc w:val="both"/>
        <w:rPr>
          <w:rFonts w:ascii="Times New Roman" w:hAnsi="Times New Roman" w:cs="Times New Roman"/>
          <w:b/>
          <w:bCs/>
          <w:iCs/>
          <w:sz w:val="180"/>
          <w:szCs w:val="24"/>
        </w:rPr>
      </w:pPr>
      <w:r w:rsidRPr="00624ED3">
        <w:rPr>
          <w:rFonts w:ascii="Times New Roman" w:hAnsi="Times New Roman" w:cs="Times New Roman"/>
          <w:b/>
          <w:bCs/>
          <w:iCs/>
          <w:sz w:val="180"/>
          <w:szCs w:val="24"/>
        </w:rPr>
        <w:t xml:space="preserve"> столбик</w:t>
      </w:r>
    </w:p>
    <w:p w:rsidR="00DC1B0A" w:rsidRDefault="00DC1B0A" w:rsidP="00DC1B0A">
      <w:pPr>
        <w:spacing w:after="0" w:line="240" w:lineRule="auto"/>
        <w:rPr>
          <w:szCs w:val="28"/>
        </w:rPr>
      </w:pPr>
    </w:p>
    <w:p w:rsidR="00DC1B0A" w:rsidRPr="00E165AF" w:rsidRDefault="00DC1B0A" w:rsidP="00E165AF">
      <w:pPr>
        <w:tabs>
          <w:tab w:val="left" w:pos="1093"/>
        </w:tabs>
        <w:spacing w:after="0"/>
      </w:pPr>
    </w:p>
    <w:sectPr w:rsidR="00DC1B0A" w:rsidRPr="00E165AF" w:rsidSect="00723EB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524E"/>
    <w:multiLevelType w:val="hybridMultilevel"/>
    <w:tmpl w:val="F8F47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1572A5"/>
    <w:multiLevelType w:val="hybridMultilevel"/>
    <w:tmpl w:val="E42E446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44E43656">
      <w:start w:val="1"/>
      <w:numFmt w:val="upperRoman"/>
      <w:pStyle w:val="2"/>
      <w:lvlText w:val="%2."/>
      <w:lvlJc w:val="right"/>
      <w:pPr>
        <w:tabs>
          <w:tab w:val="num" w:pos="1969"/>
        </w:tabs>
        <w:ind w:left="1969" w:hanging="180"/>
      </w:pPr>
    </w:lvl>
    <w:lvl w:ilvl="2" w:tplc="7794E640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7EE43C6"/>
    <w:multiLevelType w:val="multilevel"/>
    <w:tmpl w:val="E8C46E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>
    <w:nsid w:val="34527914"/>
    <w:multiLevelType w:val="hybridMultilevel"/>
    <w:tmpl w:val="4998B91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9050175"/>
    <w:multiLevelType w:val="hybridMultilevel"/>
    <w:tmpl w:val="2938AF8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613C09A4"/>
    <w:multiLevelType w:val="hybridMultilevel"/>
    <w:tmpl w:val="F0860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4F6B82"/>
    <w:rsid w:val="00037D33"/>
    <w:rsid w:val="00050243"/>
    <w:rsid w:val="001B7B33"/>
    <w:rsid w:val="001D6721"/>
    <w:rsid w:val="001F7B31"/>
    <w:rsid w:val="00451D22"/>
    <w:rsid w:val="004B6BD8"/>
    <w:rsid w:val="004F4184"/>
    <w:rsid w:val="004F6B82"/>
    <w:rsid w:val="005139B4"/>
    <w:rsid w:val="0053568F"/>
    <w:rsid w:val="00541961"/>
    <w:rsid w:val="00612141"/>
    <w:rsid w:val="00624ED3"/>
    <w:rsid w:val="006320DE"/>
    <w:rsid w:val="006D2CC0"/>
    <w:rsid w:val="006E3981"/>
    <w:rsid w:val="00723EBE"/>
    <w:rsid w:val="007A51A1"/>
    <w:rsid w:val="007B29F6"/>
    <w:rsid w:val="007C144A"/>
    <w:rsid w:val="007E79DB"/>
    <w:rsid w:val="00800EBE"/>
    <w:rsid w:val="008E379F"/>
    <w:rsid w:val="008F716A"/>
    <w:rsid w:val="009215D7"/>
    <w:rsid w:val="009217AF"/>
    <w:rsid w:val="00AA4FD8"/>
    <w:rsid w:val="00B51C54"/>
    <w:rsid w:val="00C37693"/>
    <w:rsid w:val="00C71813"/>
    <w:rsid w:val="00D207C1"/>
    <w:rsid w:val="00D5584F"/>
    <w:rsid w:val="00DC1B0A"/>
    <w:rsid w:val="00E165AF"/>
    <w:rsid w:val="00F56A3E"/>
    <w:rsid w:val="00F90618"/>
    <w:rsid w:val="00F94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5" type="connector" idref="#_x0000_s1060"/>
        <o:r id="V:Rule6" type="connector" idref="#_x0000_s1039"/>
        <o:r id="V:Rule7" type="connector" idref="#_x0000_s1057"/>
        <o:r id="V:Rule8" type="connector" idref="#_x0000_s10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BE"/>
  </w:style>
  <w:style w:type="paragraph" w:styleId="1">
    <w:name w:val="heading 1"/>
    <w:basedOn w:val="a"/>
    <w:next w:val="a"/>
    <w:link w:val="10"/>
    <w:qFormat/>
    <w:rsid w:val="004F6B8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F6B82"/>
    <w:pPr>
      <w:keepNext/>
      <w:numPr>
        <w:ilvl w:val="1"/>
        <w:numId w:val="1"/>
      </w:numPr>
      <w:tabs>
        <w:tab w:val="clear" w:pos="1969"/>
        <w:tab w:val="num" w:pos="360"/>
      </w:tabs>
      <w:spacing w:after="0" w:line="240" w:lineRule="auto"/>
      <w:ind w:left="180" w:firstLine="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B8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F6B8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4F6B82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4F6B82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5">
    <w:name w:val="List Paragraph"/>
    <w:basedOn w:val="a"/>
    <w:uiPriority w:val="34"/>
    <w:qFormat/>
    <w:rsid w:val="009217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2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14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121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semiHidden/>
    <w:unhideWhenUsed/>
    <w:rsid w:val="0054196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419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Настенька</dc:creator>
  <cp:keywords/>
  <dc:description/>
  <cp:lastModifiedBy>Настенька</cp:lastModifiedBy>
  <cp:revision>13</cp:revision>
  <cp:lastPrinted>2015-02-09T06:00:00Z</cp:lastPrinted>
  <dcterms:created xsi:type="dcterms:W3CDTF">2015-01-28T17:03:00Z</dcterms:created>
  <dcterms:modified xsi:type="dcterms:W3CDTF">2015-02-09T06:00:00Z</dcterms:modified>
</cp:coreProperties>
</file>