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973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Урок</w:t>
      </w:r>
      <w:r w:rsidR="00C44CCD" w:rsidRPr="00A87E8A">
        <w:rPr>
          <w:sz w:val="28"/>
          <w:szCs w:val="28"/>
        </w:rPr>
        <w:t xml:space="preserve"> </w:t>
      </w:r>
      <w:r w:rsidRPr="00A87E8A">
        <w:rPr>
          <w:sz w:val="28"/>
          <w:szCs w:val="28"/>
        </w:rPr>
        <w:t xml:space="preserve">-  зачёт по теме: « </w:t>
      </w:r>
      <w:proofErr w:type="spellStart"/>
      <w:r w:rsidRPr="00A87E8A">
        <w:rPr>
          <w:sz w:val="28"/>
          <w:szCs w:val="28"/>
        </w:rPr>
        <w:t>Опорно</w:t>
      </w:r>
      <w:proofErr w:type="spellEnd"/>
      <w:r w:rsidRPr="00A87E8A">
        <w:rPr>
          <w:sz w:val="28"/>
          <w:szCs w:val="28"/>
        </w:rPr>
        <w:t xml:space="preserve"> -  двигательная система человека».</w:t>
      </w:r>
    </w:p>
    <w:p w:rsidR="002E1FCA" w:rsidRPr="00A87E8A" w:rsidRDefault="002E1FCA" w:rsidP="002E1FCA">
      <w:pPr>
        <w:rPr>
          <w:sz w:val="28"/>
          <w:szCs w:val="28"/>
        </w:rPr>
      </w:pPr>
      <w:r w:rsidRPr="00A87E8A">
        <w:rPr>
          <w:sz w:val="28"/>
          <w:szCs w:val="28"/>
        </w:rPr>
        <w:t xml:space="preserve">Цель урока: Систематизация знаний по теме: « </w:t>
      </w:r>
      <w:proofErr w:type="spellStart"/>
      <w:r w:rsidRPr="00A87E8A">
        <w:rPr>
          <w:sz w:val="28"/>
          <w:szCs w:val="28"/>
        </w:rPr>
        <w:t>Опорно</w:t>
      </w:r>
      <w:proofErr w:type="spellEnd"/>
      <w:r w:rsidRPr="00A87E8A">
        <w:rPr>
          <w:sz w:val="28"/>
          <w:szCs w:val="28"/>
        </w:rPr>
        <w:t xml:space="preserve"> -  двигательная система человека».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 xml:space="preserve">Задачи образовательные: 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1.Проверить уровень усвоения знаний по изученной теме;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2.Систематизировать знания об особенностях строения и функциях ОДС человека;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Задачи воспитательные: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1.Показать учащимся пропорциональность и красоту ОДС человека,  возможности коррекции фигуры;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2.Формировать навыки ЗОЖ;</w:t>
      </w:r>
    </w:p>
    <w:p w:rsidR="002E1FCA" w:rsidRPr="00A87E8A" w:rsidRDefault="002E1FCA">
      <w:pPr>
        <w:rPr>
          <w:sz w:val="28"/>
          <w:szCs w:val="28"/>
        </w:rPr>
      </w:pPr>
      <w:r w:rsidRPr="00A87E8A">
        <w:rPr>
          <w:sz w:val="28"/>
          <w:szCs w:val="28"/>
        </w:rPr>
        <w:t>Задачи развивающие:</w:t>
      </w:r>
    </w:p>
    <w:p w:rsidR="003A2B13" w:rsidRPr="00A87E8A" w:rsidRDefault="00F9316B" w:rsidP="003A2B13">
      <w:pPr>
        <w:pStyle w:val="a3"/>
        <w:numPr>
          <w:ilvl w:val="0"/>
          <w:numId w:val="1"/>
        </w:num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Развивать умения анализировать, сравнивать, делать выводы, развивать логическое мышление;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Ход урока: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1.Организационный момент 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А) проведение инструктажа по процедуре проведения письменного зачёта;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Б) представление консультантов, из числа одноклассников, имеющих по текущим оценкам не более двух четвёрок, освобождённых от сдачи зачёта </w:t>
      </w:r>
      <w:proofErr w:type="gramStart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( </w:t>
      </w:r>
      <w:proofErr w:type="gramEnd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они проверяют и  оценивают работы)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2.Основная часть</w:t>
      </w:r>
    </w:p>
    <w:p w:rsidR="00D72DFC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На каждый ряд выдаётся задание, которое выполняется 7-8 минут, затем учащиеся меняю</w:t>
      </w:r>
      <w:r w:rsidR="00250C59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тся рядами по часовой стрелке (</w:t>
      </w: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это своеобразные динамические паузы). Всего каждым учеником выполняется 4 вида заданий.</w:t>
      </w:r>
      <w:r w:rsidR="00E865E7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Задание каждого ряда. После того, как учащиеся пересели на другой ряд, проверяет и оценивает консультант.</w:t>
      </w:r>
      <w:r w:rsidR="00D72DFC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Последнее задание проверяет учитель. Каждому ученику в карточку оценивания выставляется 4 отметки. Затем выводится </w:t>
      </w:r>
      <w:proofErr w:type="gramStart"/>
      <w:r w:rsidR="00D72DFC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средняя</w:t>
      </w:r>
      <w:proofErr w:type="gramEnd"/>
      <w:r w:rsidR="00250C59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, к</w:t>
      </w:r>
      <w:r w:rsidR="00D72DFC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оторая фиксируется в журнале. </w:t>
      </w:r>
    </w:p>
    <w:p w:rsidR="003A2B13" w:rsidRPr="00A87E8A" w:rsidRDefault="003A2B13" w:rsidP="003A2B13">
      <w:pPr>
        <w:rPr>
          <w:rFonts w:cs="Arial"/>
          <w:b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 xml:space="preserve">Задание </w:t>
      </w:r>
      <w:r w:rsidR="00556295"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 xml:space="preserve">№1 для </w:t>
      </w: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>1 ряда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lastRenderedPageBreak/>
        <w:t>Вариант 1</w:t>
      </w:r>
      <w:proofErr w:type="gramStart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Н</w:t>
      </w:r>
      <w:proofErr w:type="gramEnd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азвать группы мышц и мышцы к ним относящиеся. </w:t>
      </w:r>
    </w:p>
    <w:p w:rsidR="003A2B13" w:rsidRPr="00A87E8A" w:rsidRDefault="003A2B13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Вариант 2</w:t>
      </w:r>
      <w:proofErr w:type="gramStart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Н</w:t>
      </w:r>
      <w:proofErr w:type="gramEnd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азвать отделы скелета и кости их образующие.</w:t>
      </w:r>
    </w:p>
    <w:p w:rsidR="003A2B13" w:rsidRPr="00A87E8A" w:rsidRDefault="003A2B13" w:rsidP="003A2B13">
      <w:pPr>
        <w:rPr>
          <w:rFonts w:cs="Arial"/>
          <w:b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 xml:space="preserve">Задание </w:t>
      </w:r>
      <w:r w:rsidR="00556295"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 xml:space="preserve">№2 для 2 </w:t>
      </w: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>ряда</w:t>
      </w:r>
    </w:p>
    <w:p w:rsidR="00556295" w:rsidRPr="00A87E8A" w:rsidRDefault="00556295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Решить тест </w:t>
      </w:r>
    </w:p>
    <w:p w:rsidR="00556295" w:rsidRPr="00A87E8A" w:rsidRDefault="00556295" w:rsidP="003A2B13">
      <w:pPr>
        <w:rPr>
          <w:rFonts w:cs="Arial"/>
          <w:b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>Задание №3 для 3 ряда</w:t>
      </w:r>
    </w:p>
    <w:p w:rsidR="00556295" w:rsidRPr="00A87E8A" w:rsidRDefault="00556295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Подписать части схем и рисунков.</w:t>
      </w:r>
    </w:p>
    <w:p w:rsidR="00556295" w:rsidRPr="00A87E8A" w:rsidRDefault="00556295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b/>
          <w:color w:val="000000" w:themeColor="text1"/>
          <w:sz w:val="28"/>
          <w:szCs w:val="28"/>
          <w:shd w:val="clear" w:color="auto" w:fill="FFFFFF"/>
        </w:rPr>
        <w:t>Задание №4</w:t>
      </w: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выполняют последним, когда возвращаются на свои первоначальные места</w:t>
      </w:r>
      <w:r w:rsidR="00D72DFC"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.</w:t>
      </w:r>
    </w:p>
    <w:p w:rsidR="00C44CCD" w:rsidRPr="00A87E8A" w:rsidRDefault="00C44CCD" w:rsidP="003A2B13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3.Подведение итогов</w:t>
      </w:r>
    </w:p>
    <w:p w:rsidR="00C44CCD" w:rsidRPr="00A87E8A" w:rsidRDefault="00C44CCD" w:rsidP="00C44CCD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Такая форма организации работы даёт:</w:t>
      </w:r>
    </w:p>
    <w:p w:rsidR="00C44CCD" w:rsidRPr="00A87E8A" w:rsidRDefault="00C44CCD" w:rsidP="00C44CCD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1.Возможность разных вариантов проверки, в том числе оценка </w:t>
      </w:r>
      <w:proofErr w:type="gramStart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равного</w:t>
      </w:r>
      <w:proofErr w:type="gramEnd"/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равным. Это приводит к развитию коммуникаций.</w:t>
      </w:r>
    </w:p>
    <w:p w:rsidR="00C44CCD" w:rsidRPr="00A87E8A" w:rsidRDefault="00C44CCD" w:rsidP="00C44CCD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2.Облегчается задача учителя по проверке работы.</w:t>
      </w:r>
    </w:p>
    <w:p w:rsidR="00C44CCD" w:rsidRPr="00A87E8A" w:rsidRDefault="00C44CCD" w:rsidP="00C44CCD">
      <w:pPr>
        <w:rPr>
          <w:rFonts w:cs="Arial"/>
          <w:color w:val="000000" w:themeColor="text1"/>
          <w:sz w:val="28"/>
          <w:szCs w:val="28"/>
          <w:shd w:val="clear" w:color="auto" w:fill="FFFFFF"/>
        </w:rPr>
      </w:pPr>
      <w:r w:rsidRPr="00A87E8A">
        <w:rPr>
          <w:rFonts w:cs="Arial"/>
          <w:color w:val="000000" w:themeColor="text1"/>
          <w:sz w:val="28"/>
          <w:szCs w:val="28"/>
          <w:shd w:val="clear" w:color="auto" w:fill="FFFFFF"/>
        </w:rPr>
        <w:t>3.Есть возможность всестороннего учёта знаний по изучаемой теме.</w:t>
      </w:r>
    </w:p>
    <w:p w:rsidR="00614A48" w:rsidRPr="00614A48" w:rsidRDefault="00614A48" w:rsidP="00C44CCD">
      <w:pPr>
        <w:rPr>
          <w:rStyle w:val="a6"/>
          <w:b/>
          <w:sz w:val="32"/>
          <w:szCs w:val="32"/>
        </w:rPr>
      </w:pPr>
      <w:r>
        <w:rPr>
          <w:rStyle w:val="a6"/>
          <w:b/>
          <w:sz w:val="32"/>
          <w:szCs w:val="32"/>
        </w:rPr>
        <w:t>Задание 2 ряда Т</w:t>
      </w:r>
      <w:r w:rsidRPr="00614A48">
        <w:rPr>
          <w:rStyle w:val="a6"/>
          <w:b/>
          <w:sz w:val="32"/>
          <w:szCs w:val="32"/>
        </w:rPr>
        <w:t>ест</w:t>
      </w:r>
    </w:p>
    <w:p w:rsidR="00614A48" w:rsidRDefault="00614A48" w:rsidP="00614A48">
      <w:pPr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Вариант 1</w:t>
      </w:r>
    </w:p>
    <w:p w:rsidR="00614A48" w:rsidRDefault="00614A48" w:rsidP="00614A48">
      <w:pPr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Часть</w:t>
      </w:r>
      <w:proofErr w:type="gramStart"/>
      <w:r>
        <w:rPr>
          <w:rStyle w:val="a5"/>
          <w:sz w:val="28"/>
          <w:szCs w:val="28"/>
        </w:rPr>
        <w:t xml:space="preserve"> А</w:t>
      </w:r>
      <w:proofErr w:type="gramEnd"/>
      <w:r>
        <w:rPr>
          <w:rStyle w:val="a5"/>
          <w:sz w:val="28"/>
          <w:szCs w:val="28"/>
        </w:rPr>
        <w:t xml:space="preserve"> Выберите один правильный ответ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1.В скелет человека входит костей чуть более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100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150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200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250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2.Отдел позвоночника, который не может состоять из 5 позвонков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шейный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поясничный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lastRenderedPageBreak/>
        <w:t>3) крестцовый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копчиковый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3. В позвоночнике человека срослись позвонки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1.шейные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грудные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поясничные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крестцовые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4.Непарной костью является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глазничные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затылочная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теменная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височная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5.Ключица соединена </w:t>
      </w:r>
      <w:proofErr w:type="gramStart"/>
      <w:r w:rsidRPr="00A87E8A">
        <w:rPr>
          <w:rStyle w:val="a5"/>
          <w:b w:val="0"/>
          <w:sz w:val="28"/>
          <w:szCs w:val="28"/>
        </w:rPr>
        <w:t>с</w:t>
      </w:r>
      <w:proofErr w:type="gramEnd"/>
      <w:r w:rsidRPr="00A87E8A">
        <w:rPr>
          <w:rStyle w:val="a5"/>
          <w:b w:val="0"/>
          <w:sz w:val="28"/>
          <w:szCs w:val="28"/>
        </w:rPr>
        <w:t xml:space="preserve">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лопаткой и грудиной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рёбрами и грудиной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грудиной и позвоночником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позвоночником и лопаткой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6.Трубчатой костью является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плечевая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ключица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лопатка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коленная чашечка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7.Плоской костью является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бедренная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lastRenderedPageBreak/>
        <w:t>2) подвздошная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ребро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малая берцовая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8.В полостях трубчатых костей находится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красный костный мозг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жёлтый костный мозг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межклеточная жидкость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лимфа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9.К мозговому отделу черепа относятся кости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скуловые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теменные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верхнечелюстные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нёбные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10.Подвижно </w:t>
      </w:r>
      <w:proofErr w:type="gramStart"/>
      <w:r w:rsidRPr="00A87E8A">
        <w:rPr>
          <w:rStyle w:val="a5"/>
          <w:b w:val="0"/>
          <w:sz w:val="28"/>
          <w:szCs w:val="28"/>
        </w:rPr>
        <w:t>соединены</w:t>
      </w:r>
      <w:proofErr w:type="gramEnd"/>
      <w:r w:rsidRPr="00A87E8A">
        <w:rPr>
          <w:rStyle w:val="a5"/>
          <w:b w:val="0"/>
          <w:sz w:val="28"/>
          <w:szCs w:val="28"/>
        </w:rPr>
        <w:t xml:space="preserve"> между собой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рёбра и грудина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все лицевые кости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бедро и голень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кости основания черепа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Ответы:1.3; 2.1; 3.4; 4.2; 5.1;  6.1; 7.2; 8.2; 9.2; 10.3;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В</w:t>
      </w:r>
      <w:proofErr w:type="gramStart"/>
      <w:r w:rsidRPr="00A87E8A">
        <w:rPr>
          <w:rStyle w:val="a5"/>
          <w:b w:val="0"/>
          <w:sz w:val="28"/>
          <w:szCs w:val="28"/>
        </w:rPr>
        <w:t>1</w:t>
      </w:r>
      <w:proofErr w:type="gramEnd"/>
      <w:r w:rsidRPr="00A87E8A">
        <w:rPr>
          <w:rStyle w:val="a5"/>
          <w:b w:val="0"/>
          <w:sz w:val="28"/>
          <w:szCs w:val="28"/>
        </w:rPr>
        <w:t>.  Установите соответствие между видом мышечной ткани и её особенностями.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4A48" w:rsidRPr="00A87E8A" w:rsidTr="00DA4160">
        <w:tc>
          <w:tcPr>
            <w:tcW w:w="4785" w:type="dxa"/>
          </w:tcPr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>Особенности</w:t>
            </w:r>
          </w:p>
        </w:tc>
        <w:tc>
          <w:tcPr>
            <w:tcW w:w="4786" w:type="dxa"/>
          </w:tcPr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>Мышечная ткань</w:t>
            </w:r>
          </w:p>
        </w:tc>
      </w:tr>
      <w:tr w:rsidR="00614A48" w:rsidRPr="00A87E8A" w:rsidTr="00DA4160">
        <w:tc>
          <w:tcPr>
            <w:tcW w:w="4785" w:type="dxa"/>
          </w:tcPr>
          <w:p w:rsidR="00614A48" w:rsidRPr="00A87E8A" w:rsidRDefault="00614A48" w:rsidP="00DA4160">
            <w:pPr>
              <w:rPr>
                <w:sz w:val="28"/>
                <w:szCs w:val="28"/>
              </w:rPr>
            </w:pPr>
            <w:r w:rsidRPr="00A87E8A">
              <w:rPr>
                <w:sz w:val="28"/>
                <w:szCs w:val="28"/>
              </w:rPr>
              <w:t xml:space="preserve">А </w:t>
            </w:r>
            <w:proofErr w:type="gramStart"/>
            <w:r w:rsidRPr="00A87E8A">
              <w:rPr>
                <w:sz w:val="28"/>
                <w:szCs w:val="28"/>
              </w:rPr>
              <w:t>–с</w:t>
            </w:r>
            <w:proofErr w:type="gramEnd"/>
            <w:r w:rsidRPr="00A87E8A">
              <w:rPr>
                <w:sz w:val="28"/>
                <w:szCs w:val="28"/>
              </w:rPr>
              <w:t>окращается произвольно</w:t>
            </w:r>
          </w:p>
          <w:p w:rsidR="00614A48" w:rsidRPr="00A87E8A" w:rsidRDefault="00614A48" w:rsidP="00DA4160">
            <w:pPr>
              <w:rPr>
                <w:sz w:val="28"/>
                <w:szCs w:val="28"/>
              </w:rPr>
            </w:pPr>
            <w:proofErr w:type="gramStart"/>
            <w:r w:rsidRPr="00A87E8A">
              <w:rPr>
                <w:sz w:val="28"/>
                <w:szCs w:val="28"/>
              </w:rPr>
              <w:t>Б</w:t>
            </w:r>
            <w:proofErr w:type="gramEnd"/>
            <w:r w:rsidRPr="00A87E8A">
              <w:rPr>
                <w:sz w:val="28"/>
                <w:szCs w:val="28"/>
              </w:rPr>
              <w:t xml:space="preserve"> – образует мышцы туловища, конечностей</w:t>
            </w:r>
          </w:p>
          <w:p w:rsidR="00614A48" w:rsidRPr="00A87E8A" w:rsidRDefault="00614A48" w:rsidP="00DA4160">
            <w:pPr>
              <w:rPr>
                <w:sz w:val="28"/>
                <w:szCs w:val="28"/>
              </w:rPr>
            </w:pPr>
            <w:proofErr w:type="gramStart"/>
            <w:r w:rsidRPr="00A87E8A">
              <w:rPr>
                <w:sz w:val="28"/>
                <w:szCs w:val="28"/>
              </w:rPr>
              <w:t>В-</w:t>
            </w:r>
            <w:proofErr w:type="gramEnd"/>
            <w:r w:rsidRPr="00A87E8A">
              <w:rPr>
                <w:sz w:val="28"/>
                <w:szCs w:val="28"/>
              </w:rPr>
              <w:t xml:space="preserve"> иннервируется автономной нервной системой</w:t>
            </w:r>
          </w:p>
          <w:p w:rsidR="00614A48" w:rsidRPr="00A87E8A" w:rsidRDefault="00614A48" w:rsidP="00DA4160">
            <w:pPr>
              <w:rPr>
                <w:sz w:val="28"/>
                <w:szCs w:val="28"/>
              </w:rPr>
            </w:pPr>
            <w:proofErr w:type="gramStart"/>
            <w:r w:rsidRPr="00A87E8A">
              <w:rPr>
                <w:sz w:val="28"/>
                <w:szCs w:val="28"/>
              </w:rPr>
              <w:lastRenderedPageBreak/>
              <w:t>Г-</w:t>
            </w:r>
            <w:proofErr w:type="gramEnd"/>
            <w:r w:rsidRPr="00A87E8A">
              <w:rPr>
                <w:sz w:val="28"/>
                <w:szCs w:val="28"/>
              </w:rPr>
              <w:t xml:space="preserve"> находится в стенках внутренних органов</w:t>
            </w:r>
          </w:p>
          <w:p w:rsidR="00614A48" w:rsidRPr="00A87E8A" w:rsidRDefault="00614A48" w:rsidP="00DA4160">
            <w:pPr>
              <w:rPr>
                <w:sz w:val="28"/>
                <w:szCs w:val="28"/>
              </w:rPr>
            </w:pPr>
            <w:r w:rsidRPr="00A87E8A">
              <w:rPr>
                <w:sz w:val="28"/>
                <w:szCs w:val="28"/>
              </w:rPr>
              <w:t>Д – состоит из многоядерных мышечных волокон</w:t>
            </w:r>
          </w:p>
          <w:p w:rsidR="00614A48" w:rsidRPr="00A87E8A" w:rsidRDefault="00614A48" w:rsidP="00DA4160">
            <w:r w:rsidRPr="00A87E8A">
              <w:rPr>
                <w:sz w:val="28"/>
                <w:szCs w:val="28"/>
              </w:rPr>
              <w:t>Е – состоит из одноядерных веретеновидных клеток</w:t>
            </w:r>
          </w:p>
        </w:tc>
        <w:tc>
          <w:tcPr>
            <w:tcW w:w="4786" w:type="dxa"/>
          </w:tcPr>
          <w:p w:rsidR="00614A48" w:rsidRPr="00A87E8A" w:rsidRDefault="00614A48" w:rsidP="00DA4160"/>
          <w:p w:rsidR="00614A48" w:rsidRPr="00A87E8A" w:rsidRDefault="00614A48" w:rsidP="00DA4160">
            <w:pPr>
              <w:rPr>
                <w:sz w:val="28"/>
                <w:szCs w:val="28"/>
              </w:rPr>
            </w:pPr>
          </w:p>
          <w:p w:rsidR="00614A48" w:rsidRPr="00A87E8A" w:rsidRDefault="00614A48" w:rsidP="00614A48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87E8A">
              <w:rPr>
                <w:sz w:val="28"/>
                <w:szCs w:val="28"/>
              </w:rPr>
              <w:t>Гладкая</w:t>
            </w:r>
          </w:p>
          <w:p w:rsidR="00614A48" w:rsidRPr="00A87E8A" w:rsidRDefault="00614A48" w:rsidP="00614A48">
            <w:pPr>
              <w:pStyle w:val="a3"/>
              <w:numPr>
                <w:ilvl w:val="0"/>
                <w:numId w:val="2"/>
              </w:numPr>
            </w:pPr>
            <w:r w:rsidRPr="00A87E8A">
              <w:rPr>
                <w:sz w:val="28"/>
                <w:szCs w:val="28"/>
              </w:rPr>
              <w:t xml:space="preserve"> </w:t>
            </w:r>
            <w:proofErr w:type="spellStart"/>
            <w:r w:rsidRPr="00A87E8A">
              <w:rPr>
                <w:sz w:val="28"/>
                <w:szCs w:val="28"/>
              </w:rPr>
              <w:t>Поперечнополостая</w:t>
            </w:r>
            <w:proofErr w:type="spellEnd"/>
            <w:r w:rsidRPr="00A87E8A">
              <w:rPr>
                <w:sz w:val="28"/>
                <w:szCs w:val="28"/>
              </w:rPr>
              <w:t xml:space="preserve"> скелетная</w:t>
            </w:r>
          </w:p>
        </w:tc>
      </w:tr>
    </w:tbl>
    <w:p w:rsidR="00614A48" w:rsidRDefault="00614A48" w:rsidP="00614A48"/>
    <w:p w:rsidR="00614A48" w:rsidRPr="0056287D" w:rsidRDefault="00614A48" w:rsidP="00614A48">
      <w:pPr>
        <w:rPr>
          <w:b/>
          <w:sz w:val="28"/>
          <w:szCs w:val="28"/>
        </w:rPr>
      </w:pPr>
      <w:r w:rsidRPr="0056287D">
        <w:rPr>
          <w:b/>
          <w:sz w:val="28"/>
          <w:szCs w:val="28"/>
        </w:rPr>
        <w:t>Ответ: А - 2; Б- 2; В- 1; Г -1; Д- 2</w:t>
      </w:r>
      <w:r>
        <w:rPr>
          <w:b/>
          <w:sz w:val="28"/>
          <w:szCs w:val="28"/>
        </w:rPr>
        <w:t>, Е- 1</w:t>
      </w:r>
    </w:p>
    <w:p w:rsidR="00614A48" w:rsidRDefault="00614A48" w:rsidP="00614A48">
      <w:pPr>
        <w:rPr>
          <w:rStyle w:val="a5"/>
          <w:sz w:val="28"/>
          <w:szCs w:val="28"/>
        </w:rPr>
      </w:pPr>
    </w:p>
    <w:p w:rsidR="00614A48" w:rsidRDefault="00614A48" w:rsidP="00614A48">
      <w:pPr>
        <w:rPr>
          <w:rStyle w:val="a5"/>
          <w:sz w:val="28"/>
          <w:szCs w:val="28"/>
        </w:rPr>
      </w:pPr>
      <w:r w:rsidRPr="0056287D">
        <w:rPr>
          <w:rStyle w:val="a5"/>
          <w:sz w:val="28"/>
          <w:szCs w:val="28"/>
        </w:rPr>
        <w:t>В</w:t>
      </w:r>
      <w:proofErr w:type="gramStart"/>
      <w:r w:rsidRPr="0056287D">
        <w:rPr>
          <w:rStyle w:val="a5"/>
          <w:sz w:val="28"/>
          <w:szCs w:val="28"/>
        </w:rPr>
        <w:t>2</w:t>
      </w:r>
      <w:proofErr w:type="gramEnd"/>
      <w:r w:rsidRPr="0056287D">
        <w:rPr>
          <w:rStyle w:val="a5"/>
          <w:sz w:val="28"/>
          <w:szCs w:val="28"/>
        </w:rPr>
        <w:t xml:space="preserve">. Неправильная осанка может привести </w:t>
      </w:r>
      <w:proofErr w:type="gramStart"/>
      <w:r w:rsidRPr="0056287D">
        <w:rPr>
          <w:rStyle w:val="a5"/>
          <w:sz w:val="28"/>
          <w:szCs w:val="28"/>
        </w:rPr>
        <w:t>к</w:t>
      </w:r>
      <w:proofErr w:type="gramEnd"/>
      <w:r w:rsidRPr="0056287D">
        <w:rPr>
          <w:rStyle w:val="a5"/>
          <w:sz w:val="28"/>
          <w:szCs w:val="28"/>
        </w:rPr>
        <w:t>: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1.Искривлению позвоночника;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2.Сдавливанию внутренних органов;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3.Росту костей в толщину;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4.Развитию остеохондроза;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5.Увеличению содержания органических веществ в костях;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6.Увеличению прочности костей:</w:t>
      </w:r>
    </w:p>
    <w:p w:rsidR="00614A48" w:rsidRPr="0056287D" w:rsidRDefault="00614A48" w:rsidP="00614A48">
      <w:pPr>
        <w:rPr>
          <w:rStyle w:val="a5"/>
          <w:sz w:val="28"/>
          <w:szCs w:val="28"/>
        </w:rPr>
      </w:pPr>
      <w:r w:rsidRPr="0056287D">
        <w:rPr>
          <w:rStyle w:val="a5"/>
          <w:sz w:val="28"/>
          <w:szCs w:val="28"/>
        </w:rPr>
        <w:t>Ответы: 1,2,3</w:t>
      </w:r>
    </w:p>
    <w:p w:rsidR="00614A48" w:rsidRDefault="00614A48" w:rsidP="00614A48">
      <w:pPr>
        <w:rPr>
          <w:rStyle w:val="a5"/>
          <w:sz w:val="28"/>
          <w:szCs w:val="28"/>
        </w:rPr>
      </w:pPr>
      <w:r w:rsidRPr="00135DC8">
        <w:rPr>
          <w:rStyle w:val="a5"/>
          <w:sz w:val="28"/>
          <w:szCs w:val="28"/>
        </w:rPr>
        <w:t>Вариант 2</w:t>
      </w:r>
    </w:p>
    <w:p w:rsidR="00614A48" w:rsidRDefault="00614A48" w:rsidP="00614A48">
      <w:pPr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Часть</w:t>
      </w:r>
      <w:proofErr w:type="gramStart"/>
      <w:r>
        <w:rPr>
          <w:rStyle w:val="a5"/>
          <w:sz w:val="28"/>
          <w:szCs w:val="28"/>
        </w:rPr>
        <w:t xml:space="preserve"> А</w:t>
      </w:r>
      <w:proofErr w:type="gramEnd"/>
      <w:r>
        <w:rPr>
          <w:rStyle w:val="a5"/>
          <w:sz w:val="28"/>
          <w:szCs w:val="28"/>
        </w:rPr>
        <w:t xml:space="preserve"> Выберите один правильный ответ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 xml:space="preserve">1.Подвижно </w:t>
      </w:r>
      <w:proofErr w:type="gramStart"/>
      <w:r w:rsidRPr="00A87E8A">
        <w:rPr>
          <w:rStyle w:val="a6"/>
          <w:sz w:val="28"/>
          <w:szCs w:val="28"/>
        </w:rPr>
        <w:t>соединены</w:t>
      </w:r>
      <w:proofErr w:type="gramEnd"/>
      <w:r w:rsidRPr="00A87E8A">
        <w:rPr>
          <w:rStyle w:val="a6"/>
          <w:sz w:val="28"/>
          <w:szCs w:val="28"/>
        </w:rPr>
        <w:t xml:space="preserve"> между собой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рёбра и грудина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все лицевые кости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3) кости основания черепа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бедро и голень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2.К мозговому отделу черепа относятся кости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теменные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2) скуловые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lastRenderedPageBreak/>
        <w:t>3) верхнечелюстные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нёбные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 xml:space="preserve">3.В полостях трубчатых костей находится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жёлтый костный мозг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красный костный мозг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межклеточная жидкость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лимфа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4.Плоской костью является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бедренная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лучевая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подвздошная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малая берцовая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5.Трубчатой костью является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плечевая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ключица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лопатка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коленная чашечка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 xml:space="preserve">6.Ключица соединена </w:t>
      </w:r>
      <w:proofErr w:type="gramStart"/>
      <w:r w:rsidRPr="00A87E8A">
        <w:rPr>
          <w:rStyle w:val="a6"/>
          <w:sz w:val="28"/>
          <w:szCs w:val="28"/>
        </w:rPr>
        <w:t>с</w:t>
      </w:r>
      <w:proofErr w:type="gramEnd"/>
      <w:r w:rsidRPr="00A87E8A">
        <w:rPr>
          <w:rStyle w:val="a6"/>
          <w:sz w:val="28"/>
          <w:szCs w:val="28"/>
        </w:rPr>
        <w:t xml:space="preserve"> 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лопаткой и грудиной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рёбрами и грудиной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грудиной и позвоночником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7.Отдел позвоночника, который не может состоять из 5 позвонков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крестцовый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 xml:space="preserve"> 2) поясничный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lastRenderedPageBreak/>
        <w:t>3) шейный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копчиковый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8. В позвоночнике человека срослись позвонки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1.шейные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грудные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поясничные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крестцовые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9. От сухого веса кости органические вещества составляют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1/5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1/3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1/2</w:t>
      </w:r>
    </w:p>
    <w:p w:rsidR="00614A48" w:rsidRPr="00A87E8A" w:rsidRDefault="00614A48" w:rsidP="00614A48">
      <w:p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2/3</w:t>
      </w:r>
    </w:p>
    <w:p w:rsidR="00614A48" w:rsidRPr="00A87E8A" w:rsidRDefault="00614A48" w:rsidP="00614A48">
      <w:pPr>
        <w:rPr>
          <w:rStyle w:val="a6"/>
          <w:sz w:val="28"/>
          <w:szCs w:val="28"/>
        </w:rPr>
      </w:pPr>
      <w:r w:rsidRPr="00A87E8A">
        <w:rPr>
          <w:rStyle w:val="a6"/>
          <w:sz w:val="28"/>
          <w:szCs w:val="28"/>
        </w:rPr>
        <w:t>10.Отдел позвоночника, в котором остистые отростки позвонков наклонены вниз</w:t>
      </w:r>
    </w:p>
    <w:p w:rsidR="00614A48" w:rsidRPr="00A87E8A" w:rsidRDefault="00614A48" w:rsidP="00614A48">
      <w:pPr>
        <w:pStyle w:val="a7"/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1) шейный</w:t>
      </w:r>
    </w:p>
    <w:p w:rsidR="00614A48" w:rsidRPr="00A87E8A" w:rsidRDefault="00614A48" w:rsidP="00614A48">
      <w:pPr>
        <w:pStyle w:val="a7"/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2) грудной</w:t>
      </w:r>
    </w:p>
    <w:p w:rsidR="00614A48" w:rsidRPr="00A87E8A" w:rsidRDefault="00614A48" w:rsidP="00614A48">
      <w:pPr>
        <w:pStyle w:val="a7"/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3) поясничный</w:t>
      </w:r>
    </w:p>
    <w:p w:rsidR="00614A48" w:rsidRPr="00A87E8A" w:rsidRDefault="00614A48" w:rsidP="00614A48">
      <w:pPr>
        <w:pStyle w:val="a7"/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4) крестцовый</w:t>
      </w:r>
    </w:p>
    <w:p w:rsidR="00614A48" w:rsidRDefault="00614A48" w:rsidP="00614A48">
      <w:pPr>
        <w:rPr>
          <w:rStyle w:val="a5"/>
          <w:b w:val="0"/>
          <w:sz w:val="28"/>
          <w:szCs w:val="28"/>
        </w:rPr>
      </w:pPr>
    </w:p>
    <w:p w:rsidR="00614A48" w:rsidRPr="00586666" w:rsidRDefault="00614A48" w:rsidP="00614A48">
      <w:pPr>
        <w:rPr>
          <w:rStyle w:val="a5"/>
          <w:sz w:val="28"/>
          <w:szCs w:val="28"/>
        </w:rPr>
      </w:pPr>
      <w:r w:rsidRPr="00586666">
        <w:rPr>
          <w:rStyle w:val="a5"/>
          <w:sz w:val="28"/>
          <w:szCs w:val="28"/>
        </w:rPr>
        <w:t>Ответы</w:t>
      </w:r>
      <w:r>
        <w:rPr>
          <w:rStyle w:val="a5"/>
          <w:sz w:val="28"/>
          <w:szCs w:val="28"/>
        </w:rPr>
        <w:t>: 1.4; 2.1; 3.1; 4.3; 5.1; 6.1; 7.3; 8.4; 9.2; 10.2;</w:t>
      </w:r>
    </w:p>
    <w:p w:rsidR="00614A48" w:rsidRDefault="00614A48" w:rsidP="00614A48">
      <w:pPr>
        <w:rPr>
          <w:rStyle w:val="a5"/>
          <w:b w:val="0"/>
          <w:sz w:val="28"/>
          <w:szCs w:val="28"/>
        </w:rPr>
      </w:pPr>
    </w:p>
    <w:p w:rsidR="00614A48" w:rsidRDefault="00614A48" w:rsidP="00614A48">
      <w:pPr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В</w:t>
      </w:r>
      <w:proofErr w:type="gramStart"/>
      <w:r>
        <w:rPr>
          <w:rStyle w:val="a5"/>
          <w:sz w:val="28"/>
          <w:szCs w:val="28"/>
        </w:rPr>
        <w:t>1</w:t>
      </w:r>
      <w:proofErr w:type="gramEnd"/>
      <w:r>
        <w:rPr>
          <w:rStyle w:val="a5"/>
          <w:sz w:val="28"/>
          <w:szCs w:val="28"/>
        </w:rPr>
        <w:t xml:space="preserve">. </w:t>
      </w:r>
      <w:r w:rsidRPr="006118F5">
        <w:rPr>
          <w:rStyle w:val="a5"/>
          <w:sz w:val="28"/>
          <w:szCs w:val="28"/>
        </w:rPr>
        <w:t>Установите соответствие между</w:t>
      </w:r>
      <w:r>
        <w:rPr>
          <w:rStyle w:val="a5"/>
          <w:sz w:val="28"/>
          <w:szCs w:val="28"/>
        </w:rPr>
        <w:t xml:space="preserve"> типами костей и их примерами.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4A48" w:rsidTr="00DA4160">
        <w:tc>
          <w:tcPr>
            <w:tcW w:w="4785" w:type="dxa"/>
          </w:tcPr>
          <w:p w:rsidR="00614A48" w:rsidRDefault="00614A48" w:rsidP="00DA4160">
            <w:pPr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Примеры</w:t>
            </w:r>
          </w:p>
        </w:tc>
        <w:tc>
          <w:tcPr>
            <w:tcW w:w="4786" w:type="dxa"/>
          </w:tcPr>
          <w:p w:rsidR="00614A48" w:rsidRDefault="00614A48" w:rsidP="00DA4160">
            <w:pPr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Типы костей</w:t>
            </w:r>
          </w:p>
        </w:tc>
      </w:tr>
      <w:tr w:rsidR="00614A48" w:rsidTr="00DA4160">
        <w:tc>
          <w:tcPr>
            <w:tcW w:w="4785" w:type="dxa"/>
          </w:tcPr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proofErr w:type="gramStart"/>
            <w:r w:rsidRPr="00A87E8A">
              <w:rPr>
                <w:rStyle w:val="a5"/>
                <w:b w:val="0"/>
                <w:sz w:val="28"/>
                <w:szCs w:val="28"/>
              </w:rPr>
              <w:t>А-</w:t>
            </w:r>
            <w:proofErr w:type="gramEnd"/>
            <w:r w:rsidRPr="00A87E8A">
              <w:rPr>
                <w:rStyle w:val="a5"/>
                <w:b w:val="0"/>
                <w:sz w:val="28"/>
                <w:szCs w:val="28"/>
              </w:rPr>
              <w:t xml:space="preserve"> большая берцовая</w:t>
            </w: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>Б-бедренная</w:t>
            </w: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proofErr w:type="gramStart"/>
            <w:r w:rsidRPr="00A87E8A">
              <w:rPr>
                <w:rStyle w:val="a5"/>
                <w:b w:val="0"/>
                <w:sz w:val="28"/>
                <w:szCs w:val="28"/>
              </w:rPr>
              <w:t>В</w:t>
            </w:r>
            <w:proofErr w:type="gramEnd"/>
            <w:r w:rsidRPr="00A87E8A">
              <w:rPr>
                <w:rStyle w:val="a5"/>
                <w:b w:val="0"/>
                <w:sz w:val="28"/>
                <w:szCs w:val="28"/>
              </w:rPr>
              <w:t xml:space="preserve"> – грудина</w:t>
            </w: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proofErr w:type="gramStart"/>
            <w:r w:rsidRPr="00A87E8A">
              <w:rPr>
                <w:rStyle w:val="a5"/>
                <w:b w:val="0"/>
                <w:sz w:val="28"/>
                <w:szCs w:val="28"/>
              </w:rPr>
              <w:t>Г-</w:t>
            </w:r>
            <w:proofErr w:type="gramEnd"/>
            <w:r w:rsidRPr="00A87E8A">
              <w:rPr>
                <w:rStyle w:val="a5"/>
                <w:b w:val="0"/>
                <w:sz w:val="28"/>
                <w:szCs w:val="28"/>
              </w:rPr>
              <w:t xml:space="preserve"> затылочная</w:t>
            </w: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 xml:space="preserve">Д </w:t>
            </w:r>
            <w:proofErr w:type="gramStart"/>
            <w:r w:rsidRPr="00A87E8A">
              <w:rPr>
                <w:rStyle w:val="a5"/>
                <w:b w:val="0"/>
                <w:sz w:val="28"/>
                <w:szCs w:val="28"/>
              </w:rPr>
              <w:t>–п</w:t>
            </w:r>
            <w:proofErr w:type="gramEnd"/>
            <w:r w:rsidRPr="00A87E8A">
              <w:rPr>
                <w:rStyle w:val="a5"/>
                <w:b w:val="0"/>
                <w:sz w:val="28"/>
                <w:szCs w:val="28"/>
              </w:rPr>
              <w:t>лечевая</w:t>
            </w: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 xml:space="preserve">Е </w:t>
            </w:r>
            <w:proofErr w:type="gramStart"/>
            <w:r w:rsidRPr="00A87E8A">
              <w:rPr>
                <w:rStyle w:val="a5"/>
                <w:b w:val="0"/>
                <w:sz w:val="28"/>
                <w:szCs w:val="28"/>
              </w:rPr>
              <w:t>–т</w:t>
            </w:r>
            <w:proofErr w:type="gramEnd"/>
            <w:r w:rsidRPr="00A87E8A">
              <w:rPr>
                <w:rStyle w:val="a5"/>
                <w:b w:val="0"/>
                <w:sz w:val="28"/>
                <w:szCs w:val="28"/>
              </w:rPr>
              <w:t>еменная</w:t>
            </w:r>
          </w:p>
        </w:tc>
        <w:tc>
          <w:tcPr>
            <w:tcW w:w="4786" w:type="dxa"/>
          </w:tcPr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</w:p>
          <w:p w:rsidR="00614A48" w:rsidRPr="00A87E8A" w:rsidRDefault="00614A48" w:rsidP="00DA4160">
            <w:pPr>
              <w:rPr>
                <w:rStyle w:val="a5"/>
                <w:b w:val="0"/>
                <w:sz w:val="28"/>
                <w:szCs w:val="28"/>
              </w:rPr>
            </w:pPr>
          </w:p>
          <w:p w:rsidR="00614A48" w:rsidRPr="00A87E8A" w:rsidRDefault="00614A48" w:rsidP="00614A48">
            <w:pPr>
              <w:pStyle w:val="a3"/>
              <w:numPr>
                <w:ilvl w:val="0"/>
                <w:numId w:val="3"/>
              </w:num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>Трубчатые</w:t>
            </w:r>
          </w:p>
          <w:p w:rsidR="00614A48" w:rsidRPr="00A87E8A" w:rsidRDefault="00614A48" w:rsidP="00614A48">
            <w:pPr>
              <w:pStyle w:val="a3"/>
              <w:numPr>
                <w:ilvl w:val="0"/>
                <w:numId w:val="3"/>
              </w:numPr>
              <w:rPr>
                <w:rStyle w:val="a5"/>
                <w:b w:val="0"/>
                <w:sz w:val="28"/>
                <w:szCs w:val="28"/>
              </w:rPr>
            </w:pPr>
            <w:r w:rsidRPr="00A87E8A">
              <w:rPr>
                <w:rStyle w:val="a5"/>
                <w:b w:val="0"/>
                <w:sz w:val="28"/>
                <w:szCs w:val="28"/>
              </w:rPr>
              <w:t>Плоские</w:t>
            </w:r>
          </w:p>
        </w:tc>
      </w:tr>
    </w:tbl>
    <w:p w:rsidR="00614A48" w:rsidRDefault="00614A48" w:rsidP="00614A48">
      <w:pPr>
        <w:rPr>
          <w:rStyle w:val="a5"/>
          <w:sz w:val="28"/>
          <w:szCs w:val="28"/>
        </w:rPr>
      </w:pPr>
    </w:p>
    <w:p w:rsidR="00614A48" w:rsidRPr="00F57697" w:rsidRDefault="00614A48" w:rsidP="00614A48">
      <w:pPr>
        <w:rPr>
          <w:rStyle w:val="a5"/>
          <w:sz w:val="28"/>
          <w:szCs w:val="28"/>
        </w:rPr>
      </w:pPr>
      <w:r w:rsidRPr="00F57697">
        <w:rPr>
          <w:rStyle w:val="a5"/>
          <w:sz w:val="28"/>
          <w:szCs w:val="28"/>
        </w:rPr>
        <w:t>Ответы: А- 1; Б- 1;В - 2; Г – 2; Д- 1; Е -2;</w:t>
      </w:r>
    </w:p>
    <w:p w:rsidR="00614A48" w:rsidRDefault="00614A48" w:rsidP="00614A48">
      <w:pPr>
        <w:rPr>
          <w:rStyle w:val="a5"/>
          <w:sz w:val="28"/>
          <w:szCs w:val="28"/>
        </w:rPr>
      </w:pPr>
      <w:r w:rsidRPr="0056287D">
        <w:rPr>
          <w:rStyle w:val="a5"/>
          <w:sz w:val="28"/>
          <w:szCs w:val="28"/>
        </w:rPr>
        <w:t>В</w:t>
      </w:r>
      <w:proofErr w:type="gramStart"/>
      <w:r w:rsidRPr="0056287D">
        <w:rPr>
          <w:rStyle w:val="a5"/>
          <w:sz w:val="28"/>
          <w:szCs w:val="28"/>
        </w:rPr>
        <w:t>2</w:t>
      </w:r>
      <w:proofErr w:type="gramEnd"/>
      <w:r w:rsidRPr="0056287D">
        <w:rPr>
          <w:rStyle w:val="a5"/>
          <w:sz w:val="28"/>
          <w:szCs w:val="28"/>
        </w:rPr>
        <w:t>.</w:t>
      </w:r>
      <w:r>
        <w:rPr>
          <w:rStyle w:val="a5"/>
          <w:sz w:val="28"/>
          <w:szCs w:val="28"/>
        </w:rPr>
        <w:t xml:space="preserve"> Функции скелета</w:t>
      </w:r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Опорная;</w:t>
      </w:r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Терморегуляция;</w:t>
      </w:r>
      <w:bookmarkStart w:id="0" w:name="_GoBack"/>
      <w:bookmarkEnd w:id="0"/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Защитная;</w:t>
      </w:r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Участие в обмене веществ;</w:t>
      </w:r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Транспорт питательных веществ;</w:t>
      </w:r>
    </w:p>
    <w:p w:rsidR="00614A48" w:rsidRPr="00A87E8A" w:rsidRDefault="00614A48" w:rsidP="00614A48">
      <w:pPr>
        <w:pStyle w:val="a3"/>
        <w:numPr>
          <w:ilvl w:val="0"/>
          <w:numId w:val="4"/>
        </w:numPr>
        <w:rPr>
          <w:rStyle w:val="a5"/>
          <w:b w:val="0"/>
          <w:sz w:val="28"/>
          <w:szCs w:val="28"/>
        </w:rPr>
      </w:pPr>
      <w:r w:rsidRPr="00A87E8A">
        <w:rPr>
          <w:rStyle w:val="a5"/>
          <w:b w:val="0"/>
          <w:sz w:val="28"/>
          <w:szCs w:val="28"/>
        </w:rPr>
        <w:t>Хранение запасных питательных веществ;</w:t>
      </w:r>
    </w:p>
    <w:p w:rsidR="00614A48" w:rsidRPr="00A87E8A" w:rsidRDefault="00614A48" w:rsidP="00614A48">
      <w:pPr>
        <w:pStyle w:val="a3"/>
        <w:rPr>
          <w:rStyle w:val="a5"/>
          <w:b w:val="0"/>
          <w:sz w:val="28"/>
          <w:szCs w:val="28"/>
        </w:rPr>
      </w:pPr>
    </w:p>
    <w:p w:rsidR="00614A48" w:rsidRDefault="00614A48" w:rsidP="00614A48">
      <w:pPr>
        <w:pStyle w:val="a3"/>
        <w:rPr>
          <w:rStyle w:val="a5"/>
          <w:sz w:val="28"/>
          <w:szCs w:val="28"/>
        </w:rPr>
      </w:pPr>
      <w:r w:rsidRPr="00F57697">
        <w:rPr>
          <w:rStyle w:val="a5"/>
          <w:sz w:val="28"/>
          <w:szCs w:val="28"/>
        </w:rPr>
        <w:t>Ответы:1,2,4</w:t>
      </w:r>
    </w:p>
    <w:p w:rsidR="007839B7" w:rsidRDefault="007839B7" w:rsidP="00614A48">
      <w:pPr>
        <w:pStyle w:val="a3"/>
        <w:rPr>
          <w:rStyle w:val="a5"/>
          <w:sz w:val="28"/>
          <w:szCs w:val="28"/>
        </w:rPr>
      </w:pPr>
    </w:p>
    <w:p w:rsidR="007839B7" w:rsidRDefault="007839B7" w:rsidP="00614A48">
      <w:pPr>
        <w:pStyle w:val="a3"/>
        <w:rPr>
          <w:rStyle w:val="a5"/>
          <w:sz w:val="28"/>
          <w:szCs w:val="28"/>
        </w:rPr>
      </w:pPr>
    </w:p>
    <w:p w:rsidR="007839B7" w:rsidRPr="007839B7" w:rsidRDefault="007839B7" w:rsidP="00614A48">
      <w:pPr>
        <w:pStyle w:val="a3"/>
        <w:rPr>
          <w:rStyle w:val="a6"/>
          <w:b/>
          <w:sz w:val="32"/>
          <w:szCs w:val="32"/>
        </w:rPr>
      </w:pPr>
      <w:r w:rsidRPr="007839B7">
        <w:rPr>
          <w:rStyle w:val="a6"/>
          <w:b/>
          <w:sz w:val="32"/>
          <w:szCs w:val="32"/>
        </w:rPr>
        <w:t>Задание 3 ряда</w:t>
      </w:r>
      <w:proofErr w:type="gramStart"/>
      <w:r w:rsidRPr="007839B7">
        <w:rPr>
          <w:rStyle w:val="a6"/>
          <w:b/>
          <w:sz w:val="32"/>
          <w:szCs w:val="32"/>
        </w:rPr>
        <w:t xml:space="preserve"> </w:t>
      </w:r>
      <w:r>
        <w:rPr>
          <w:rStyle w:val="a6"/>
          <w:b/>
          <w:sz w:val="32"/>
          <w:szCs w:val="32"/>
        </w:rPr>
        <w:t xml:space="preserve"> </w:t>
      </w:r>
      <w:r w:rsidRPr="007839B7">
        <w:rPr>
          <w:rStyle w:val="a6"/>
          <w:b/>
          <w:sz w:val="32"/>
          <w:szCs w:val="32"/>
        </w:rPr>
        <w:t>П</w:t>
      </w:r>
      <w:proofErr w:type="gramEnd"/>
      <w:r w:rsidRPr="007839B7">
        <w:rPr>
          <w:rStyle w:val="a6"/>
          <w:b/>
          <w:sz w:val="32"/>
          <w:szCs w:val="32"/>
        </w:rPr>
        <w:t>одпишите части рисунков</w:t>
      </w:r>
    </w:p>
    <w:p w:rsidR="007839B7" w:rsidRPr="00CF2006" w:rsidRDefault="007839B7" w:rsidP="007839B7">
      <w:pPr>
        <w:rPr>
          <w:rStyle w:val="a6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74B19837" wp14:editId="5C29670C">
            <wp:extent cx="5457825" cy="3143250"/>
            <wp:effectExtent l="0" t="0" r="9525" b="0"/>
            <wp:docPr id="1" name="Рисунок 1" descr="Картинки по запросу схема дуги коленного рефлек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хема дуги коленного рефлекс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95E">
        <w:rPr>
          <w:rStyle w:val="a6"/>
          <w:sz w:val="36"/>
          <w:szCs w:val="36"/>
        </w:rPr>
        <w:t xml:space="preserve"> </w:t>
      </w:r>
      <w:r w:rsidRPr="00CF2006">
        <w:rPr>
          <w:rStyle w:val="a6"/>
          <w:sz w:val="36"/>
          <w:szCs w:val="36"/>
        </w:rPr>
        <w:t>Задание № 3  Работа с рисунками</w:t>
      </w:r>
    </w:p>
    <w:p w:rsidR="007839B7" w:rsidRDefault="007839B7" w:rsidP="007839B7">
      <w:pPr>
        <w:rPr>
          <w:rStyle w:val="a5"/>
          <w:sz w:val="28"/>
          <w:szCs w:val="28"/>
        </w:rPr>
      </w:pPr>
      <w:r w:rsidRPr="00CF2006">
        <w:rPr>
          <w:rStyle w:val="a5"/>
          <w:sz w:val="28"/>
          <w:szCs w:val="28"/>
        </w:rPr>
        <w:t>Подпишите все части рисунков</w:t>
      </w:r>
    </w:p>
    <w:p w:rsidR="007839B7" w:rsidRDefault="007839B7" w:rsidP="007839B7">
      <w:pPr>
        <w:rPr>
          <w:rStyle w:val="a5"/>
          <w:sz w:val="28"/>
          <w:szCs w:val="28"/>
        </w:rPr>
      </w:pPr>
    </w:p>
    <w:p w:rsidR="007839B7" w:rsidRDefault="007839B7" w:rsidP="007839B7">
      <w:pPr>
        <w:rPr>
          <w:rStyle w:val="a5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B6314F2" wp14:editId="63275CBB">
            <wp:extent cx="2381250" cy="1990725"/>
            <wp:effectExtent l="0" t="0" r="0" b="9525"/>
            <wp:docPr id="2" name="Рисунок 2" descr="Картинки по запросу рисунки суставной сум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рисунки суставной сум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9B7" w:rsidRDefault="007839B7" w:rsidP="007839B7">
      <w:pPr>
        <w:rPr>
          <w:rStyle w:val="a5"/>
          <w:sz w:val="28"/>
          <w:szCs w:val="28"/>
        </w:rPr>
      </w:pPr>
    </w:p>
    <w:p w:rsidR="007839B7" w:rsidRPr="007839B7" w:rsidRDefault="007839B7" w:rsidP="007839B7">
      <w:pPr>
        <w:rPr>
          <w:rStyle w:val="a6"/>
          <w:b/>
          <w:sz w:val="28"/>
          <w:szCs w:val="28"/>
        </w:rPr>
      </w:pPr>
      <w:r w:rsidRPr="007839B7">
        <w:rPr>
          <w:rStyle w:val="a6"/>
          <w:b/>
          <w:sz w:val="28"/>
          <w:szCs w:val="28"/>
        </w:rPr>
        <w:t>Задание №4</w:t>
      </w:r>
    </w:p>
    <w:p w:rsidR="007839B7" w:rsidRDefault="007839B7" w:rsidP="007839B7">
      <w:pPr>
        <w:rPr>
          <w:rStyle w:val="a5"/>
          <w:sz w:val="28"/>
          <w:szCs w:val="28"/>
        </w:rPr>
      </w:pPr>
    </w:p>
    <w:p w:rsidR="007839B7" w:rsidRDefault="007839B7" w:rsidP="007839B7">
      <w:pPr>
        <w:rPr>
          <w:b/>
          <w:sz w:val="28"/>
          <w:szCs w:val="28"/>
        </w:rPr>
      </w:pPr>
      <w:r w:rsidRPr="000C55E5">
        <w:rPr>
          <w:b/>
          <w:sz w:val="28"/>
          <w:szCs w:val="28"/>
        </w:rPr>
        <w:t xml:space="preserve">Вопросы по теме: « Строение и функции </w:t>
      </w:r>
      <w:proofErr w:type="spellStart"/>
      <w:r w:rsidRPr="000C55E5">
        <w:rPr>
          <w:b/>
          <w:sz w:val="28"/>
          <w:szCs w:val="28"/>
        </w:rPr>
        <w:t>опорно</w:t>
      </w:r>
      <w:proofErr w:type="spellEnd"/>
      <w:r w:rsidRPr="000C55E5">
        <w:rPr>
          <w:b/>
          <w:sz w:val="28"/>
          <w:szCs w:val="28"/>
        </w:rPr>
        <w:t xml:space="preserve"> -  двигательной системы»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1.Строение и функции мышечной ткани.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2.Работа мышц.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3.Строение трубчатых костей.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4. Виды соединения костей. Назвать и привести примеры.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5.Строение скелетной мышцы и её функции.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6.Значение ОДС.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7.Гиподинамия. Меры профилактики.</w:t>
      </w:r>
    </w:p>
    <w:p w:rsidR="007839B7" w:rsidRDefault="007839B7" w:rsidP="007839B7">
      <w:pPr>
        <w:rPr>
          <w:sz w:val="28"/>
          <w:szCs w:val="28"/>
        </w:rPr>
      </w:pPr>
      <w:r>
        <w:rPr>
          <w:sz w:val="28"/>
          <w:szCs w:val="28"/>
        </w:rPr>
        <w:t>8. Школьные заболевания ОДС. Меры их профилактики.</w:t>
      </w:r>
    </w:p>
    <w:p w:rsidR="007839B7" w:rsidRPr="000C55E5" w:rsidRDefault="007839B7" w:rsidP="007839B7">
      <w:pPr>
        <w:rPr>
          <w:sz w:val="28"/>
          <w:szCs w:val="28"/>
        </w:rPr>
      </w:pPr>
    </w:p>
    <w:p w:rsidR="007839B7" w:rsidRPr="00CF2006" w:rsidRDefault="007839B7" w:rsidP="007839B7">
      <w:pPr>
        <w:rPr>
          <w:rStyle w:val="a5"/>
          <w:sz w:val="28"/>
          <w:szCs w:val="28"/>
        </w:rPr>
      </w:pPr>
    </w:p>
    <w:p w:rsidR="007839B7" w:rsidRPr="00F57697" w:rsidRDefault="007839B7" w:rsidP="00614A48">
      <w:pPr>
        <w:pStyle w:val="a3"/>
        <w:rPr>
          <w:rStyle w:val="a5"/>
          <w:sz w:val="28"/>
          <w:szCs w:val="28"/>
        </w:rPr>
      </w:pPr>
    </w:p>
    <w:p w:rsidR="00C44CCD" w:rsidRDefault="00C44CCD" w:rsidP="00C44CCD">
      <w:pPr>
        <w:rPr>
          <w:rFonts w:cs="Arial"/>
          <w:color w:val="000000" w:themeColor="text1"/>
          <w:shd w:val="clear" w:color="auto" w:fill="FFFFFF"/>
        </w:rPr>
      </w:pPr>
    </w:p>
    <w:p w:rsidR="00C44CCD" w:rsidRDefault="00C44CCD" w:rsidP="003A2B13">
      <w:pPr>
        <w:rPr>
          <w:rFonts w:cs="Arial"/>
          <w:color w:val="000000" w:themeColor="text1"/>
          <w:shd w:val="clear" w:color="auto" w:fill="FFFFFF"/>
        </w:rPr>
      </w:pPr>
    </w:p>
    <w:p w:rsidR="00556295" w:rsidRPr="003A2B13" w:rsidRDefault="00556295" w:rsidP="003A2B13">
      <w:pPr>
        <w:rPr>
          <w:rFonts w:cs="Arial"/>
          <w:color w:val="000000" w:themeColor="text1"/>
          <w:shd w:val="clear" w:color="auto" w:fill="FFFFFF"/>
        </w:rPr>
      </w:pPr>
    </w:p>
    <w:p w:rsidR="002E1FCA" w:rsidRDefault="002E1FCA"/>
    <w:sectPr w:rsidR="002E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602C8"/>
    <w:multiLevelType w:val="hybridMultilevel"/>
    <w:tmpl w:val="3E6E4E74"/>
    <w:lvl w:ilvl="0" w:tplc="1D605998">
      <w:start w:val="1"/>
      <w:numFmt w:val="decimal"/>
      <w:lvlText w:val="%1)"/>
      <w:lvlJc w:val="left"/>
      <w:pPr>
        <w:ind w:left="64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66913"/>
    <w:multiLevelType w:val="hybridMultilevel"/>
    <w:tmpl w:val="5498CE96"/>
    <w:lvl w:ilvl="0" w:tplc="9F0049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606D0"/>
    <w:multiLevelType w:val="hybridMultilevel"/>
    <w:tmpl w:val="52C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62FF9"/>
    <w:multiLevelType w:val="hybridMultilevel"/>
    <w:tmpl w:val="83A608CA"/>
    <w:lvl w:ilvl="0" w:tplc="73A2898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819"/>
    <w:rsid w:val="00250C59"/>
    <w:rsid w:val="002E1FCA"/>
    <w:rsid w:val="003A2B13"/>
    <w:rsid w:val="00401819"/>
    <w:rsid w:val="00556295"/>
    <w:rsid w:val="00614A48"/>
    <w:rsid w:val="007839B7"/>
    <w:rsid w:val="00A87E8A"/>
    <w:rsid w:val="00C44CCD"/>
    <w:rsid w:val="00CC7973"/>
    <w:rsid w:val="00D72DFC"/>
    <w:rsid w:val="00E865E7"/>
    <w:rsid w:val="00F9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16B"/>
    <w:pPr>
      <w:ind w:left="720"/>
      <w:contextualSpacing/>
    </w:pPr>
  </w:style>
  <w:style w:type="table" w:styleId="a4">
    <w:name w:val="Table Grid"/>
    <w:basedOn w:val="a1"/>
    <w:uiPriority w:val="59"/>
    <w:rsid w:val="00614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14A48"/>
    <w:rPr>
      <w:b/>
      <w:bCs/>
    </w:rPr>
  </w:style>
  <w:style w:type="character" w:styleId="a6">
    <w:name w:val="Emphasis"/>
    <w:basedOn w:val="a0"/>
    <w:uiPriority w:val="20"/>
    <w:qFormat/>
    <w:rsid w:val="00614A48"/>
    <w:rPr>
      <w:i/>
      <w:iCs/>
    </w:rPr>
  </w:style>
  <w:style w:type="paragraph" w:styleId="a7">
    <w:name w:val="No Spacing"/>
    <w:uiPriority w:val="1"/>
    <w:qFormat/>
    <w:rsid w:val="00614A4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8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16B"/>
    <w:pPr>
      <w:ind w:left="720"/>
      <w:contextualSpacing/>
    </w:pPr>
  </w:style>
  <w:style w:type="table" w:styleId="a4">
    <w:name w:val="Table Grid"/>
    <w:basedOn w:val="a1"/>
    <w:uiPriority w:val="59"/>
    <w:rsid w:val="00614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14A48"/>
    <w:rPr>
      <w:b/>
      <w:bCs/>
    </w:rPr>
  </w:style>
  <w:style w:type="character" w:styleId="a6">
    <w:name w:val="Emphasis"/>
    <w:basedOn w:val="a0"/>
    <w:uiPriority w:val="20"/>
    <w:qFormat/>
    <w:rsid w:val="00614A48"/>
    <w:rPr>
      <w:i/>
      <w:iCs/>
    </w:rPr>
  </w:style>
  <w:style w:type="paragraph" w:styleId="a7">
    <w:name w:val="No Spacing"/>
    <w:uiPriority w:val="1"/>
    <w:qFormat/>
    <w:rsid w:val="00614A4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8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2016-12-19T18:19:00Z</dcterms:created>
  <dcterms:modified xsi:type="dcterms:W3CDTF">2016-12-19T18:19:00Z</dcterms:modified>
</cp:coreProperties>
</file>