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3EA" w:rsidRDefault="007053EA" w:rsidP="0070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053EA" w:rsidRDefault="007053EA" w:rsidP="0070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«Синонимы и антонимы»</w:t>
      </w:r>
    </w:p>
    <w:p w:rsidR="007053EA" w:rsidRDefault="007053EA" w:rsidP="007053E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Раздел: </w:t>
      </w:r>
      <w:r>
        <w:rPr>
          <w:rFonts w:ascii="Times New Roman" w:hAnsi="Times New Roman" w:cs="Times New Roman"/>
          <w:sz w:val="28"/>
          <w:szCs w:val="28"/>
        </w:rPr>
        <w:t xml:space="preserve">Слова, слова, слова…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Тип урока</w:t>
      </w:r>
      <w:r>
        <w:rPr>
          <w:rFonts w:ascii="Times New Roman" w:eastAsia="Times New Roman" w:hAnsi="Times New Roman" w:cs="Times New Roman"/>
          <w:sz w:val="28"/>
          <w:szCs w:val="28"/>
        </w:rPr>
        <w:t>: закрепление знаний</w:t>
      </w:r>
    </w:p>
    <w:p w:rsidR="007053EA" w:rsidRDefault="007053EA" w:rsidP="007053E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формировать умение грамотно использовать в речи синонимы и антонимы, расширять словарный запас, воспитывать стремление к познанию.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образовательные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053EA" w:rsidRDefault="007053EA" w:rsidP="007053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бщать знания о синонимах и антонимах, развивать умение уп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треблять их в речи;</w:t>
      </w:r>
    </w:p>
    <w:p w:rsidR="007053EA" w:rsidRDefault="007053EA" w:rsidP="007053E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словарный запас через введение в речь антонимов и синоним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в;</w:t>
      </w:r>
    </w:p>
    <w:p w:rsidR="007053EA" w:rsidRDefault="007053EA" w:rsidP="007053EA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высказывать свои  мысли и понимать позицию  собеседника;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</w:p>
    <w:p w:rsidR="007053EA" w:rsidRDefault="007053EA" w:rsidP="007053EA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словесно-логическое  мышление, умение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нализировать свою деятельность;</w:t>
      </w:r>
    </w:p>
    <w:p w:rsidR="007053EA" w:rsidRDefault="007053EA" w:rsidP="007053EA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звивать внимание, зрительную и слуховую память, речь учащихся;</w:t>
      </w:r>
    </w:p>
    <w:p w:rsidR="007053EA" w:rsidRDefault="007053EA" w:rsidP="007053EA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интерес детей к предмету;</w:t>
      </w:r>
    </w:p>
    <w:p w:rsidR="007053EA" w:rsidRDefault="007053EA" w:rsidP="007053EA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общеучебные навыки;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:rsidR="007053EA" w:rsidRDefault="007053EA" w:rsidP="007053EA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ть самостоятельность, ответственность, ув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жение к собеседнику;</w:t>
      </w:r>
    </w:p>
    <w:p w:rsidR="007053EA" w:rsidRDefault="007053EA" w:rsidP="007053EA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созданию эмоционально положительной основы для развития коммуникативных способностей и н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выков коллективного сотрудничеств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оздоровительная:</w:t>
      </w:r>
    </w:p>
    <w:p w:rsidR="007053EA" w:rsidRDefault="007053EA" w:rsidP="007053EA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на уроке атмосферы непринужденности, психологического комфорта, предупреждение учебной перегрузки.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(УУД):</w:t>
      </w:r>
    </w:p>
    <w:p w:rsidR="007053EA" w:rsidRDefault="007053EA" w:rsidP="007053EA">
      <w:pPr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Регулятивные:</w:t>
      </w:r>
      <w:r>
        <w:rPr>
          <w:rFonts w:ascii="Times New Roman" w:hAnsi="Times New Roman" w:cs="Times New Roman"/>
          <w:sz w:val="28"/>
          <w:szCs w:val="28"/>
        </w:rPr>
        <w:t xml:space="preserve"> применять установленные правила в планировании способа решения;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Познавательные:</w:t>
      </w:r>
      <w:r>
        <w:rPr>
          <w:rFonts w:ascii="Times New Roman" w:hAnsi="Times New Roman" w:cs="Times New Roman"/>
          <w:sz w:val="28"/>
          <w:szCs w:val="28"/>
        </w:rPr>
        <w:t xml:space="preserve"> осознанно и произвольно строить свои сообщения, анализировать информацию;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Коммуникативные</w:t>
      </w:r>
      <w:r>
        <w:rPr>
          <w:rFonts w:ascii="Times New Roman" w:hAnsi="Times New Roman" w:cs="Times New Roman"/>
          <w:sz w:val="28"/>
          <w:szCs w:val="28"/>
        </w:rPr>
        <w:t>: уметь обращаться за помощью, задавать вопросы, строить понятные для партнёра высказывания.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Оборудование:  </w:t>
      </w:r>
      <w:r>
        <w:rPr>
          <w:rFonts w:ascii="Times New Roman" w:hAnsi="Times New Roman" w:cs="Times New Roman"/>
          <w:sz w:val="28"/>
          <w:szCs w:val="28"/>
        </w:rPr>
        <w:t>магнитная доска.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Раздаточный    материал:</w:t>
      </w:r>
      <w:r>
        <w:rPr>
          <w:rFonts w:ascii="Times New Roman" w:hAnsi="Times New Roman" w:cs="Times New Roman"/>
          <w:sz w:val="28"/>
          <w:szCs w:val="28"/>
        </w:rPr>
        <w:t>  карточки с дифференцированными заданиями.</w:t>
      </w: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spacing w:after="136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053EA" w:rsidRDefault="007053EA" w:rsidP="007053EA">
      <w:pPr>
        <w:spacing w:after="136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053EA" w:rsidRDefault="007053EA" w:rsidP="007053EA">
      <w:pPr>
        <w:spacing w:after="136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ХОД   УРОКА</w:t>
      </w:r>
    </w:p>
    <w:p w:rsidR="007053EA" w:rsidRDefault="007053EA" w:rsidP="007053EA">
      <w:pPr>
        <w:spacing w:after="136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053EA" w:rsidRDefault="007053EA" w:rsidP="007053EA">
      <w:pPr>
        <w:spacing w:after="136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053EA" w:rsidRDefault="007053EA" w:rsidP="007053EA">
      <w:pPr>
        <w:spacing w:after="136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I.     Организационный момент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(1 минута)</w:t>
      </w:r>
    </w:p>
    <w:p w:rsidR="007053EA" w:rsidRDefault="007053EA" w:rsidP="007053EA">
      <w:pPr>
        <w:pStyle w:val="a3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Учитель: </w:t>
      </w:r>
    </w:p>
    <w:p w:rsidR="007053EA" w:rsidRDefault="007053EA" w:rsidP="007053EA">
      <w:pPr>
        <w:pStyle w:val="a3"/>
        <w:rPr>
          <w:rFonts w:ascii="Tahoma" w:hAnsi="Tahoma" w:cs="Tahoma"/>
          <w:sz w:val="28"/>
          <w:szCs w:val="28"/>
        </w:rPr>
      </w:pPr>
      <w:r>
        <w:rPr>
          <w:sz w:val="28"/>
          <w:szCs w:val="28"/>
        </w:rPr>
        <w:t>Ум и сердце в работу вложи,</w:t>
      </w:r>
    </w:p>
    <w:p w:rsidR="007053EA" w:rsidRDefault="007053EA" w:rsidP="007053EA">
      <w:pPr>
        <w:pStyle w:val="a3"/>
        <w:rPr>
          <w:rFonts w:ascii="Tahoma" w:hAnsi="Tahoma" w:cs="Tahoma"/>
          <w:sz w:val="28"/>
          <w:szCs w:val="28"/>
        </w:rPr>
      </w:pPr>
      <w:r>
        <w:rPr>
          <w:sz w:val="28"/>
          <w:szCs w:val="28"/>
        </w:rPr>
        <w:t>Каждой секундой в труде дорожи!</w:t>
      </w:r>
    </w:p>
    <w:p w:rsidR="007053EA" w:rsidRDefault="007053EA" w:rsidP="007053EA">
      <w:pPr>
        <w:pStyle w:val="a3"/>
        <w:rPr>
          <w:rFonts w:ascii="Tahoma" w:hAnsi="Tahoma" w:cs="Tahoma"/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Дети:</w:t>
      </w:r>
    </w:p>
    <w:p w:rsidR="007053EA" w:rsidRDefault="007053EA" w:rsidP="007053EA">
      <w:pPr>
        <w:pStyle w:val="a3"/>
        <w:rPr>
          <w:rFonts w:ascii="Tahoma" w:hAnsi="Tahoma" w:cs="Tahoma"/>
          <w:sz w:val="28"/>
          <w:szCs w:val="28"/>
        </w:rPr>
      </w:pPr>
      <w:r>
        <w:rPr>
          <w:sz w:val="28"/>
          <w:szCs w:val="28"/>
        </w:rPr>
        <w:t>Каждый день – всегда, везде,</w:t>
      </w:r>
      <w:r>
        <w:rPr>
          <w:sz w:val="28"/>
          <w:szCs w:val="28"/>
        </w:rPr>
        <w:br/>
        <w:t>На занятиях, в игре</w:t>
      </w:r>
      <w:r>
        <w:rPr>
          <w:sz w:val="28"/>
          <w:szCs w:val="28"/>
        </w:rPr>
        <w:br/>
        <w:t>Смело, чётко говорим</w:t>
      </w:r>
      <w:r>
        <w:rPr>
          <w:sz w:val="28"/>
          <w:szCs w:val="28"/>
        </w:rPr>
        <w:br/>
        <w:t>И тихонечко сидим.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II.   Сообщение темы урока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(7 минут)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Язык - и ст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р, и вечно нов!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это так прекрасно -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огромном море - море слов - 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Купайся ежечасно!</w:t>
      </w:r>
    </w:p>
    <w:p w:rsidR="007053EA" w:rsidRDefault="007053EA" w:rsidP="007053EA">
      <w:pPr>
        <w:shd w:val="clear" w:color="auto" w:fill="FFFFFF"/>
        <w:spacing w:after="136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Сегодня на уроке мы с вами совершим увлекательное путеш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ствие по морю слов. Оно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громно. В нём множество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стровов и рифов, пр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ливов и заливов. На некоторых островах мы уже побывали. Чтобы узнать, на каки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острова мы сегодня отправимся, 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обходимо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тгадать кроссворд.</w:t>
      </w:r>
    </w:p>
    <w:p w:rsidR="007053EA" w:rsidRDefault="007053EA" w:rsidP="007053EA">
      <w:pPr>
        <w:shd w:val="clear" w:color="auto" w:fill="FFFFFF"/>
        <w:spacing w:after="136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Вам надопр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должить пословицу и слово-продолжение вписать в клеточки кр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ссворда. (см. Приложение №1)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Зачитываю пословицы, дети заканчивают их.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Кто хоч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т много знать, тому надо мало……..(СПАТЬ)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укнется, так и……(ОТКЛИКНЕТСЯ)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Правда в огн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горит и в воде 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……(ТОНЕТ)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Корень учения горек, да плод его ……(СЛАДОК)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Один за всех и все з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…… (ОДНОГО)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т друга - ищи, а нашёл -…….. (БЕРЕГИ)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Родная сторона - 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ть, а чужая -……(МАЧЕХА)</w:t>
      </w:r>
    </w:p>
    <w:p w:rsidR="007053EA" w:rsidRDefault="007053EA" w:rsidP="007053E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Худой мир лучше доброй ……(ССОРЫ)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Прочитайте, какое слово у вас получилось по 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ртикали.(СИНОНИМЫ, АНТОНИМЫ).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Сформулируйте тему нашего урок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Сегодня тема нашег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урока  "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СИНОНИМЫ И АНТОНИМЫ".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 продолжим знакомств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этими понятиями.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Минутка каллиграфии:  (в тетради прописано слово)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Обезьян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>a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Как вы думаете, на какие вопросы по этой теме мы можем ответить за время путешествия? Назовите их. </w:t>
      </w:r>
    </w:p>
    <w:p w:rsidR="007053EA" w:rsidRDefault="007053EA" w:rsidP="007053E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Ответы детей:</w:t>
      </w:r>
    </w:p>
    <w:p w:rsidR="007053EA" w:rsidRDefault="007053EA" w:rsidP="007053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Какие слов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называются синонимами?</w:t>
      </w:r>
    </w:p>
    <w:p w:rsidR="007053EA" w:rsidRDefault="007053EA" w:rsidP="007053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Какие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нтонимами?</w:t>
      </w:r>
    </w:p>
    <w:p w:rsidR="007053EA" w:rsidRDefault="007053EA" w:rsidP="007053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Для чего нужны синонимы и антонимы в речи?</w:t>
      </w:r>
    </w:p>
    <w:p w:rsidR="007053EA" w:rsidRDefault="007053EA" w:rsidP="007053EA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Хорошо, мол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дцы.  Давайте же приступим.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III.  Работа по теме урока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(27 минут)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Остр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Синонимов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Итак, первый остров который мы посетим это остров синонимов. </w:t>
      </w:r>
    </w:p>
    <w:p w:rsidR="007053EA" w:rsidRDefault="007053EA" w:rsidP="007053EA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Чтобы попасть на  него, нужно ответить на вопрос: "Какие сл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ва 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зываются синонимами?"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острове 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с ждет принц Знайка который приготовил нам з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дание. Он написал нам спис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к слов, а мы должны к 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ннымсл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м подобрать син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нимы.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Луна -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месяц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Доктор -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врач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Бегем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 –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гиппопотам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Трудиться –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работать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Храбрый –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смелый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 пес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Молодцы ребят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, мы хорошо справились с этим зад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нием. Отправляемся дальше.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Гора Находок.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того чтобы добраться на следующий остр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в нам нужно пор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ботать сам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стоятельно.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Индивидуальная р</w:t>
      </w:r>
      <w:r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бота на карточках.  </w:t>
      </w:r>
      <w:r>
        <w:rPr>
          <w:rFonts w:ascii="Times New Roman" w:eastAsia="Times New Roman" w:hAnsi="Times New Roman" w:cs="Times New Roman"/>
          <w:sz w:val="28"/>
          <w:szCs w:val="28"/>
        </w:rPr>
        <w:t>(см. Приложение 2)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 что ж молодцы.  Ит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к мы с вами прибываем  на остр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в Антоним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в.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  </w:t>
      </w:r>
      <w:r>
        <w:rPr>
          <w:rFonts w:ascii="Times New Roman" w:eastAsia="Times New Roman" w:hAnsi="Times New Roman" w:cs="Times New Roman"/>
          <w:sz w:val="28"/>
          <w:szCs w:val="28"/>
        </w:rPr>
        <w:t>Остров Синонимов.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этом остр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ве 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с встречает Нюша, а чт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же он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здесь делает?  Нюша подготовил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нас задания.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Итак открываем св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и учебники на стр. 56 упр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жнение под номером 74.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Прочитайте что нужно сделать. Спишите загадку в тетр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 и давайте подчеркнем в ней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нтонимы. 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ко мой стук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Слыш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тся вокру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Черв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кам я вра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А д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рев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м дру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В.  Тимофеев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Хорошо, а теперь 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ссмотрите рисунок.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Что мы видим?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Давайте составим предложение по данн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й картинке, подчеркните в нем подлежащее. (р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бота учащегося у доски).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ФИЗКУЛЬТМИНУТКА</w:t>
      </w:r>
      <w:r>
        <w:rPr>
          <w:rFonts w:ascii="Times New Roman" w:eastAsia="Times New Roman" w:hAnsi="Times New Roman" w:cs="Times New Roman"/>
          <w:sz w:val="28"/>
          <w:szCs w:val="28"/>
        </w:rPr>
        <w:t>(3 минуты)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Прощаясь с островом синонимов давайте выполним еще одно з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дание.  К 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ннымсл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вам вы должны подобрать как можно б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льшесин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нимов. (з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пись на доске)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Очаровательный  -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Хороший  -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Мир  -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Родина –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Ловкий –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(работа в тетради)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Хорошо ребят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.  А сейчас вот 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новое задание. Интересные и необычные загадки. </w:t>
      </w:r>
    </w:p>
    <w:p w:rsidR="007053EA" w:rsidRDefault="007053EA" w:rsidP="007053EA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 Отгадайте загадки.</w:t>
      </w:r>
    </w:p>
    <w:p w:rsidR="007053EA" w:rsidRDefault="007053EA" w:rsidP="007053EA">
      <w:pPr>
        <w:shd w:val="clear" w:color="auto" w:fill="FFFFFF"/>
        <w:spacing w:after="0" w:line="24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нтоним к слову "зной",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Я в реке, в тени густой,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в бутылках лимон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да,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А зовут меня? (прохлада)</w:t>
      </w:r>
    </w:p>
    <w:p w:rsidR="007053EA" w:rsidRDefault="007053EA" w:rsidP="007053EA">
      <w:pPr>
        <w:shd w:val="clear" w:color="auto" w:fill="FFFFFF"/>
        <w:spacing w:after="0" w:line="24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нтоним к слову "лето",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шубку снежную одет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Хоть люблю мороз сам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Потому что я? (зим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053EA" w:rsidRDefault="007053EA" w:rsidP="007053EA">
      <w:pPr>
        <w:shd w:val="clear" w:color="auto" w:fill="FFFFFF"/>
        <w:spacing w:after="0" w:line="24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нтоним к слову "смех".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Не от радости, утех,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Я бываю поневоле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от счастья, и от боли,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От обиды, неудач.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гадались? - Это     (плач).</w:t>
      </w:r>
    </w:p>
    <w:p w:rsidR="007053EA" w:rsidRDefault="007053EA" w:rsidP="007053EA">
      <w:pPr>
        <w:shd w:val="clear" w:color="auto" w:fill="FFFFFF"/>
        <w:spacing w:after="121" w:line="24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нтоним шума, стука.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Без меня вам ночью мука.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 на ур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ках я нужн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А 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зываюсь (тишин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053EA" w:rsidRDefault="007053EA" w:rsidP="007053EA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Ну что ж а сейч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с сыграем в игру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"Противоположные слов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"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бросаю  мяч и называю слово, а тот  кто ловит слово называет обратное слово и бросает мяч назад мне. 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Враг</w:t>
      </w:r>
      <w:r>
        <w:rPr>
          <w:rFonts w:ascii="Times New Roman" w:eastAsia="Times New Roman" w:hAnsi="Times New Roman" w:cs="Times New Roman"/>
          <w:sz w:val="28"/>
          <w:szCs w:val="28"/>
        </w:rPr>
        <w:t> - друг,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хол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 - жара.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Старый</w:t>
      </w:r>
      <w:r>
        <w:rPr>
          <w:rFonts w:ascii="Times New Roman" w:eastAsia="Times New Roman" w:hAnsi="Times New Roman" w:cs="Times New Roman"/>
          <w:sz w:val="28"/>
          <w:szCs w:val="28"/>
        </w:rPr>
        <w:t> - новый,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зл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 - добрый.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Бездельничать</w:t>
      </w:r>
      <w:r>
        <w:rPr>
          <w:rFonts w:ascii="Times New Roman" w:eastAsia="Times New Roman" w:hAnsi="Times New Roman" w:cs="Times New Roman"/>
          <w:sz w:val="28"/>
          <w:szCs w:val="28"/>
        </w:rPr>
        <w:t> - работать,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огорчаться</w:t>
      </w:r>
      <w:r>
        <w:rPr>
          <w:rFonts w:ascii="Times New Roman" w:eastAsia="Times New Roman" w:hAnsi="Times New Roman" w:cs="Times New Roman"/>
          <w:sz w:val="28"/>
          <w:szCs w:val="28"/>
        </w:rPr>
        <w:t> - радоваться.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Далеко</w:t>
      </w:r>
      <w:r>
        <w:rPr>
          <w:rFonts w:ascii="Times New Roman" w:eastAsia="Times New Roman" w:hAnsi="Times New Roman" w:cs="Times New Roman"/>
          <w:sz w:val="28"/>
          <w:szCs w:val="28"/>
        </w:rPr>
        <w:t> - близко, 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высоко</w:t>
      </w:r>
      <w:r>
        <w:rPr>
          <w:rFonts w:ascii="Times New Roman" w:eastAsia="Times New Roman" w:hAnsi="Times New Roman" w:cs="Times New Roman"/>
          <w:sz w:val="28"/>
          <w:szCs w:val="28"/>
        </w:rPr>
        <w:t> - низко.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Итог урока              </w:t>
      </w:r>
      <w:r>
        <w:rPr>
          <w:rFonts w:ascii="Times New Roman" w:eastAsia="Times New Roman" w:hAnsi="Times New Roman" w:cs="Times New Roman"/>
          <w:sz w:val="28"/>
          <w:szCs w:val="28"/>
        </w:rPr>
        <w:t>(2 минуты)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Ну что ж мы с вами почти вернулись в класс, как на пути нам встретил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сь «пещера вопрос-ответ».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Совсем скоро наше путешествие закончится. Давайте проверим, нашли ли мы ответы на вопр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сы, которые поставили в начале путешествия?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Какие слов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называются синонимами?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 какие слов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нтонимами?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Для чего нужны синонимы и антонимы в речи?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что обязательно необходим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обратить внимание, выбирая син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ним или антоним? Молодцы ребят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! Мы 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рнулись в класс. Мы замечательно с 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ми 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трудились.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 Домашнее задание</w:t>
      </w:r>
      <w:r>
        <w:rPr>
          <w:rFonts w:ascii="Times New Roman" w:eastAsia="Times New Roman" w:hAnsi="Times New Roman" w:cs="Times New Roman"/>
          <w:sz w:val="28"/>
          <w:szCs w:val="28"/>
        </w:rPr>
        <w:t>( 4 минуты)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сейчас откройте свои дн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вники и запишите домашнее задание.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Стр. 57 упр. 75.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Итак что же вам нужно будет сдел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ть, из слов для спр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вок подобрать антонимы. З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тем списать упражнение вст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вляяпр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пущенные слов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Рефлексия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(1 минута)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Наш ур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к подходит к концу. У 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с на 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ртах лежат к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раблики 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зного цвет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. Кому было интересно и легко путешествов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ть, возьмит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блик  зелёного цвет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Кому было интересно, но при выполнении з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ний вы испытыв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ли з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труднения, возьмите кор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блик  красн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го цвета.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Покажите ваши к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раблики. 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 с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sz w:val="28"/>
          <w:szCs w:val="28"/>
        </w:rPr>
        <w:t>годня хорошо потрудились. Сп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="Times New Roman" w:hAnsi="Times New Roman" w:cs="Times New Roman"/>
          <w:sz w:val="28"/>
          <w:szCs w:val="28"/>
        </w:rPr>
        <w:t>сибо за работу!</w:t>
      </w: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53EA" w:rsidRDefault="007053EA" w:rsidP="007053E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ПРИЛОЖЕНИЕ.</w:t>
      </w: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tbl>
      <w:tblPr>
        <w:tblpPr w:leftFromText="180" w:rightFromText="180" w:bottomFromText="200" w:vertAnchor="text" w:horzAnchor="margin" w:tblpY="10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"/>
        <w:gridCol w:w="401"/>
        <w:gridCol w:w="401"/>
        <w:gridCol w:w="336"/>
        <w:gridCol w:w="339"/>
        <w:gridCol w:w="378"/>
        <w:gridCol w:w="345"/>
        <w:gridCol w:w="345"/>
        <w:gridCol w:w="336"/>
        <w:gridCol w:w="336"/>
        <w:gridCol w:w="323"/>
        <w:gridCol w:w="327"/>
      </w:tblGrid>
      <w:tr w:rsidR="007053EA" w:rsidTr="007053EA">
        <w:trPr>
          <w:trHeight w:val="281"/>
        </w:trPr>
        <w:tc>
          <w:tcPr>
            <w:tcW w:w="170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53EA" w:rsidRDefault="007053E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с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ь</w:t>
            </w:r>
          </w:p>
        </w:tc>
        <w:tc>
          <w:tcPr>
            <w:tcW w:w="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trHeight w:val="281"/>
        </w:trPr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и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</w:t>
            </w:r>
          </w:p>
        </w:tc>
      </w:tr>
      <w:tr w:rsidR="007053EA" w:rsidTr="007053EA">
        <w:trPr>
          <w:trHeight w:val="270"/>
        </w:trPr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053EA" w:rsidRDefault="007053EA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н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12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trHeight w:val="281"/>
        </w:trPr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о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</w:p>
        </w:tc>
        <w:tc>
          <w:tcPr>
            <w:tcW w:w="160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trHeight w:val="270"/>
        </w:trPr>
        <w:tc>
          <w:tcPr>
            <w:tcW w:w="10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н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  <w:tc>
          <w:tcPr>
            <w:tcW w:w="96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gridAfter w:val="6"/>
          <w:wAfter w:w="1926" w:type="dxa"/>
          <w:trHeight w:val="281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и</w:t>
            </w:r>
          </w:p>
        </w:tc>
      </w:tr>
      <w:tr w:rsidR="007053EA" w:rsidTr="007053EA">
        <w:trPr>
          <w:trHeight w:val="281"/>
        </w:trPr>
        <w:tc>
          <w:tcPr>
            <w:tcW w:w="170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53EA" w:rsidRDefault="007053E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м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gridBefore w:val="1"/>
          <w:gridAfter w:val="6"/>
          <w:wBefore w:w="356" w:type="dxa"/>
          <w:wAfter w:w="1926" w:type="dxa"/>
          <w:trHeight w:val="369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ы</w:t>
            </w:r>
          </w:p>
        </w:tc>
      </w:tr>
    </w:tbl>
    <w:p w:rsidR="007053EA" w:rsidRDefault="007053EA" w:rsidP="007053E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-697"/>
        <w:tblOverlap w:val="never"/>
        <w:tblW w:w="6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8"/>
        <w:gridCol w:w="222"/>
        <w:gridCol w:w="667"/>
        <w:gridCol w:w="559"/>
        <w:gridCol w:w="561"/>
        <w:gridCol w:w="525"/>
        <w:gridCol w:w="525"/>
        <w:gridCol w:w="525"/>
        <w:gridCol w:w="525"/>
        <w:gridCol w:w="525"/>
        <w:gridCol w:w="525"/>
        <w:gridCol w:w="525"/>
        <w:gridCol w:w="525"/>
      </w:tblGrid>
      <w:tr w:rsidR="007053EA" w:rsidTr="007053EA">
        <w:trPr>
          <w:trHeight w:val="265"/>
        </w:trPr>
        <w:tc>
          <w:tcPr>
            <w:tcW w:w="233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053EA" w:rsidRDefault="007053EA">
            <w:pPr>
              <w:tabs>
                <w:tab w:val="left" w:pos="131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ь</w:t>
            </w:r>
          </w:p>
        </w:tc>
        <w:tc>
          <w:tcPr>
            <w:tcW w:w="157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gridAfter w:val="1"/>
          <w:wAfter w:w="524" w:type="dxa"/>
          <w:trHeight w:val="275"/>
        </w:trPr>
        <w:tc>
          <w:tcPr>
            <w:tcW w:w="3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9.5pt;margin-top:.6pt;width:0;height:14.25pt;z-index:251658240;mso-position-horizontal-relative:text;mso-position-vertical-relative:text" o:connectortype="straight"/>
              </w:pic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т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н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</w:t>
            </w:r>
          </w:p>
        </w:tc>
      </w:tr>
      <w:tr w:rsidR="007053EA" w:rsidTr="007053EA">
        <w:trPr>
          <w:trHeight w:val="265"/>
        </w:trPr>
        <w:tc>
          <w:tcPr>
            <w:tcW w:w="1218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053EA" w:rsidRDefault="007053EA">
            <w:pPr>
              <w:tabs>
                <w:tab w:val="left" w:pos="610"/>
              </w:tabs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7053EA" w:rsidRDefault="007053EA">
            <w:pPr>
              <w:tabs>
                <w:tab w:val="left" w:pos="61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т</w:t>
            </w:r>
          </w:p>
        </w:tc>
        <w:tc>
          <w:tcPr>
            <w:tcW w:w="262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gridAfter w:val="4"/>
          <w:wAfter w:w="2099" w:type="dxa"/>
          <w:trHeight w:val="275"/>
        </w:trPr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053EA" w:rsidRDefault="007053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  <w:lang w:val="en-US"/>
              </w:rPr>
              <w:t>o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</w:t>
            </w:r>
          </w:p>
        </w:tc>
      </w:tr>
      <w:tr w:rsidR="007053EA" w:rsidTr="007053EA">
        <w:trPr>
          <w:gridBefore w:val="5"/>
          <w:gridAfter w:val="2"/>
          <w:wBefore w:w="2338" w:type="dxa"/>
          <w:wAfter w:w="1049" w:type="dxa"/>
          <w:trHeight w:val="27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н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</w:t>
            </w:r>
          </w:p>
        </w:tc>
      </w:tr>
      <w:tr w:rsidR="007053EA" w:rsidTr="007053EA">
        <w:trPr>
          <w:gridBefore w:val="2"/>
          <w:wBefore w:w="551" w:type="dxa"/>
          <w:trHeight w:val="26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и</w:t>
            </w:r>
          </w:p>
        </w:tc>
        <w:tc>
          <w:tcPr>
            <w:tcW w:w="26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053EA" w:rsidTr="007053EA">
        <w:trPr>
          <w:trHeight w:val="275"/>
        </w:trPr>
        <w:tc>
          <w:tcPr>
            <w:tcW w:w="338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53EA" w:rsidRDefault="007053E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м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х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</w:tr>
      <w:tr w:rsidR="007053EA" w:rsidTr="007053EA">
        <w:trPr>
          <w:gridBefore w:val="3"/>
          <w:wBefore w:w="1218" w:type="dxa"/>
          <w:trHeight w:val="2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53EA" w:rsidRDefault="007053EA">
            <w:pPr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t>ы</w:t>
            </w:r>
          </w:p>
        </w:tc>
        <w:tc>
          <w:tcPr>
            <w:tcW w:w="262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053EA" w:rsidRDefault="007053E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7053EA" w:rsidRDefault="007053EA" w:rsidP="007053EA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tbl>
      <w:tblPr>
        <w:tblStyle w:val="a4"/>
        <w:tblW w:w="0" w:type="auto"/>
        <w:tblInd w:w="0" w:type="dxa"/>
        <w:tblLook w:val="04A0"/>
      </w:tblPr>
      <w:tblGrid>
        <w:gridCol w:w="4753"/>
        <w:gridCol w:w="4818"/>
      </w:tblGrid>
      <w:tr w:rsidR="007053EA" w:rsidTr="007053EA">
        <w:trPr>
          <w:trHeight w:val="68"/>
        </w:trPr>
        <w:tc>
          <w:tcPr>
            <w:tcW w:w="4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3EA" w:rsidRDefault="0070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ВАРИАНТ</w:t>
            </w:r>
          </w:p>
          <w:p w:rsidR="007053EA" w:rsidRDefault="007053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Необходимо  найти  в  тексте  синонимы и подчеркнуть их.</w:t>
            </w:r>
          </w:p>
          <w:p w:rsidR="007053EA" w:rsidRDefault="007053EA">
            <w:pPr>
              <w:shd w:val="clear" w:color="auto" w:fill="FFFFFF"/>
              <w:spacing w:before="100" w:beforeAutospacing="1" w:after="100" w:afterAutospacing="1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53EA" w:rsidRDefault="007053EA">
            <w:pPr>
              <w:shd w:val="clear" w:color="auto" w:fill="FFFFFF"/>
              <w:spacing w:before="100" w:beforeAutospacing="1" w:after="100" w:afterAutospacing="1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Зябнет осинка,</w:t>
            </w:r>
          </w:p>
          <w:p w:rsidR="007053EA" w:rsidRDefault="007053EA">
            <w:pPr>
              <w:shd w:val="clear" w:color="auto" w:fill="FFFFFF"/>
              <w:spacing w:before="100" w:beforeAutospacing="1" w:after="100" w:afterAutospacing="1" w:line="36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 на ветру,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Стынет на солнышке,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Мерзнет в жару.</w:t>
            </w:r>
          </w:p>
        </w:tc>
        <w:tc>
          <w:tcPr>
            <w:tcW w:w="46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53EA" w:rsidRDefault="0070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ВАРИАНТ</w:t>
            </w:r>
          </w:p>
          <w:p w:rsidR="007053EA" w:rsidRDefault="007053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Необходимо  найти  в  тексте   синонимы и подчеркнуть их.</w:t>
            </w:r>
          </w:p>
          <w:p w:rsidR="007053EA" w:rsidRDefault="007053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53EA" w:rsidRDefault="007053EA">
            <w:pPr>
              <w:shd w:val="clear" w:color="auto" w:fill="FFFFFF"/>
              <w:spacing w:before="100" w:beforeAutospacing="1" w:after="100" w:afterAutospacing="1" w:line="360" w:lineRule="auto"/>
              <w:ind w:left="720" w:right="42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веточки на 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Прыгает, резвится,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Ловкая, проворная,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 не птица.</w:t>
            </w:r>
          </w:p>
        </w:tc>
      </w:tr>
    </w:tbl>
    <w:p w:rsidR="007053EA" w:rsidRDefault="007053EA" w:rsidP="007053EA">
      <w:pPr>
        <w:rPr>
          <w:rFonts w:ascii="Times New Roman" w:hAnsi="Times New Roman" w:cs="Times New Roman"/>
          <w:sz w:val="28"/>
          <w:szCs w:val="28"/>
        </w:rPr>
      </w:pPr>
    </w:p>
    <w:p w:rsidR="00E12FA0" w:rsidRDefault="00E12FA0"/>
    <w:sectPr w:rsidR="00E12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601A8"/>
    <w:multiLevelType w:val="multilevel"/>
    <w:tmpl w:val="58DE9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">
    <w:nsid w:val="36A6410C"/>
    <w:multiLevelType w:val="multilevel"/>
    <w:tmpl w:val="4502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2">
    <w:nsid w:val="372C63E1"/>
    <w:multiLevelType w:val="multilevel"/>
    <w:tmpl w:val="7938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3">
    <w:nsid w:val="44DB4CD4"/>
    <w:multiLevelType w:val="multilevel"/>
    <w:tmpl w:val="3050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4">
    <w:nsid w:val="7C9414F5"/>
    <w:multiLevelType w:val="multilevel"/>
    <w:tmpl w:val="3F8C7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053EA"/>
    <w:rsid w:val="007053EA"/>
    <w:rsid w:val="00E1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5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053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6145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2017-03-12T17:02:00Z</dcterms:created>
  <dcterms:modified xsi:type="dcterms:W3CDTF">2017-03-12T17:02:00Z</dcterms:modified>
</cp:coreProperties>
</file>