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36E" w:rsidRPr="0042736E" w:rsidRDefault="0042736E" w:rsidP="00660A30">
      <w:pPr>
        <w:spacing w:after="0" w:line="240" w:lineRule="auto"/>
        <w:rPr>
          <w:rFonts w:ascii="Times New Roman" w:hAnsi="Times New Roman" w:cs="Times New Roman"/>
        </w:rPr>
      </w:pPr>
      <w:bookmarkStart w:id="0" w:name="_GoBack"/>
      <w:bookmarkEnd w:id="0"/>
    </w:p>
    <w:p w:rsidR="0083180F" w:rsidRPr="0042736E" w:rsidRDefault="0042736E" w:rsidP="0083180F">
      <w:pPr>
        <w:spacing w:after="0" w:line="240" w:lineRule="auto"/>
        <w:jc w:val="center"/>
        <w:rPr>
          <w:rFonts w:ascii="Times New Roman" w:hAnsi="Times New Roman" w:cs="Times New Roman"/>
          <w:b/>
        </w:rPr>
      </w:pPr>
      <w:r w:rsidRPr="0042736E">
        <w:rPr>
          <w:rFonts w:ascii="Times New Roman" w:hAnsi="Times New Roman" w:cs="Times New Roman"/>
          <w:b/>
        </w:rPr>
        <w:t>Особенности работы с одаренными детьми в начальной школе.</w:t>
      </w:r>
    </w:p>
    <w:p w:rsidR="0042736E" w:rsidRDefault="0042736E" w:rsidP="0083180F">
      <w:pPr>
        <w:spacing w:after="0" w:line="240" w:lineRule="auto"/>
        <w:jc w:val="center"/>
        <w:rPr>
          <w:rFonts w:ascii="Times New Roman" w:hAnsi="Times New Roman" w:cs="Times New Roman"/>
        </w:rPr>
      </w:pPr>
    </w:p>
    <w:p w:rsidR="00184757" w:rsidRPr="00184757" w:rsidRDefault="00184757" w:rsidP="00184757">
      <w:pPr>
        <w:spacing w:after="0" w:line="240" w:lineRule="auto"/>
        <w:jc w:val="both"/>
        <w:rPr>
          <w:rFonts w:ascii="Times New Roman" w:hAnsi="Times New Roman" w:cs="Times New Roman"/>
        </w:rPr>
      </w:pPr>
      <w:r>
        <w:rPr>
          <w:rFonts w:ascii="Times New Roman" w:hAnsi="Times New Roman" w:cs="Times New Roman"/>
        </w:rPr>
        <w:t xml:space="preserve">        </w:t>
      </w:r>
      <w:r w:rsidRPr="00184757">
        <w:rPr>
          <w:rFonts w:ascii="Times New Roman" w:hAnsi="Times New Roman" w:cs="Times New Roman"/>
        </w:rPr>
        <w:t>Выявление одаренных детей должно начинаться уже в начальной школе на основе наблюдения, изучения психологических особенностей, речи, памяти, логического мышления.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w:t>
      </w:r>
      <w:r w:rsidRPr="00184757">
        <w:rPr>
          <w:rFonts w:ascii="Times New Roman" w:hAnsi="Times New Roman" w:cs="Times New Roman"/>
          <w:b/>
        </w:rPr>
        <w:t>Одаренность</w:t>
      </w:r>
      <w:r w:rsidRPr="00184757">
        <w:rPr>
          <w:rFonts w:ascii="Times New Roman" w:hAnsi="Times New Roman" w:cs="Times New Roman"/>
        </w:rPr>
        <w:t xml:space="preserve"> — это системное, развивающееся в течение жизни качество психики, которое определяет возможность достижения человеком более высоких, незаурядных результатов в одном или нескольких видах деятельности по сравнению с другими людьми.</w:t>
      </w:r>
    </w:p>
    <w:p w:rsid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b/>
        </w:rPr>
        <w:t xml:space="preserve">   Одаренный ребенок</w:t>
      </w:r>
      <w:r w:rsidRPr="00184757">
        <w:rPr>
          <w:rFonts w:ascii="Times New Roman" w:hAnsi="Times New Roman" w:cs="Times New Roman"/>
        </w:rPr>
        <w:t xml:space="preserve"> — это ребенок, который выделяется яркими, очевидными, иногда выдающимися достижениями (или имеет внутренние предпосылки для таких достижений) в том или ином виде деятельности.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Признаки, помогающие педагогу “разглядеть” одаренных детей:</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имеют более высокие по сравнению с большинством интеллектуальные способности, восприимчивость к учению, творческие возможности и проявления;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имеют доминирующую активную познавательную потребность;</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испытывают радость от добывания знаний, от умственного труда.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На сегодняшний день большинство психологов признает, что уровень, качественное своеобразие и характер развития одаренности — это всегда результат сложного взаимодействия наследственности (природных задатков) и социокультурной среды, опосредованного деятельностью ребенка (игровой, учебной, трудовой). При этом особое значение имеют собственная активность ребенка, а также психологические механизмы саморазвития личности, лежащие в основе формирования и реализации индивидуального дарования.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Детский возраст — период становления способностей и личности. Это время глубоких интегративных процессов в психике ребенка на фоне ее дифференциации. Уровень и широта интеграции определяют особенности формирования и зрелость самого явления — одаренности. Поступательность этого процесса, его задержка или регресс определяют динамику развития одаренности.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w:t>
      </w:r>
      <w:r w:rsidR="002469B0">
        <w:rPr>
          <w:rFonts w:ascii="Times New Roman" w:hAnsi="Times New Roman" w:cs="Times New Roman"/>
        </w:rPr>
        <w:t xml:space="preserve">  </w:t>
      </w:r>
      <w:r w:rsidRPr="00184757">
        <w:rPr>
          <w:rFonts w:ascii="Times New Roman" w:hAnsi="Times New Roman" w:cs="Times New Roman"/>
        </w:rPr>
        <w:t xml:space="preserve">  Одним из наиболее дискуссионных вопросов, касающихся проблемы одаренных детей, является вопрос о частоте проявления детской одаренности. Существуют две крайние точки зрения: «все дети являются одаренными» — «одаренные дети встречаются крайне редко». Сторонники одной из них полагают, что до уровня одаренного можно развить практически любого здорового ребенка при условии создания благоприятных условий. Для других одаренность — уникальное явление, в этом случае основное внимание уделяется поиску одаренных детей. Указанная альтернатива снимается в рамках следующей позиции: потенциальные предпосылки к достижениям в разных видах деятельности присущи многим детям, тогда как реальные незаурядные результаты демонстрирует значительно меньшая часть детей.</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w:t>
      </w:r>
      <w:r w:rsidR="002469B0">
        <w:rPr>
          <w:rFonts w:ascii="Times New Roman" w:hAnsi="Times New Roman" w:cs="Times New Roman"/>
        </w:rPr>
        <w:t xml:space="preserve">  </w:t>
      </w:r>
      <w:r w:rsidRPr="00184757">
        <w:rPr>
          <w:rFonts w:ascii="Times New Roman" w:hAnsi="Times New Roman" w:cs="Times New Roman"/>
        </w:rPr>
        <w:t xml:space="preserve">  Тот или иной ребенок может проявить особую успешность в достаточно широком спектре деятельностей, поскольку его психические возможности чрезвычайно пластичны на разных этапах возрастного развития. В свою очередь, это создает условия для формирования различных видов одаренности. Более того, даже в одном и том же виде деятельности разные дети могут обнаружить своеобразие своего дарования применительно к разным ее аспектам.</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Одаренность часто проявляется в успешности деятельности, имеющей стихийный, самодеятельный характер. Например, увлеченный техническим конструированием ребенок может дома с энтузиазмом строить свои модели, но при этом не проявлять аналогичной активности ни в школьной, ни в специально организованной внешкольной деятельности (кружке, секции, студии). Кроме того, одаренные дети далеко не всегда стремятся демонстрировать свои достижения перед окружающими. Так, ребенок, сочиняющий стихи или рассказы, может скрывать свое увлечение от педагога.</w:t>
      </w:r>
    </w:p>
    <w:p w:rsid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w:t>
      </w:r>
      <w:r w:rsidR="002469B0">
        <w:rPr>
          <w:rFonts w:ascii="Times New Roman" w:hAnsi="Times New Roman" w:cs="Times New Roman"/>
        </w:rPr>
        <w:t xml:space="preserve">  </w:t>
      </w:r>
      <w:r w:rsidRPr="00184757">
        <w:rPr>
          <w:rFonts w:ascii="Times New Roman" w:hAnsi="Times New Roman" w:cs="Times New Roman"/>
        </w:rPr>
        <w:t xml:space="preserve"> Таким образом, судить об одаренности ребенка следует не только по его школьным или внешкольным делам, но по инициированным им самим формам деятельности. В некоторых случаях причиной, задерживающей становление одаренности, несмотря на потенциально высокий уровень способностей, являются те или иные трудности развития ребенка: например, заикание, повышенная тревожность, конфликтный характер общения и т.п. При оказании такому ребенку психолого-педагогической поддержки эти барьеры могут быть сняты.</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Основные требования к психолого-педагогической диагностике одаренности: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Обследование должно быть всесторонним, комплексным. Кроме уровня развития интеллектуальных, необходимо изучить творческие способности, </w:t>
      </w:r>
      <w:proofErr w:type="spellStart"/>
      <w:proofErr w:type="gramStart"/>
      <w:r w:rsidRPr="00184757">
        <w:rPr>
          <w:rFonts w:ascii="Times New Roman" w:hAnsi="Times New Roman" w:cs="Times New Roman"/>
        </w:rPr>
        <w:t>психо</w:t>
      </w:r>
      <w:proofErr w:type="spellEnd"/>
      <w:r w:rsidRPr="00184757">
        <w:rPr>
          <w:rFonts w:ascii="Times New Roman" w:hAnsi="Times New Roman" w:cs="Times New Roman"/>
        </w:rPr>
        <w:t>-социальное</w:t>
      </w:r>
      <w:proofErr w:type="gramEnd"/>
      <w:r w:rsidRPr="00184757">
        <w:rPr>
          <w:rFonts w:ascii="Times New Roman" w:hAnsi="Times New Roman" w:cs="Times New Roman"/>
        </w:rPr>
        <w:t xml:space="preserve"> и физическое развитие, охватить как можно больший спектр способностей ребенка.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lastRenderedPageBreak/>
        <w:t>- Необходимо учитывать потенциальные возможности ребенка, ориентируясь на ''зону ближайшего развития''. Ведь значительно важнее не то, что демонстрирует ребенок в данный момент, а то, что следует ожидать от него в будущем.</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Виды работы с одарёнными и высокомотивированными детьми на уроках:</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Обучение постановке вопросов: “Задай вопрос учителю (однокласснику)”.</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Проблемное обучение.</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Вовлечение учащихся в ролевые игры.</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Тренировка способности “действовать в уме” по принципу “расскажи, как будешь делать, а потом делай”.</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Подбор логических задач разных видов, которые являются прекрасной гимнастикой для ума и требуют смекалки.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Подбор заданий, направленных на развитие умения выделять существенные и второстепенные признаки, классифицировать, творческого воображения, навыков смыслового и логического запоминания, умения грамотно пользоваться словарным запасом, сочинять рассказы, истории, сказки.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Организация работы в малых группах, где одарённый ребёнок исполняет роль учителя.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Включение детей в проектную и исследовательскую работы.</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Формы и приемы в рамках отдельного урока должны отличаться значительным разнообразием и направленностью на дифференциацию и индивидуализацию работы.</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Способным детям, наряду с </w:t>
      </w:r>
      <w:proofErr w:type="gramStart"/>
      <w:r w:rsidRPr="00184757">
        <w:rPr>
          <w:rFonts w:ascii="Times New Roman" w:hAnsi="Times New Roman" w:cs="Times New Roman"/>
        </w:rPr>
        <w:t>репродуктивными</w:t>
      </w:r>
      <w:proofErr w:type="gramEnd"/>
      <w:r w:rsidRPr="00184757">
        <w:rPr>
          <w:rFonts w:ascii="Times New Roman" w:hAnsi="Times New Roman" w:cs="Times New Roman"/>
        </w:rPr>
        <w:t>, необходимо предлагать продуктивные (творческие) задания, т.к. именно в них школьники приобретают опыт творческой деятельности.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Примеры продуктивных заданий, которые можно активно использовать на уроках математики в начальной школе:</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классификация математических объектов (выражений, геометрических фигур) по какому-либо признаку;</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xml:space="preserve">- преобразование математического объекта в новый (например, преобразование простой арифметической задачи в </w:t>
      </w:r>
      <w:proofErr w:type="gramStart"/>
      <w:r w:rsidRPr="00184757">
        <w:rPr>
          <w:rFonts w:ascii="Times New Roman" w:hAnsi="Times New Roman" w:cs="Times New Roman"/>
        </w:rPr>
        <w:t>составную</w:t>
      </w:r>
      <w:proofErr w:type="gramEnd"/>
      <w:r w:rsidRPr="00184757">
        <w:rPr>
          <w:rFonts w:ascii="Times New Roman" w:hAnsi="Times New Roman" w:cs="Times New Roman"/>
        </w:rPr>
        <w:t>);</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задания с недостающими или лишними данными;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выполнение задания разными способами, поиск наиболее рационального способа решения;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составление алгоритма определённого действия;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самостоятельное составление задач, математических выражений, уравнений и др.</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Чтобы выполнить творческое задание, ученик должен не столько хорошо знать программный материал, сколько, и это главное, – уметь делать выводы на основе сравнений, обобщений, выявлять закономерности, уметь фантазировать.</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Особое место в начальной школе следует уделить театрализации. Являясь распространённым видом детского творчества, именно драматизация наиболее близко, действенно и непосредственно связывает художественное творчество с личными переживаниями. На уроках можно инсценировать фрагменты сказок, разыгрывать диалоги, составлять задачи.</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Важно, чтобы задания на всех уроках не были однотипными, давали возможность учащимся попробовать себя в разных видах деятельности.</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184757" w:rsidRPr="00184757">
        <w:rPr>
          <w:rFonts w:ascii="Times New Roman" w:hAnsi="Times New Roman" w:cs="Times New Roman"/>
        </w:rPr>
        <w:t>Одной из форм работы с одарёнными детьми в начальной школе является их участие в олимпиадах, которые дают возможность как можно большему количеству детей раскрыть свои творческие и интеллектуальные способности, развивают интерес к учебе и уверенность в своих силах, привлекают внимание детей к различным учебным предметам, создают для одаренных детей атмосферу радости и праздника.</w:t>
      </w:r>
      <w:proofErr w:type="gramEnd"/>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В любую Олимпиадную работу по предмету обязательно должно входить несколько заданий на проявление креативности.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Например, на математической Олимпиаде ученикам было предложено объяснить, как может случиться, что 2+2=5?</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Дети подошли к заданию творчески и нашли следующий ответ: если сложить вместе 2 квадрата и 2 квадрата, то получится 5 квадратов (4 маленьких квадрата вместе образуют еще один “большой” квадрат).</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Склонность к исследованиям свойственна всем детям без исключения, но особенно характерна она для одаренных детей. Неутолимая жажда новых впечатлений, любознательность, постоянное стремление экспериментировать, самостоятельно искать истину, традиционно рассматриваются как важнейшие индикаторы детской одаренности.</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Как же организовать учебно-исследовательскую деятельность учащихся начальной школы?</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lastRenderedPageBreak/>
        <w:t>Начиная с первого класса, в работе следует использовать специальные игры и занятия, позволяющие активизировать исследовательскую деятельность ребёнка, помогающие осваивать первичные навыки проведения самостоятельных исследований. Следует познакомить детей с различными методами исследования. Первоклассники должны усвоить, что получить информацию можно разными способами, например, задать вопросы самому себе, своим одноклассникам, спросить у взрослого человека, посмотреть в книгах, понаблюдать, провести эксперимент, посмотреть в интернете и ...</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Начиная со второго класса, следует работать над формированием умений видеть проблемы, задавать вопросы, выдвигать гипотезы, давать определение понятиям, классифицировать наблюдения и навыки проведения эксперимента, делать выводы и умозаключения, структурировать материал и др.</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Одно из самых важных свойств в деле выявления проблем – способность изменять собственную точку зрения, смотреть на объект исследования с разных сторон. Для решения этой задачи можно выполнять следующие упражнения: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продолжи неоконченный рассказ;</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составь рассказ от имени другого персонажа (представьте, что вы на какое-то время стали дневником в портфеле Маши, камешком на дороге);</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найди как можно больше вариантов нетрадиционного, но при этом реального использования, например, кирпича, газеты, мела).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В умении выдвигать гипотезы используется, например, следующее задание: “Давайте вместе подумаем, почему летом снег в горах не тает?”; “Почему многие дети любят компьютерные игры?” и т. д.</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Делая предположения, обычно используем следующие слова: предположим, допустим, возможно, может быть и т. п.</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Готовя детей к тому, что настоящее всегда продолжается в будущем, приучаем их к дальнейшим вопросам: что ещё может интересовать тебя в этой проблеме? Что ещё ты можешь предложить или сделать? Эти вопросы пробуждают любопытство, бросают вызов воображению ребёнка.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Важным средством развития умений давать определения являются задания на составление и разгадывание кроссвордов и загадок. Важно смотреть на них не просто как на забаву, а как на весёлое, но, всё же, вполне серьёзное задание. Отгадка загадки – это её определяемая часть, а формулировка – его определяющая часть.</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Одним из условий работы с талантливыми детьми является организация проектной деятельности. Основная цель проектного обучения - создание условий для развития умения школьников учиться на собственном опыте и на опыте других в процессе разработки учебного проекта.</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Конечно, при организации проектной деятельности с младшими школьниками необходимо учитывать возрастные и психолого-физиологические особенности. Проблема проекта или исследования должна быть в области познавательных интересов младших школьников и находиться в зоне их ближайшего развития. Организовывать процесс обучения следует на основе таких продуктивных методов, как частично-поисковый и исследовательский.</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На всех этапах работы с одарёнными учащимися необходимо иметь в виду, что в данном случае мы имеем дело не с одним результатом, а, по крайней мере, с двумя. Первым можно считать то, что создаёт ребёнок своей головой и руками - макет, проект, отчёт и тому подобное. Второй, самый важный - педагогический: бесценный в воспитательном отношении опыт самостоятельной, творческой, исследовательской работы, новые знания и умения, составляющие целый спектр психических новообразований, отличающих истинного творца от простого исполнителя.</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Детское творчество неисчерпаемо. Успех в нём достигается на основе увлечённости. Главный стимул творчества – огромная радость, которую оно даёт и ученику, и учителю.</w:t>
      </w:r>
    </w:p>
    <w:p w:rsidR="00184757" w:rsidRPr="00184757" w:rsidRDefault="002469B0"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Учитель предлагает всем вместе сочинить интересное красивое предложение. Условие: учитель произносит первое слово, дети добавляют по одному слову таким образом, чтобы получилось логически завершенное предложение. Если кто – то из учеников почувствовал, что предложение состоялось, закончилось, он говорит: “Стоп!”.</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“Все слова предложения начинаются с одной буквы”</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Например, “Пётр Петрович Петухов пошёл прогуляться по парку”.</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 “Телеграмма”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Учитель пишет на доске слово и просит учеников придумать телеграмму, в которой каждое слово соответствует определенной букве.</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Например, используя буквы слова “сумка”.</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Пример телеграммы из зоопарка: “Сегодня убежал медведь! Караул! Администрация.</w:t>
      </w:r>
    </w:p>
    <w:p w:rsidR="00184757" w:rsidRPr="00184757" w:rsidRDefault="0083180F" w:rsidP="00184757">
      <w:pPr>
        <w:spacing w:after="0" w:line="240" w:lineRule="auto"/>
        <w:jc w:val="both"/>
        <w:rPr>
          <w:rFonts w:ascii="Times New Roman" w:hAnsi="Times New Roman" w:cs="Times New Roman"/>
        </w:rPr>
      </w:pPr>
      <w:r>
        <w:rPr>
          <w:rFonts w:ascii="Times New Roman" w:hAnsi="Times New Roman" w:cs="Times New Roman"/>
        </w:rPr>
        <w:lastRenderedPageBreak/>
        <w:t xml:space="preserve">          </w:t>
      </w:r>
      <w:r w:rsidR="00184757" w:rsidRPr="00184757">
        <w:rPr>
          <w:rFonts w:ascii="Times New Roman" w:hAnsi="Times New Roman" w:cs="Times New Roman"/>
        </w:rPr>
        <w:t xml:space="preserve">Неоценимую помощь в работе с одарёнными детьми может оказать </w:t>
      </w:r>
      <w:proofErr w:type="spellStart"/>
      <w:r w:rsidR="00184757" w:rsidRPr="00184757">
        <w:rPr>
          <w:rFonts w:ascii="Times New Roman" w:hAnsi="Times New Roman" w:cs="Times New Roman"/>
        </w:rPr>
        <w:t>межпредметная</w:t>
      </w:r>
      <w:proofErr w:type="spellEnd"/>
      <w:r w:rsidR="00184757" w:rsidRPr="00184757">
        <w:rPr>
          <w:rFonts w:ascii="Times New Roman" w:hAnsi="Times New Roman" w:cs="Times New Roman"/>
        </w:rPr>
        <w:t xml:space="preserve"> интеграция, которая способствует личностно важному и осмысленному восприятию знаний, росту познавательного интереса школьников, усилению мотивации.</w:t>
      </w:r>
    </w:p>
    <w:p w:rsidR="00184757" w:rsidRPr="00184757" w:rsidRDefault="00184757" w:rsidP="00184757">
      <w:pPr>
        <w:spacing w:after="0" w:line="240" w:lineRule="auto"/>
        <w:jc w:val="both"/>
        <w:rPr>
          <w:rFonts w:ascii="Times New Roman" w:hAnsi="Times New Roman" w:cs="Times New Roman"/>
        </w:rPr>
      </w:pPr>
      <w:r w:rsidRPr="00184757">
        <w:rPr>
          <w:rFonts w:ascii="Times New Roman" w:hAnsi="Times New Roman" w:cs="Times New Roman"/>
        </w:rPr>
        <w:t>Интеграция позволяет создать у школьника целостное представление об окружающем мире; даёт ученику те знания, которые отражают связанность отдельных частей мира как системы, учит ребёнка с первых шагов обучения представлять мир как единое целое, в котором все элементы взаимосвязаны.</w:t>
      </w:r>
    </w:p>
    <w:p w:rsidR="00184757" w:rsidRPr="00184757" w:rsidRDefault="0083180F"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 xml:space="preserve">Например, на уроках окружающего мира можно предложить детям составить и решить математические задачи, основываясь на </w:t>
      </w:r>
      <w:proofErr w:type="gramStart"/>
      <w:r w:rsidR="00184757" w:rsidRPr="00184757">
        <w:rPr>
          <w:rFonts w:ascii="Times New Roman" w:hAnsi="Times New Roman" w:cs="Times New Roman"/>
        </w:rPr>
        <w:t>полученных</w:t>
      </w:r>
      <w:proofErr w:type="gramEnd"/>
      <w:r w:rsidR="00184757" w:rsidRPr="00184757">
        <w:rPr>
          <w:rFonts w:ascii="Times New Roman" w:hAnsi="Times New Roman" w:cs="Times New Roman"/>
        </w:rPr>
        <w:t xml:space="preserve"> на уроке сведениях о здоровом образе жизни:</w:t>
      </w:r>
    </w:p>
    <w:p w:rsidR="00184757" w:rsidRPr="00184757" w:rsidRDefault="0083180F" w:rsidP="00184757">
      <w:pPr>
        <w:spacing w:after="0" w:line="240" w:lineRule="auto"/>
        <w:jc w:val="both"/>
        <w:rPr>
          <w:rFonts w:ascii="Times New Roman" w:hAnsi="Times New Roman" w:cs="Times New Roman"/>
        </w:rPr>
      </w:pPr>
      <w:proofErr w:type="gramStart"/>
      <w:r>
        <w:rPr>
          <w:rFonts w:ascii="Times New Roman" w:hAnsi="Times New Roman" w:cs="Times New Roman"/>
        </w:rPr>
        <w:t xml:space="preserve">Задача </w:t>
      </w:r>
      <w:r w:rsidR="00184757" w:rsidRPr="00184757">
        <w:rPr>
          <w:rFonts w:ascii="Times New Roman" w:hAnsi="Times New Roman" w:cs="Times New Roman"/>
        </w:rPr>
        <w:t xml:space="preserve"> “Набирает ли 4-классник Петя необходимый объём физической нагрузки (13 часов), если на утреннюю зарядку в школе и дома за неделю он тратит 1 час, на уроках физкультуры в школе занимается 2 раза в неделю по 40 минут, в спортивной секции после школы занимается 3 раза в неделю по 2 часа?”</w:t>
      </w:r>
      <w:proofErr w:type="gramEnd"/>
    </w:p>
    <w:p w:rsidR="00184757" w:rsidRPr="00184757" w:rsidRDefault="0083180F"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Использование занимательного материала позволяет разнообразить уроки, делать их более интересными, что способствует общему развитию школьника.</w:t>
      </w:r>
    </w:p>
    <w:p w:rsidR="00184757" w:rsidRPr="00184757" w:rsidRDefault="0083180F" w:rsidP="00184757">
      <w:pPr>
        <w:spacing w:after="0" w:line="240" w:lineRule="auto"/>
        <w:jc w:val="both"/>
        <w:rPr>
          <w:rFonts w:ascii="Times New Roman" w:hAnsi="Times New Roman" w:cs="Times New Roman"/>
        </w:rPr>
      </w:pPr>
      <w:r>
        <w:rPr>
          <w:rFonts w:ascii="Times New Roman" w:hAnsi="Times New Roman" w:cs="Times New Roman"/>
        </w:rPr>
        <w:t xml:space="preserve">        </w:t>
      </w:r>
      <w:r w:rsidR="00184757" w:rsidRPr="00184757">
        <w:rPr>
          <w:rFonts w:ascii="Times New Roman" w:hAnsi="Times New Roman" w:cs="Times New Roman"/>
        </w:rPr>
        <w:t xml:space="preserve">Введение в учебный процесс регулярных развивающих занятий, включение детей в постоянную поисковую деятельность существенно </w:t>
      </w:r>
      <w:proofErr w:type="spellStart"/>
      <w:r w:rsidR="00184757" w:rsidRPr="00184757">
        <w:rPr>
          <w:rFonts w:ascii="Times New Roman" w:hAnsi="Times New Roman" w:cs="Times New Roman"/>
        </w:rPr>
        <w:t>гуманизируют</w:t>
      </w:r>
      <w:proofErr w:type="spellEnd"/>
      <w:r w:rsidR="00184757" w:rsidRPr="00184757">
        <w:rPr>
          <w:rFonts w:ascii="Times New Roman" w:hAnsi="Times New Roman" w:cs="Times New Roman"/>
        </w:rPr>
        <w:t xml:space="preserve"> начальное образование. Создаются условия для развития у детей познавательных интересов, ребенок стремится к размышлению и поиску, появляется чувство уверенности в своих силах, в возможностях своего интеллекта. Во время занятий происходит становление у детей развитых форм самосознания и самоконтроля, у них исчезает боязнь ошибочных шагов, снижаются тревожность и необоснованное беспокойство. Тем самым повышается познавательная и творческо-поисковая активность, создаются необходимые личностные и интеллектуальные предпосылки для успешного протекания процесса обучения на последующих этапах образования.</w:t>
      </w:r>
    </w:p>
    <w:p w:rsidR="00184757" w:rsidRPr="00184757" w:rsidRDefault="0083180F" w:rsidP="00184757">
      <w:pPr>
        <w:spacing w:after="0" w:line="240" w:lineRule="auto"/>
        <w:jc w:val="both"/>
        <w:rPr>
          <w:rFonts w:ascii="Times New Roman" w:hAnsi="Times New Roman" w:cs="Times New Roman"/>
        </w:rPr>
      </w:pPr>
      <w:r w:rsidRPr="0083180F">
        <w:rPr>
          <w:rFonts w:ascii="Times New Roman" w:hAnsi="Times New Roman" w:cs="Times New Roman"/>
        </w:rPr>
        <w:t xml:space="preserve">   Развитию одаренности таких детей способствуют высокие познавательные интересы самих родителей, которые, как правило, не только заняты в сфере интеллектуальных профессий, но и имеют разного рода интеллектуальные «хобби». В общении с ребенком они всегда выходят за круг бытовых проблем, в их общении очень рано представлена так называемая совместная познавательная деятельность — общие игры, совместная работа на компьютере, обсуждение сложных задач и проблем. Часто родителей с детьми объединяют общие познавательные интересы, на основе которых между ними возникают устойчивые дружеские отношения. Отношение к школьному обучению у родителей этих детей никогда не принимает самодовлеющего характера. Содержательная сторона развития ребенка для них всегда более приоритетна, чем отметки сами по себе. В этих семьях между родителями и детьми отмечается значительно меньшая дистанция, сам факт сокращения которой может носить не только явно позитивные, но подчас и негативные черты.</w:t>
      </w:r>
    </w:p>
    <w:p w:rsidR="0083180F" w:rsidRPr="0083180F" w:rsidRDefault="0083180F" w:rsidP="0083180F">
      <w:pPr>
        <w:spacing w:after="0" w:line="240" w:lineRule="auto"/>
        <w:jc w:val="both"/>
        <w:rPr>
          <w:rFonts w:ascii="Times New Roman" w:hAnsi="Times New Roman" w:cs="Times New Roman"/>
        </w:rPr>
      </w:pPr>
      <w:r>
        <w:rPr>
          <w:rFonts w:ascii="Times New Roman" w:hAnsi="Times New Roman" w:cs="Times New Roman"/>
        </w:rPr>
        <w:t xml:space="preserve">      </w:t>
      </w:r>
      <w:r w:rsidRPr="0083180F">
        <w:rPr>
          <w:rFonts w:ascii="Times New Roman" w:hAnsi="Times New Roman" w:cs="Times New Roman"/>
        </w:rPr>
        <w:t xml:space="preserve">Как бы мы ни рассматривали роль и вес природно-обусловленных факторов или влияние целенаправленного обучения и воспитания (школы) на развитие личности и одаренности ребенка, значение семьи является решающим. Даже, казалось бы, неблагоприятные условия (плохой быт, недостаточная материальная обеспеченность, неполная семья и т.д.) </w:t>
      </w:r>
      <w:proofErr w:type="gramStart"/>
      <w:r w:rsidRPr="0083180F">
        <w:rPr>
          <w:rFonts w:ascii="Times New Roman" w:hAnsi="Times New Roman" w:cs="Times New Roman"/>
        </w:rPr>
        <w:t>оказываются относительно безразличны</w:t>
      </w:r>
      <w:proofErr w:type="gramEnd"/>
      <w:r w:rsidRPr="0083180F">
        <w:rPr>
          <w:rFonts w:ascii="Times New Roman" w:hAnsi="Times New Roman" w:cs="Times New Roman"/>
        </w:rPr>
        <w:t xml:space="preserve"> для развития способностей. Особенно важно для становления личности одаренного </w:t>
      </w:r>
      <w:proofErr w:type="gramStart"/>
      <w:r w:rsidRPr="0083180F">
        <w:rPr>
          <w:rFonts w:ascii="Times New Roman" w:hAnsi="Times New Roman" w:cs="Times New Roman"/>
        </w:rPr>
        <w:t>ребенка</w:t>
      </w:r>
      <w:proofErr w:type="gramEnd"/>
      <w:r w:rsidRPr="0083180F">
        <w:rPr>
          <w:rFonts w:ascii="Times New Roman" w:hAnsi="Times New Roman" w:cs="Times New Roman"/>
        </w:rPr>
        <w:t xml:space="preserve"> прежде всего повышенное внимание родителей.</w:t>
      </w:r>
    </w:p>
    <w:p w:rsidR="0083180F" w:rsidRPr="0083180F" w:rsidRDefault="0083180F" w:rsidP="0083180F">
      <w:pPr>
        <w:spacing w:after="0" w:line="240" w:lineRule="auto"/>
        <w:jc w:val="both"/>
        <w:rPr>
          <w:rFonts w:ascii="Times New Roman" w:hAnsi="Times New Roman" w:cs="Times New Roman"/>
        </w:rPr>
      </w:pPr>
      <w:r w:rsidRPr="0083180F">
        <w:rPr>
          <w:rFonts w:ascii="Times New Roman" w:hAnsi="Times New Roman" w:cs="Times New Roman"/>
        </w:rPr>
        <w:t xml:space="preserve">   Как правило, в семьях одаренных детей отчетливо наблюдается высокая ценность образования, при этом часто весьма образованными оказываются и сами родители. Это обстоятельство является благоприятным фактором, в значительной мере обусловливающим развитие высоких способностей ребенка.</w:t>
      </w:r>
    </w:p>
    <w:p w:rsidR="00184757" w:rsidRDefault="0083180F" w:rsidP="0083180F">
      <w:pPr>
        <w:spacing w:after="0" w:line="240" w:lineRule="auto"/>
        <w:jc w:val="both"/>
        <w:rPr>
          <w:rFonts w:ascii="Times New Roman" w:hAnsi="Times New Roman" w:cs="Times New Roman"/>
        </w:rPr>
      </w:pPr>
      <w:r w:rsidRPr="0083180F">
        <w:rPr>
          <w:rFonts w:ascii="Times New Roman" w:hAnsi="Times New Roman" w:cs="Times New Roman"/>
        </w:rPr>
        <w:t xml:space="preserve">   Главная, практически обязательная особенность семьи любого особо одаренного ребенка — чрезвычайное, необычно высокое внимание к ребенку, когда вся жизнь семьи сосредоточена на нем. Во многих случаях такое внимание приводит к симбиозу, т.е. тесному переплетению познавательных и личностных интересов родителей и ребенка. Хотя такое внимание впоследствии может стать тормозом для его душевной автономии, однако именно оно, несомненно, является одним из важнейших факторов развития незаурядных способностей. Часто родителями таких одаренных детей оказываются пожилые люди, для которых ребенок — единственный смысл жизни. Еще чаще одаренные дети являются единственными детьми в семье или, по крайней мере, фактически единственными (</w:t>
      </w:r>
      <w:proofErr w:type="gramStart"/>
      <w:r w:rsidRPr="0083180F">
        <w:rPr>
          <w:rFonts w:ascii="Times New Roman" w:hAnsi="Times New Roman" w:cs="Times New Roman"/>
        </w:rPr>
        <w:t>старший</w:t>
      </w:r>
      <w:proofErr w:type="gramEnd"/>
      <w:r w:rsidRPr="0083180F">
        <w:rPr>
          <w:rFonts w:ascii="Times New Roman" w:hAnsi="Times New Roman" w:cs="Times New Roman"/>
        </w:rPr>
        <w:t xml:space="preserve"> уже вырос и не требует внимания), и внимание родителей направлено только на этого ребенка. </w:t>
      </w:r>
      <w:proofErr w:type="gramStart"/>
      <w:r w:rsidRPr="0083180F">
        <w:rPr>
          <w:rFonts w:ascii="Times New Roman" w:hAnsi="Times New Roman" w:cs="Times New Roman"/>
        </w:rPr>
        <w:t xml:space="preserve">Во многих случаях именно родители начинают обучать одаренного ребенка, при этом часто, хотя и не всегда, кто-нибудь из них на долгие годы становится его наставником в самой разной деятельности: в художественно-эстетической, спорте, том или ином виде научного </w:t>
      </w:r>
      <w:r w:rsidRPr="0083180F">
        <w:rPr>
          <w:rFonts w:ascii="Times New Roman" w:hAnsi="Times New Roman" w:cs="Times New Roman"/>
        </w:rPr>
        <w:lastRenderedPageBreak/>
        <w:t>познания.</w:t>
      </w:r>
      <w:proofErr w:type="gramEnd"/>
      <w:r w:rsidRPr="0083180F">
        <w:rPr>
          <w:rFonts w:ascii="Times New Roman" w:hAnsi="Times New Roman" w:cs="Times New Roman"/>
        </w:rPr>
        <w:t xml:space="preserve"> Это обстоятельство является одной из причин закрепления тех или иных познавательных или каких-либо других интересов ребенка.</w:t>
      </w:r>
    </w:p>
    <w:p w:rsidR="0042736E" w:rsidRPr="0042736E" w:rsidRDefault="0042736E" w:rsidP="0042736E">
      <w:pPr>
        <w:spacing w:after="0" w:line="240" w:lineRule="auto"/>
        <w:jc w:val="both"/>
        <w:rPr>
          <w:rFonts w:ascii="Times New Roman" w:hAnsi="Times New Roman" w:cs="Times New Roman"/>
        </w:rPr>
      </w:pPr>
      <w:r>
        <w:rPr>
          <w:rFonts w:ascii="Times New Roman" w:hAnsi="Times New Roman" w:cs="Times New Roman"/>
        </w:rPr>
        <w:t xml:space="preserve">          </w:t>
      </w:r>
      <w:r w:rsidRPr="0042736E">
        <w:rPr>
          <w:rFonts w:ascii="Times New Roman" w:hAnsi="Times New Roman" w:cs="Times New Roman"/>
        </w:rPr>
        <w:t>Детская талантливость - сложное и многоаспектное явление. Существует множество подходов к определению таланта, точек зрения на проблему талантливых детей. Возникает острая необходимость в особых, научно обоснованных методах работы с детьми с различными видами талантов.</w:t>
      </w:r>
    </w:p>
    <w:p w:rsidR="0042736E" w:rsidRPr="0042736E" w:rsidRDefault="0042736E" w:rsidP="0042736E">
      <w:pPr>
        <w:spacing w:after="0" w:line="240" w:lineRule="auto"/>
        <w:jc w:val="both"/>
        <w:rPr>
          <w:rFonts w:ascii="Times New Roman" w:hAnsi="Times New Roman" w:cs="Times New Roman"/>
        </w:rPr>
      </w:pPr>
      <w:r>
        <w:rPr>
          <w:rFonts w:ascii="Times New Roman" w:hAnsi="Times New Roman" w:cs="Times New Roman"/>
        </w:rPr>
        <w:t xml:space="preserve">        </w:t>
      </w:r>
      <w:r w:rsidRPr="0042736E">
        <w:rPr>
          <w:rFonts w:ascii="Times New Roman" w:hAnsi="Times New Roman" w:cs="Times New Roman"/>
        </w:rPr>
        <w:t>Выявление талантливых детей должно осуществляться в рамках комплексной и индивидуализированной программы идентификации талантливого ребенка. Подобного рода программа предполагает использование множества различных источников информации, анализ процесса развития ребенка на достаточно длительном отрезке времени, а также применение валидных методов психодиагностики. В частности, диагностика талан</w:t>
      </w:r>
      <w:r>
        <w:rPr>
          <w:rFonts w:ascii="Times New Roman" w:hAnsi="Times New Roman" w:cs="Times New Roman"/>
        </w:rPr>
        <w:t>т</w:t>
      </w:r>
      <w:r w:rsidRPr="0042736E">
        <w:rPr>
          <w:rFonts w:ascii="Times New Roman" w:hAnsi="Times New Roman" w:cs="Times New Roman"/>
        </w:rPr>
        <w:t>ливости должна служить не целям отбора, а средством для наиболее эффективного обучения и развития одаренного ребенка. Более того, предъявляются особые требования к специалистам, работающим с одаренными детьми, и предполагает соответствующие формы подготовки этих специалистов.</w:t>
      </w:r>
    </w:p>
    <w:p w:rsidR="0083180F" w:rsidRPr="00184757" w:rsidRDefault="0042736E" w:rsidP="0042736E">
      <w:pPr>
        <w:spacing w:after="0" w:line="240" w:lineRule="auto"/>
        <w:jc w:val="both"/>
        <w:rPr>
          <w:rFonts w:ascii="Times New Roman" w:hAnsi="Times New Roman" w:cs="Times New Roman"/>
        </w:rPr>
      </w:pPr>
      <w:r>
        <w:rPr>
          <w:rFonts w:ascii="Times New Roman" w:hAnsi="Times New Roman" w:cs="Times New Roman"/>
        </w:rPr>
        <w:t xml:space="preserve">         </w:t>
      </w:r>
      <w:r w:rsidRPr="0042736E">
        <w:rPr>
          <w:rFonts w:ascii="Times New Roman" w:hAnsi="Times New Roman" w:cs="Times New Roman"/>
        </w:rPr>
        <w:t>Многие дети проявляют высокую степень одаренности не в одной какой-либо сфере, а в нескольких. Психологи утверждают, что каждый талантлив как минимум в одной области. А способности в любой другой сфере можно и нужно развивать, не ожидая при этом оценок и веря в себя.</w:t>
      </w:r>
    </w:p>
    <w:p w:rsidR="00184757" w:rsidRPr="00184757" w:rsidRDefault="00184757" w:rsidP="00184757">
      <w:pPr>
        <w:spacing w:after="0" w:line="240" w:lineRule="auto"/>
        <w:jc w:val="both"/>
        <w:rPr>
          <w:rFonts w:ascii="Times New Roman" w:hAnsi="Times New Roman" w:cs="Times New Roman"/>
        </w:rPr>
      </w:pPr>
    </w:p>
    <w:p w:rsidR="00184757" w:rsidRPr="00184757" w:rsidRDefault="00184757" w:rsidP="00184757">
      <w:pPr>
        <w:spacing w:after="0" w:line="240" w:lineRule="auto"/>
        <w:jc w:val="both"/>
        <w:rPr>
          <w:rFonts w:ascii="Times New Roman" w:hAnsi="Times New Roman" w:cs="Times New Roman"/>
        </w:rPr>
      </w:pPr>
    </w:p>
    <w:p w:rsidR="00184757" w:rsidRPr="00184757" w:rsidRDefault="00184757" w:rsidP="00184757">
      <w:pPr>
        <w:spacing w:after="0" w:line="240" w:lineRule="auto"/>
        <w:jc w:val="right"/>
        <w:rPr>
          <w:rFonts w:ascii="Times New Roman" w:hAnsi="Times New Roman" w:cs="Times New Roman"/>
        </w:rPr>
      </w:pPr>
    </w:p>
    <w:sectPr w:rsidR="00184757" w:rsidRPr="00184757" w:rsidSect="0018475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757"/>
    <w:rsid w:val="00184757"/>
    <w:rsid w:val="002469B0"/>
    <w:rsid w:val="0042736E"/>
    <w:rsid w:val="004653C7"/>
    <w:rsid w:val="00660A30"/>
    <w:rsid w:val="0083180F"/>
    <w:rsid w:val="00AD2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47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47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2791</Words>
  <Characters>15911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Учитель</cp:lastModifiedBy>
  <cp:revision>2</cp:revision>
  <dcterms:created xsi:type="dcterms:W3CDTF">2017-02-28T17:22:00Z</dcterms:created>
  <dcterms:modified xsi:type="dcterms:W3CDTF">2017-03-12T16:22:00Z</dcterms:modified>
</cp:coreProperties>
</file>