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00" w:type="pct"/>
        <w:tblCellSpacing w:w="15" w:type="dxa"/>
        <w:tblCellMar>
          <w:top w:w="15" w:type="dxa"/>
          <w:left w:w="15" w:type="dxa"/>
          <w:bottom w:w="15" w:type="dxa"/>
          <w:right w:w="15" w:type="dxa"/>
        </w:tblCellMar>
        <w:tblLook w:val="04A0" w:firstRow="1" w:lastRow="0" w:firstColumn="1" w:lastColumn="0" w:noHBand="0" w:noVBand="1"/>
      </w:tblPr>
      <w:tblGrid>
        <w:gridCol w:w="5253"/>
        <w:gridCol w:w="5092"/>
      </w:tblGrid>
      <w:tr w:rsidR="000D1C52" w:rsidRPr="008030C9" w:rsidTr="001C1D32">
        <w:trPr>
          <w:tblCellSpacing w:w="15" w:type="dxa"/>
        </w:trPr>
        <w:tc>
          <w:tcPr>
            <w:tcW w:w="0" w:type="auto"/>
            <w:gridSpan w:val="2"/>
          </w:tcPr>
          <w:p w:rsidR="00375A4A" w:rsidRDefault="00375A4A" w:rsidP="00375A4A">
            <w:pPr>
              <w:pStyle w:val="1"/>
              <w:jc w:val="center"/>
              <w:rPr>
                <w:sz w:val="28"/>
                <w:szCs w:val="28"/>
              </w:rPr>
            </w:pPr>
            <w:r>
              <w:rPr>
                <w:sz w:val="28"/>
                <w:szCs w:val="28"/>
              </w:rPr>
              <w:t xml:space="preserve">Обобщение опыта работы учителя математики КГУ «Гимназия №5 </w:t>
            </w:r>
            <w:proofErr w:type="spellStart"/>
            <w:r>
              <w:rPr>
                <w:sz w:val="28"/>
                <w:szCs w:val="28"/>
              </w:rPr>
              <w:t>акимата</w:t>
            </w:r>
            <w:proofErr w:type="spellEnd"/>
            <w:r>
              <w:rPr>
                <w:sz w:val="28"/>
                <w:szCs w:val="28"/>
              </w:rPr>
              <w:t xml:space="preserve"> города Шахтинска» </w:t>
            </w:r>
          </w:p>
          <w:p w:rsidR="000D1C52" w:rsidRPr="008030C9" w:rsidRDefault="00375A4A" w:rsidP="00375A4A">
            <w:pPr>
              <w:pStyle w:val="1"/>
              <w:jc w:val="center"/>
              <w:rPr>
                <w:sz w:val="28"/>
                <w:szCs w:val="28"/>
              </w:rPr>
            </w:pPr>
            <w:proofErr w:type="spellStart"/>
            <w:r>
              <w:rPr>
                <w:sz w:val="28"/>
                <w:szCs w:val="28"/>
              </w:rPr>
              <w:t>Величкиной</w:t>
            </w:r>
            <w:proofErr w:type="spellEnd"/>
            <w:r>
              <w:rPr>
                <w:sz w:val="28"/>
                <w:szCs w:val="28"/>
              </w:rPr>
              <w:t xml:space="preserve"> Любови Владимировны.</w:t>
            </w:r>
          </w:p>
        </w:tc>
      </w:tr>
      <w:tr w:rsidR="00375A4A" w:rsidRPr="008030C9" w:rsidTr="002B51D7">
        <w:trPr>
          <w:tblCellSpacing w:w="15" w:type="dxa"/>
        </w:trPr>
        <w:tc>
          <w:tcPr>
            <w:tcW w:w="0" w:type="auto"/>
            <w:vAlign w:val="center"/>
            <w:hideMark/>
          </w:tcPr>
          <w:p w:rsidR="000D1C52" w:rsidRPr="008030C9" w:rsidRDefault="000D1C52" w:rsidP="00375A4A">
            <w:pPr>
              <w:spacing w:line="240" w:lineRule="auto"/>
              <w:jc w:val="both"/>
              <w:rPr>
                <w:rFonts w:ascii="Times New Roman" w:hAnsi="Times New Roman" w:cs="Times New Roman"/>
                <w:sz w:val="28"/>
                <w:szCs w:val="28"/>
              </w:rPr>
            </w:pPr>
          </w:p>
        </w:tc>
        <w:tc>
          <w:tcPr>
            <w:tcW w:w="0" w:type="auto"/>
            <w:vAlign w:val="center"/>
            <w:hideMark/>
          </w:tcPr>
          <w:p w:rsidR="000D1C52" w:rsidRPr="008030C9" w:rsidRDefault="000D1C52" w:rsidP="00375A4A">
            <w:pPr>
              <w:spacing w:line="240" w:lineRule="auto"/>
              <w:jc w:val="both"/>
              <w:rPr>
                <w:rFonts w:ascii="Times New Roman" w:hAnsi="Times New Roman" w:cs="Times New Roman"/>
                <w:sz w:val="28"/>
                <w:szCs w:val="28"/>
              </w:rPr>
            </w:pPr>
          </w:p>
        </w:tc>
      </w:tr>
      <w:tr w:rsidR="000D1C52" w:rsidRPr="008030C9" w:rsidTr="002B51D7">
        <w:trPr>
          <w:tblCellSpacing w:w="15" w:type="dxa"/>
        </w:trPr>
        <w:tc>
          <w:tcPr>
            <w:tcW w:w="0" w:type="auto"/>
            <w:gridSpan w:val="2"/>
            <w:vAlign w:val="center"/>
            <w:hideMark/>
          </w:tcPr>
          <w:p w:rsidR="000D1C52" w:rsidRPr="008030C9" w:rsidRDefault="000D1C52" w:rsidP="00375A4A">
            <w:pPr>
              <w:spacing w:line="240" w:lineRule="auto"/>
              <w:jc w:val="both"/>
              <w:rPr>
                <w:i/>
                <w:iCs/>
                <w:color w:val="000000"/>
                <w:sz w:val="28"/>
                <w:szCs w:val="28"/>
              </w:rPr>
            </w:pPr>
          </w:p>
        </w:tc>
      </w:tr>
      <w:tr w:rsidR="000D1C52" w:rsidRPr="008030C9" w:rsidTr="00EB3E28">
        <w:tblPrEx>
          <w:tblCellMar>
            <w:left w:w="108" w:type="dxa"/>
            <w:right w:w="108" w:type="dxa"/>
          </w:tblCellMar>
        </w:tblPrEx>
        <w:trPr>
          <w:tblCellSpacing w:w="15" w:type="dxa"/>
        </w:trPr>
        <w:tc>
          <w:tcPr>
            <w:tcW w:w="10285" w:type="dxa"/>
            <w:gridSpan w:val="2"/>
            <w:vAlign w:val="center"/>
            <w:hideMark/>
          </w:tcPr>
          <w:p w:rsidR="00E92B3A" w:rsidRPr="00375A4A" w:rsidRDefault="00E92B3A" w:rsidP="00E01472">
            <w:pPr>
              <w:pStyle w:val="a4"/>
              <w:spacing w:before="0" w:after="0"/>
              <w:jc w:val="both"/>
              <w:rPr>
                <w:b/>
                <w:bCs/>
                <w:color w:val="000000"/>
                <w:sz w:val="28"/>
                <w:szCs w:val="28"/>
                <w:shd w:val="clear" w:color="auto" w:fill="FFFFFF"/>
              </w:rPr>
            </w:pPr>
            <w:bookmarkStart w:id="0" w:name="_GoBack"/>
            <w:bookmarkEnd w:id="0"/>
            <w:r w:rsidRPr="00375A4A">
              <w:rPr>
                <w:b/>
                <w:bCs/>
                <w:color w:val="000000"/>
                <w:sz w:val="28"/>
                <w:szCs w:val="28"/>
                <w:u w:val="single"/>
                <w:shd w:val="clear" w:color="auto" w:fill="FFFFFF"/>
              </w:rPr>
              <w:t>Тема работы:</w:t>
            </w:r>
            <w:r w:rsidRPr="00375A4A">
              <w:rPr>
                <w:b/>
                <w:bCs/>
                <w:color w:val="000000"/>
                <w:sz w:val="28"/>
                <w:szCs w:val="28"/>
                <w:shd w:val="clear" w:color="auto" w:fill="FFFFFF"/>
              </w:rPr>
              <w:t xml:space="preserve"> </w:t>
            </w:r>
            <w:r w:rsidR="00891A41" w:rsidRPr="00375A4A">
              <w:rPr>
                <w:sz w:val="28"/>
                <w:szCs w:val="28"/>
              </w:rPr>
              <w:t>Управление и лидерство на уроке математики в 5 классе через работу в группах</w:t>
            </w:r>
          </w:p>
          <w:p w:rsidR="00891A41" w:rsidRPr="00375A4A" w:rsidRDefault="00E92B3A" w:rsidP="00375A4A">
            <w:pPr>
              <w:pStyle w:val="a4"/>
              <w:spacing w:before="0"/>
              <w:jc w:val="both"/>
              <w:rPr>
                <w:bCs/>
                <w:color w:val="000000"/>
                <w:sz w:val="28"/>
                <w:szCs w:val="28"/>
                <w:shd w:val="clear" w:color="auto" w:fill="FFFFFF"/>
              </w:rPr>
            </w:pPr>
            <w:r w:rsidRPr="006D134D">
              <w:rPr>
                <w:b/>
                <w:bCs/>
                <w:color w:val="000000"/>
                <w:sz w:val="28"/>
                <w:szCs w:val="28"/>
                <w:u w:val="single"/>
                <w:shd w:val="clear" w:color="auto" w:fill="FFFFFF"/>
              </w:rPr>
              <w:t>Цель работы:</w:t>
            </w:r>
            <w:r w:rsidRPr="00E92B3A">
              <w:rPr>
                <w:b/>
                <w:bCs/>
                <w:color w:val="000000"/>
                <w:sz w:val="28"/>
                <w:szCs w:val="28"/>
                <w:shd w:val="clear" w:color="auto" w:fill="FFFFFF"/>
              </w:rPr>
              <w:t xml:space="preserve"> </w:t>
            </w:r>
            <w:r w:rsidRPr="00375A4A">
              <w:rPr>
                <w:bCs/>
                <w:color w:val="000000"/>
                <w:sz w:val="28"/>
                <w:szCs w:val="28"/>
                <w:shd w:val="clear" w:color="auto" w:fill="FFFFFF"/>
              </w:rPr>
              <w:t xml:space="preserve">обеспечение успешности  учащегося </w:t>
            </w:r>
            <w:proofErr w:type="spellStart"/>
            <w:r w:rsidRPr="00375A4A">
              <w:rPr>
                <w:bCs/>
                <w:color w:val="000000"/>
                <w:sz w:val="28"/>
                <w:szCs w:val="28"/>
                <w:shd w:val="clear" w:color="auto" w:fill="FFFFFF"/>
              </w:rPr>
              <w:t>н</w:t>
            </w:r>
            <w:proofErr w:type="gramStart"/>
            <w:r w:rsidRPr="00375A4A">
              <w:rPr>
                <w:bCs/>
                <w:color w:val="000000"/>
                <w:sz w:val="28"/>
                <w:szCs w:val="28"/>
                <w:shd w:val="clear" w:color="auto" w:fill="FFFFFF"/>
              </w:rPr>
              <w:t>a</w:t>
            </w:r>
            <w:proofErr w:type="spellEnd"/>
            <w:proofErr w:type="gramEnd"/>
            <w:r w:rsidRPr="00375A4A">
              <w:rPr>
                <w:bCs/>
                <w:color w:val="000000"/>
                <w:sz w:val="28"/>
                <w:szCs w:val="28"/>
                <w:shd w:val="clear" w:color="auto" w:fill="FFFFFF"/>
              </w:rPr>
              <w:t xml:space="preserve"> основе </w:t>
            </w:r>
            <w:proofErr w:type="spellStart"/>
            <w:r w:rsidRPr="00375A4A">
              <w:rPr>
                <w:bCs/>
                <w:color w:val="000000"/>
                <w:sz w:val="28"/>
                <w:szCs w:val="28"/>
                <w:shd w:val="clear" w:color="auto" w:fill="FFFFFF"/>
              </w:rPr>
              <w:t>создaния</w:t>
            </w:r>
            <w:proofErr w:type="spellEnd"/>
            <w:r w:rsidRPr="00375A4A">
              <w:rPr>
                <w:bCs/>
                <w:color w:val="000000"/>
                <w:sz w:val="28"/>
                <w:szCs w:val="28"/>
                <w:shd w:val="clear" w:color="auto" w:fill="FFFFFF"/>
              </w:rPr>
              <w:t xml:space="preserve"> совместных математических  </w:t>
            </w:r>
            <w:proofErr w:type="spellStart"/>
            <w:r w:rsidRPr="00375A4A">
              <w:rPr>
                <w:bCs/>
                <w:color w:val="000000"/>
                <w:sz w:val="28"/>
                <w:szCs w:val="28"/>
                <w:shd w:val="clear" w:color="auto" w:fill="FFFFFF"/>
              </w:rPr>
              <w:t>знaний</w:t>
            </w:r>
            <w:proofErr w:type="spellEnd"/>
            <w:r w:rsidRPr="00375A4A">
              <w:rPr>
                <w:bCs/>
                <w:color w:val="000000"/>
                <w:sz w:val="28"/>
                <w:szCs w:val="28"/>
                <w:shd w:val="clear" w:color="auto" w:fill="FFFFFF"/>
              </w:rPr>
              <w:t xml:space="preserve"> в </w:t>
            </w:r>
            <w:proofErr w:type="spellStart"/>
            <w:r w:rsidRPr="00375A4A">
              <w:rPr>
                <w:bCs/>
                <w:color w:val="000000"/>
                <w:sz w:val="28"/>
                <w:szCs w:val="28"/>
                <w:shd w:val="clear" w:color="auto" w:fill="FFFFFF"/>
              </w:rPr>
              <w:t>коллаборативной</w:t>
            </w:r>
            <w:proofErr w:type="spellEnd"/>
            <w:r w:rsidRPr="00375A4A">
              <w:rPr>
                <w:bCs/>
                <w:color w:val="000000"/>
                <w:sz w:val="28"/>
                <w:szCs w:val="28"/>
                <w:shd w:val="clear" w:color="auto" w:fill="FFFFFF"/>
              </w:rPr>
              <w:t xml:space="preserve"> среде</w:t>
            </w:r>
            <w:r w:rsidR="00891A41" w:rsidRPr="00375A4A">
              <w:rPr>
                <w:bCs/>
                <w:color w:val="000000"/>
                <w:sz w:val="28"/>
                <w:szCs w:val="28"/>
                <w:shd w:val="clear" w:color="auto" w:fill="FFFFFF"/>
              </w:rPr>
              <w:t xml:space="preserve"> и развитие его лидерского потенциала</w:t>
            </w:r>
            <w:r w:rsidR="00375A4A">
              <w:rPr>
                <w:bCs/>
                <w:color w:val="000000"/>
                <w:sz w:val="28"/>
                <w:szCs w:val="28"/>
                <w:shd w:val="clear" w:color="auto" w:fill="FFFFFF"/>
              </w:rPr>
              <w:t>.</w:t>
            </w:r>
          </w:p>
          <w:p w:rsidR="00110713" w:rsidRPr="008030C9" w:rsidRDefault="00110713" w:rsidP="00375A4A">
            <w:pPr>
              <w:pStyle w:val="a4"/>
              <w:spacing w:before="0" w:after="0"/>
              <w:ind w:firstLine="709"/>
              <w:jc w:val="both"/>
              <w:rPr>
                <w:rStyle w:val="apple-converted-space"/>
                <w:color w:val="000000"/>
                <w:sz w:val="28"/>
                <w:szCs w:val="28"/>
                <w:shd w:val="clear" w:color="auto" w:fill="FFFFFF"/>
              </w:rPr>
            </w:pPr>
            <w:r w:rsidRPr="008030C9">
              <w:rPr>
                <w:color w:val="000000"/>
                <w:sz w:val="28"/>
                <w:szCs w:val="28"/>
                <w:shd w:val="clear" w:color="auto" w:fill="FFFFFF"/>
              </w:rPr>
              <w:t>Всюду, где собираются вместе более двух человек, возникает</w:t>
            </w:r>
            <w:r w:rsidRPr="008030C9">
              <w:rPr>
                <w:rStyle w:val="apple-converted-space"/>
                <w:color w:val="000000"/>
                <w:sz w:val="28"/>
                <w:szCs w:val="28"/>
                <w:shd w:val="clear" w:color="auto" w:fill="FFFFFF"/>
              </w:rPr>
              <w:t> </w:t>
            </w:r>
            <w:hyperlink r:id="rId7" w:history="1">
              <w:r w:rsidRPr="00375A4A">
                <w:rPr>
                  <w:rStyle w:val="a3"/>
                  <w:rFonts w:eastAsiaTheme="majorEastAsia"/>
                  <w:color w:val="auto"/>
                  <w:sz w:val="28"/>
                  <w:szCs w:val="28"/>
                  <w:u w:val="none"/>
                  <w:shd w:val="clear" w:color="auto" w:fill="FFFFFF"/>
                </w:rPr>
                <w:t>проблема лидерства</w:t>
              </w:r>
            </w:hyperlink>
            <w:r w:rsidRPr="008030C9">
              <w:rPr>
                <w:color w:val="000000"/>
                <w:sz w:val="28"/>
                <w:szCs w:val="28"/>
                <w:shd w:val="clear" w:color="auto" w:fill="FFFFFF"/>
              </w:rPr>
              <w:t>. В процессе формирования группы некоторые ее участники начинают играть более активную роль, чем другие, им оказывают предпочтение, к их словам прислушиваются с большим уважением, короче говоря, они приобретают доминирующее положение. Таким путем происходит разделение участников группы на ведущих и ведомых, т.е. на лидеров и последователей.</w:t>
            </w:r>
            <w:r w:rsidRPr="008030C9">
              <w:rPr>
                <w:rStyle w:val="apple-converted-space"/>
                <w:color w:val="000000"/>
                <w:sz w:val="28"/>
                <w:szCs w:val="28"/>
                <w:shd w:val="clear" w:color="auto" w:fill="FFFFFF"/>
              </w:rPr>
              <w:t> </w:t>
            </w:r>
          </w:p>
          <w:p w:rsidR="00110713" w:rsidRPr="008030C9" w:rsidRDefault="00110713" w:rsidP="00375A4A">
            <w:pPr>
              <w:pStyle w:val="a4"/>
              <w:spacing w:before="0" w:after="0"/>
              <w:ind w:firstLine="709"/>
              <w:jc w:val="both"/>
              <w:rPr>
                <w:color w:val="000000"/>
                <w:sz w:val="28"/>
                <w:szCs w:val="28"/>
              </w:rPr>
            </w:pPr>
            <w:r w:rsidRPr="008030C9">
              <w:rPr>
                <w:color w:val="000000"/>
                <w:sz w:val="28"/>
                <w:szCs w:val="28"/>
              </w:rPr>
              <w:t>Личность лидера и стиль его поведения как доминирующего лица во многом определяют судьбу каждого участника и всей группы в целом. Сколь разнообразны люди и группы, столь же многообразны лидеры и их поведение.</w:t>
            </w:r>
            <w:r w:rsidR="006D134D">
              <w:rPr>
                <w:color w:val="000000"/>
                <w:sz w:val="28"/>
                <w:szCs w:val="28"/>
              </w:rPr>
              <w:t xml:space="preserve"> </w:t>
            </w:r>
            <w:r w:rsidR="0046465A">
              <w:rPr>
                <w:color w:val="000000"/>
                <w:sz w:val="28"/>
                <w:szCs w:val="28"/>
              </w:rPr>
              <w:t>Но</w:t>
            </w:r>
            <w:r w:rsidRPr="008030C9">
              <w:rPr>
                <w:color w:val="000000"/>
                <w:sz w:val="28"/>
                <w:szCs w:val="28"/>
              </w:rPr>
              <w:t xml:space="preserve"> во всех случаях прослеживается одна закономерность: лицо, которое выдвинулось как лидер, и стиль его лидерства отражают обстоятельства,  сущность группы, которой он руководит, а также личностные черты не только самого лидера, но и его последователей.</w:t>
            </w:r>
            <w:r w:rsidR="006D134D">
              <w:rPr>
                <w:color w:val="000000"/>
                <w:sz w:val="28"/>
                <w:szCs w:val="28"/>
              </w:rPr>
              <w:t xml:space="preserve">  </w:t>
            </w:r>
            <w:r w:rsidRPr="008030C9">
              <w:rPr>
                <w:color w:val="000000"/>
                <w:sz w:val="28"/>
                <w:szCs w:val="28"/>
              </w:rPr>
              <w:t>Но, несмотря на очевидность феномена лидерства, практически бывает трудно установить, кто же является лидером группы.</w:t>
            </w:r>
            <w:r w:rsidR="00891A41">
              <w:rPr>
                <w:color w:val="000000"/>
                <w:sz w:val="28"/>
                <w:szCs w:val="28"/>
              </w:rPr>
              <w:t xml:space="preserve"> </w:t>
            </w:r>
            <w:r w:rsidRPr="008030C9">
              <w:rPr>
                <w:color w:val="000000"/>
                <w:sz w:val="28"/>
                <w:szCs w:val="28"/>
              </w:rPr>
              <w:t xml:space="preserve"> </w:t>
            </w:r>
            <w:r w:rsidR="007B7646" w:rsidRPr="00375A4A">
              <w:rPr>
                <w:color w:val="000000"/>
                <w:sz w:val="28"/>
                <w:szCs w:val="28"/>
              </w:rPr>
              <w:t>Я использовала</w:t>
            </w:r>
            <w:r w:rsidR="007B7646">
              <w:rPr>
                <w:color w:val="000000"/>
                <w:sz w:val="28"/>
                <w:szCs w:val="28"/>
              </w:rPr>
              <w:t xml:space="preserve"> </w:t>
            </w:r>
            <w:r w:rsidRPr="008030C9">
              <w:rPr>
                <w:color w:val="000000"/>
                <w:sz w:val="28"/>
                <w:szCs w:val="28"/>
              </w:rPr>
              <w:t xml:space="preserve"> два основных метода выявления лидера в конкретной группе:</w:t>
            </w:r>
          </w:p>
          <w:p w:rsidR="00110713" w:rsidRPr="008030C9" w:rsidRDefault="00110713" w:rsidP="00375A4A">
            <w:pPr>
              <w:pStyle w:val="a4"/>
              <w:spacing w:before="0" w:after="0"/>
              <w:ind w:firstLine="709"/>
              <w:jc w:val="both"/>
              <w:rPr>
                <w:color w:val="000000"/>
                <w:sz w:val="28"/>
                <w:szCs w:val="28"/>
              </w:rPr>
            </w:pPr>
            <w:r w:rsidRPr="008030C9">
              <w:rPr>
                <w:color w:val="000000"/>
                <w:sz w:val="28"/>
                <w:szCs w:val="28"/>
              </w:rPr>
              <w:t xml:space="preserve">- путем опроса членов группы выяснить, кому они отдают предпочтение как наиболее влиятельному лицу в выборе направлений деятельности группы (метод </w:t>
            </w:r>
            <w:proofErr w:type="spellStart"/>
            <w:r w:rsidRPr="008030C9">
              <w:rPr>
                <w:color w:val="000000"/>
                <w:sz w:val="28"/>
                <w:szCs w:val="28"/>
              </w:rPr>
              <w:t>самодоклада</w:t>
            </w:r>
            <w:proofErr w:type="spellEnd"/>
            <w:r w:rsidRPr="008030C9">
              <w:rPr>
                <w:color w:val="000000"/>
                <w:sz w:val="28"/>
                <w:szCs w:val="28"/>
              </w:rPr>
              <w:t>);</w:t>
            </w:r>
          </w:p>
          <w:p w:rsidR="00110713" w:rsidRDefault="00110713" w:rsidP="00375A4A">
            <w:pPr>
              <w:pStyle w:val="a4"/>
              <w:spacing w:before="0" w:after="0"/>
              <w:ind w:firstLine="709"/>
              <w:jc w:val="both"/>
              <w:rPr>
                <w:color w:val="000000"/>
                <w:sz w:val="28"/>
                <w:szCs w:val="28"/>
              </w:rPr>
            </w:pPr>
            <w:r w:rsidRPr="008030C9">
              <w:rPr>
                <w:color w:val="000000"/>
                <w:sz w:val="28"/>
                <w:szCs w:val="28"/>
              </w:rPr>
              <w:t xml:space="preserve">- попросить сторонних назвать тех членов группы, которые имеют наибольшее влияние на других, или зарегистрировать относительную частоту успешных </w:t>
            </w:r>
            <w:r w:rsidR="006D134D">
              <w:rPr>
                <w:color w:val="000000"/>
                <w:sz w:val="28"/>
                <w:szCs w:val="28"/>
              </w:rPr>
              <w:t>ф</w:t>
            </w:r>
            <w:r w:rsidRPr="008030C9">
              <w:rPr>
                <w:color w:val="000000"/>
                <w:sz w:val="28"/>
                <w:szCs w:val="28"/>
              </w:rPr>
              <w:t>актов влияния одних членов группы на других (метод наблюдения).</w:t>
            </w:r>
          </w:p>
          <w:p w:rsidR="00EB3E28" w:rsidRDefault="00937B10" w:rsidP="00375A4A">
            <w:pPr>
              <w:pStyle w:val="a4"/>
              <w:spacing w:before="0" w:after="0"/>
              <w:ind w:firstLine="709"/>
              <w:jc w:val="both"/>
              <w:rPr>
                <w:sz w:val="28"/>
                <w:szCs w:val="28"/>
              </w:rPr>
            </w:pPr>
            <w:r w:rsidRPr="008030C9">
              <w:rPr>
                <w:sz w:val="28"/>
                <w:szCs w:val="28"/>
              </w:rPr>
              <w:t>Каждый учитель хочет, чтобы в его классе было как можно больше успешных  учеников. И мы стремимся, чтобы ВСЕ они были активны на уроке. Но… возникает вопрос, как включить каждого ученика в урок. Эту проблему можно решить через использование групповой формы обучения. При этом каждый ученик является то учеником, то учителем;  то лидером, то ведомым. Основная цель каждого ученика: обучать других всему тому, что знаешь сам. В этом случае слабый ученик чувствует поддержку товарища, освобождается от боязни ошибиться, получить неправильный ответ.</w:t>
            </w:r>
          </w:p>
          <w:p w:rsidR="006D134D" w:rsidRPr="007436F2" w:rsidRDefault="00914124" w:rsidP="00375A4A">
            <w:pPr>
              <w:pStyle w:val="a4"/>
              <w:spacing w:before="0" w:after="0"/>
              <w:ind w:firstLine="709"/>
              <w:jc w:val="both"/>
              <w:rPr>
                <w:b/>
                <w:i/>
                <w:sz w:val="28"/>
                <w:szCs w:val="28"/>
              </w:rPr>
            </w:pPr>
            <w:r>
              <w:rPr>
                <w:b/>
                <w:i/>
                <w:sz w:val="28"/>
                <w:szCs w:val="28"/>
              </w:rPr>
              <w:t xml:space="preserve">При этом </w:t>
            </w:r>
            <w:r w:rsidR="006D134D" w:rsidRPr="007436F2">
              <w:rPr>
                <w:b/>
                <w:i/>
                <w:sz w:val="28"/>
                <w:szCs w:val="28"/>
              </w:rPr>
              <w:t>реша</w:t>
            </w:r>
            <w:r>
              <w:rPr>
                <w:b/>
                <w:i/>
                <w:sz w:val="28"/>
                <w:szCs w:val="28"/>
              </w:rPr>
              <w:t>ю</w:t>
            </w:r>
            <w:r w:rsidR="006D134D" w:rsidRPr="007436F2">
              <w:rPr>
                <w:b/>
                <w:i/>
                <w:sz w:val="28"/>
                <w:szCs w:val="28"/>
              </w:rPr>
              <w:t>т</w:t>
            </w:r>
            <w:r>
              <w:rPr>
                <w:b/>
                <w:i/>
                <w:sz w:val="28"/>
                <w:szCs w:val="28"/>
              </w:rPr>
              <w:t>ся</w:t>
            </w:r>
            <w:r w:rsidR="006D134D" w:rsidRPr="007436F2">
              <w:rPr>
                <w:b/>
                <w:i/>
                <w:sz w:val="28"/>
                <w:szCs w:val="28"/>
              </w:rPr>
              <w:t xml:space="preserve"> три основные задачи:</w:t>
            </w:r>
          </w:p>
          <w:p w:rsidR="006D134D" w:rsidRPr="007436F2" w:rsidRDefault="006D134D" w:rsidP="00375A4A">
            <w:pPr>
              <w:pStyle w:val="a4"/>
              <w:jc w:val="both"/>
              <w:rPr>
                <w:sz w:val="28"/>
                <w:szCs w:val="28"/>
              </w:rPr>
            </w:pPr>
            <w:r w:rsidRPr="007436F2">
              <w:rPr>
                <w:i/>
                <w:sz w:val="28"/>
                <w:szCs w:val="28"/>
              </w:rPr>
              <w:t xml:space="preserve">1) </w:t>
            </w:r>
            <w:proofErr w:type="gramStart"/>
            <w:r w:rsidRPr="007436F2">
              <w:rPr>
                <w:i/>
                <w:sz w:val="28"/>
                <w:szCs w:val="28"/>
              </w:rPr>
              <w:t>Конкретно-познавательную</w:t>
            </w:r>
            <w:proofErr w:type="gramEnd"/>
            <w:r w:rsidRPr="007436F2">
              <w:rPr>
                <w:sz w:val="28"/>
                <w:szCs w:val="28"/>
              </w:rPr>
              <w:t>, которая связана с непосредственной учебной ситуацией.</w:t>
            </w:r>
          </w:p>
          <w:p w:rsidR="006D134D" w:rsidRPr="007436F2" w:rsidRDefault="006D134D" w:rsidP="00375A4A">
            <w:pPr>
              <w:pStyle w:val="a4"/>
              <w:jc w:val="both"/>
              <w:rPr>
                <w:sz w:val="28"/>
                <w:szCs w:val="28"/>
              </w:rPr>
            </w:pPr>
            <w:r w:rsidRPr="007436F2">
              <w:rPr>
                <w:i/>
                <w:sz w:val="28"/>
                <w:szCs w:val="28"/>
              </w:rPr>
              <w:lastRenderedPageBreak/>
              <w:t>2) Коммуникативно–развивающую</w:t>
            </w:r>
            <w:r w:rsidRPr="007436F2">
              <w:rPr>
                <w:sz w:val="28"/>
                <w:szCs w:val="28"/>
              </w:rPr>
              <w:t>, в процессе которой вырабатываются основные навыки общения внутри группы и за её приделами.</w:t>
            </w:r>
          </w:p>
          <w:p w:rsidR="006D134D" w:rsidRPr="007436F2" w:rsidRDefault="006D134D" w:rsidP="00375A4A">
            <w:pPr>
              <w:pStyle w:val="a4"/>
              <w:jc w:val="both"/>
              <w:rPr>
                <w:sz w:val="28"/>
                <w:szCs w:val="28"/>
              </w:rPr>
            </w:pPr>
            <w:r w:rsidRPr="007436F2">
              <w:rPr>
                <w:i/>
                <w:sz w:val="28"/>
                <w:szCs w:val="28"/>
              </w:rPr>
              <w:t xml:space="preserve">3) </w:t>
            </w:r>
            <w:proofErr w:type="gramStart"/>
            <w:r w:rsidRPr="007436F2">
              <w:rPr>
                <w:i/>
                <w:sz w:val="28"/>
                <w:szCs w:val="28"/>
              </w:rPr>
              <w:t>Социально-ориентационную</w:t>
            </w:r>
            <w:proofErr w:type="gramEnd"/>
            <w:r w:rsidRPr="007436F2">
              <w:rPr>
                <w:sz w:val="28"/>
                <w:szCs w:val="28"/>
              </w:rPr>
              <w:t>, воспитывающую гражданские качества, необходимые для адекватной социализации индивида в сообществе.</w:t>
            </w:r>
          </w:p>
          <w:p w:rsidR="006D134D" w:rsidRPr="007436F2" w:rsidRDefault="006D134D" w:rsidP="00375A4A">
            <w:pPr>
              <w:pStyle w:val="a4"/>
              <w:jc w:val="both"/>
              <w:rPr>
                <w:i/>
                <w:sz w:val="28"/>
                <w:szCs w:val="28"/>
              </w:rPr>
            </w:pPr>
            <w:r w:rsidRPr="007436F2">
              <w:rPr>
                <w:i/>
                <w:sz w:val="28"/>
                <w:szCs w:val="28"/>
              </w:rPr>
              <w:t xml:space="preserve">•        </w:t>
            </w:r>
            <w:r w:rsidRPr="007436F2">
              <w:rPr>
                <w:rStyle w:val="a5"/>
                <w:i w:val="0"/>
                <w:sz w:val="28"/>
                <w:szCs w:val="28"/>
              </w:rPr>
              <w:t xml:space="preserve">убеждение учащиеся  в ценности взаимопомощи. </w:t>
            </w:r>
          </w:p>
          <w:p w:rsidR="009B1F6C" w:rsidRPr="008030C9" w:rsidRDefault="009B1F6C" w:rsidP="00375A4A">
            <w:pPr>
              <w:pStyle w:val="a4"/>
              <w:spacing w:before="0" w:after="0"/>
              <w:ind w:firstLine="709"/>
              <w:jc w:val="both"/>
              <w:rPr>
                <w:color w:val="000000"/>
                <w:sz w:val="28"/>
                <w:szCs w:val="28"/>
                <w:shd w:val="clear" w:color="auto" w:fill="FFFFFF"/>
              </w:rPr>
            </w:pPr>
            <w:r w:rsidRPr="008030C9">
              <w:rPr>
                <w:color w:val="000000"/>
                <w:sz w:val="28"/>
                <w:szCs w:val="28"/>
                <w:shd w:val="clear" w:color="auto" w:fill="FFFFFF"/>
              </w:rPr>
              <w:t>Р</w:t>
            </w:r>
            <w:r w:rsidR="00110713" w:rsidRPr="008030C9">
              <w:rPr>
                <w:color w:val="000000"/>
                <w:sz w:val="28"/>
                <w:szCs w:val="28"/>
                <w:shd w:val="clear" w:color="auto" w:fill="FFFFFF"/>
              </w:rPr>
              <w:t>ассмотрим взаимодействи</w:t>
            </w:r>
            <w:r w:rsidR="006D134D">
              <w:rPr>
                <w:color w:val="000000"/>
                <w:sz w:val="28"/>
                <w:szCs w:val="28"/>
                <w:shd w:val="clear" w:color="auto" w:fill="FFFFFF"/>
              </w:rPr>
              <w:t>е</w:t>
            </w:r>
            <w:r w:rsidR="00110713" w:rsidRPr="008030C9">
              <w:rPr>
                <w:color w:val="000000"/>
                <w:sz w:val="28"/>
                <w:szCs w:val="28"/>
                <w:shd w:val="clear" w:color="auto" w:fill="FFFFFF"/>
              </w:rPr>
              <w:t xml:space="preserve"> «лидер — группа», поскольку именно структура, положение и задачи группы обусловливают обстоятельства возникновения лидерства и цели, которым оно служит.</w:t>
            </w:r>
            <w:r w:rsidR="00110713" w:rsidRPr="008030C9">
              <w:rPr>
                <w:rStyle w:val="apple-converted-space"/>
                <w:color w:val="000000"/>
                <w:sz w:val="28"/>
                <w:szCs w:val="28"/>
                <w:shd w:val="clear" w:color="auto" w:fill="FFFFFF"/>
              </w:rPr>
              <w:t> </w:t>
            </w:r>
            <w:r w:rsidR="00110713" w:rsidRPr="008030C9">
              <w:rPr>
                <w:color w:val="000000"/>
                <w:sz w:val="28"/>
                <w:szCs w:val="28"/>
                <w:shd w:val="clear" w:color="auto" w:fill="FFFFFF"/>
              </w:rPr>
              <w:t>В большинстве случаев, влияние в группе имеет тенденцию сосредоточиваться в руках одного или нескольких лиц, но не распределяться равномерно среди всех участников группы. Это проявляется наиболее отчетливо, когда с течением времени группа стабилизируется во внешней среде.</w:t>
            </w:r>
            <w:r w:rsidR="00110713" w:rsidRPr="008030C9">
              <w:rPr>
                <w:rStyle w:val="apple-converted-space"/>
                <w:color w:val="000000"/>
                <w:sz w:val="28"/>
                <w:szCs w:val="28"/>
                <w:shd w:val="clear" w:color="auto" w:fill="FFFFFF"/>
              </w:rPr>
              <w:t> </w:t>
            </w:r>
            <w:r w:rsidR="00110713" w:rsidRPr="008030C9">
              <w:rPr>
                <w:color w:val="000000"/>
                <w:sz w:val="28"/>
                <w:szCs w:val="28"/>
              </w:rPr>
              <w:br/>
            </w:r>
            <w:r w:rsidR="00110713" w:rsidRPr="008030C9">
              <w:rPr>
                <w:rStyle w:val="a8"/>
                <w:color w:val="000000"/>
                <w:sz w:val="28"/>
                <w:szCs w:val="28"/>
                <w:shd w:val="clear" w:color="auto" w:fill="FFFFFF"/>
              </w:rPr>
              <w:t>Лидер как администратор.</w:t>
            </w:r>
            <w:r w:rsidR="00110713" w:rsidRPr="008030C9">
              <w:rPr>
                <w:rStyle w:val="apple-converted-space"/>
                <w:color w:val="000000"/>
                <w:sz w:val="28"/>
                <w:szCs w:val="28"/>
                <w:shd w:val="clear" w:color="auto" w:fill="FFFFFF"/>
              </w:rPr>
              <w:t> </w:t>
            </w:r>
            <w:r w:rsidR="00110713" w:rsidRPr="008030C9">
              <w:rPr>
                <w:color w:val="000000"/>
                <w:sz w:val="28"/>
                <w:szCs w:val="28"/>
                <w:shd w:val="clear" w:color="auto" w:fill="FFFFFF"/>
              </w:rPr>
              <w:t xml:space="preserve">Наиболее очевидной для лидера является роль верховного координатора деятельности группы. Причем сущность административной функции заключается не в самостоятельном выполнении работы, а в предписании ее другим членам группы. </w:t>
            </w:r>
          </w:p>
          <w:p w:rsidR="009B1F6C" w:rsidRPr="008030C9" w:rsidRDefault="00110713" w:rsidP="00375A4A">
            <w:pPr>
              <w:pStyle w:val="a4"/>
              <w:spacing w:before="0" w:after="0"/>
              <w:jc w:val="both"/>
              <w:rPr>
                <w:color w:val="000000"/>
                <w:sz w:val="28"/>
                <w:szCs w:val="28"/>
                <w:shd w:val="clear" w:color="auto" w:fill="FFFFFF"/>
              </w:rPr>
            </w:pPr>
            <w:r w:rsidRPr="008030C9">
              <w:rPr>
                <w:rStyle w:val="a8"/>
                <w:color w:val="000000"/>
                <w:sz w:val="28"/>
                <w:szCs w:val="28"/>
                <w:shd w:val="clear" w:color="auto" w:fill="FFFFFF"/>
              </w:rPr>
              <w:t>Лидер как планировщик.</w:t>
            </w:r>
            <w:r w:rsidRPr="008030C9">
              <w:rPr>
                <w:rStyle w:val="apple-converted-space"/>
                <w:color w:val="000000"/>
                <w:sz w:val="28"/>
                <w:szCs w:val="28"/>
                <w:shd w:val="clear" w:color="auto" w:fill="FFFFFF"/>
              </w:rPr>
              <w:t> </w:t>
            </w:r>
            <w:hyperlink r:id="rId8" w:history="1">
              <w:r w:rsidRPr="008030C9">
                <w:rPr>
                  <w:rStyle w:val="a3"/>
                  <w:rFonts w:eastAsiaTheme="majorEastAsia"/>
                  <w:sz w:val="28"/>
                  <w:szCs w:val="28"/>
                  <w:shd w:val="clear" w:color="auto" w:fill="FFFFFF"/>
                </w:rPr>
                <w:t>Лидер</w:t>
              </w:r>
            </w:hyperlink>
            <w:r w:rsidRPr="008030C9">
              <w:rPr>
                <w:rStyle w:val="apple-converted-space"/>
                <w:color w:val="000000"/>
                <w:sz w:val="28"/>
                <w:szCs w:val="28"/>
                <w:shd w:val="clear" w:color="auto" w:fill="FFFFFF"/>
              </w:rPr>
              <w:t> </w:t>
            </w:r>
            <w:r w:rsidRPr="008030C9">
              <w:rPr>
                <w:color w:val="000000"/>
                <w:sz w:val="28"/>
                <w:szCs w:val="28"/>
                <w:shd w:val="clear" w:color="auto" w:fill="FFFFFF"/>
              </w:rPr>
              <w:t xml:space="preserve">часто принимает обязанности разработчика методов и средств, при помощи которых группа достигает целей. Эта функция может включать в себя как определение непосредственных шагов, так и разработку долгосрочных планов деятельности. </w:t>
            </w:r>
          </w:p>
          <w:p w:rsidR="009B1F6C" w:rsidRPr="008030C9" w:rsidRDefault="00110713" w:rsidP="00375A4A">
            <w:pPr>
              <w:pStyle w:val="a4"/>
              <w:spacing w:before="0" w:after="0"/>
              <w:jc w:val="both"/>
              <w:rPr>
                <w:color w:val="000000"/>
                <w:sz w:val="28"/>
                <w:szCs w:val="28"/>
                <w:shd w:val="clear" w:color="auto" w:fill="FFFFFF"/>
              </w:rPr>
            </w:pPr>
            <w:r w:rsidRPr="008030C9">
              <w:rPr>
                <w:rStyle w:val="a8"/>
                <w:color w:val="000000"/>
                <w:sz w:val="28"/>
                <w:szCs w:val="28"/>
                <w:shd w:val="clear" w:color="auto" w:fill="FFFFFF"/>
              </w:rPr>
              <w:t>Лидер как политик.</w:t>
            </w:r>
            <w:r w:rsidRPr="008030C9">
              <w:rPr>
                <w:rStyle w:val="apple-converted-space"/>
                <w:color w:val="000000"/>
                <w:sz w:val="28"/>
                <w:szCs w:val="28"/>
                <w:shd w:val="clear" w:color="auto" w:fill="FFFFFF"/>
              </w:rPr>
              <w:t> </w:t>
            </w:r>
            <w:r w:rsidRPr="008030C9">
              <w:rPr>
                <w:color w:val="000000"/>
                <w:sz w:val="28"/>
                <w:szCs w:val="28"/>
                <w:shd w:val="clear" w:color="auto" w:fill="FFFFFF"/>
              </w:rPr>
              <w:t xml:space="preserve">Одной из важнейших функций лидера является установление целей и основной линии поведения группы. </w:t>
            </w:r>
            <w:r w:rsidR="009B1F6C" w:rsidRPr="008030C9">
              <w:rPr>
                <w:color w:val="000000"/>
                <w:sz w:val="28"/>
                <w:szCs w:val="28"/>
                <w:shd w:val="clear" w:color="auto" w:fill="FFFFFF"/>
              </w:rPr>
              <w:t>Н</w:t>
            </w:r>
            <w:r w:rsidRPr="008030C9">
              <w:rPr>
                <w:color w:val="000000"/>
                <w:sz w:val="28"/>
                <w:szCs w:val="28"/>
                <w:shd w:val="clear" w:color="auto" w:fill="FFFFFF"/>
              </w:rPr>
              <w:t>езависимо от источника, определение групповых целей и методов их достижения является обязательной функцией лидера.</w:t>
            </w:r>
            <w:r w:rsidRPr="008030C9">
              <w:rPr>
                <w:rStyle w:val="apple-converted-space"/>
                <w:color w:val="000000"/>
                <w:sz w:val="28"/>
                <w:szCs w:val="28"/>
                <w:shd w:val="clear" w:color="auto" w:fill="FFFFFF"/>
              </w:rPr>
              <w:t> </w:t>
            </w:r>
            <w:r w:rsidRPr="008030C9">
              <w:rPr>
                <w:color w:val="000000"/>
                <w:sz w:val="28"/>
                <w:szCs w:val="28"/>
              </w:rPr>
              <w:br/>
            </w:r>
            <w:r w:rsidRPr="008030C9">
              <w:rPr>
                <w:rStyle w:val="a8"/>
                <w:color w:val="000000"/>
                <w:sz w:val="28"/>
                <w:szCs w:val="28"/>
                <w:shd w:val="clear" w:color="auto" w:fill="FFFFFF"/>
              </w:rPr>
              <w:t>Лидер как эксперт.</w:t>
            </w:r>
            <w:r w:rsidRPr="008030C9">
              <w:rPr>
                <w:rStyle w:val="apple-converted-space"/>
                <w:color w:val="000000"/>
                <w:sz w:val="28"/>
                <w:szCs w:val="28"/>
                <w:shd w:val="clear" w:color="auto" w:fill="FFFFFF"/>
              </w:rPr>
              <w:t> </w:t>
            </w:r>
            <w:r w:rsidRPr="008030C9">
              <w:rPr>
                <w:color w:val="000000"/>
                <w:sz w:val="28"/>
                <w:szCs w:val="28"/>
                <w:shd w:val="clear" w:color="auto" w:fill="FFFFFF"/>
              </w:rPr>
              <w:t>Лидер часто является тем лицом, к которому обращаются как к источнику достоверной информации или квалифицированному специалисту. Почти во всех случаях, когда члены группы зависят от человека, знания которого необходимы для осуществления групповых целей, вокруг этого лица происходит поляризация власти, которую он может использовать для укрепления своей роли лидера.</w:t>
            </w:r>
            <w:r w:rsidRPr="008030C9">
              <w:rPr>
                <w:rStyle w:val="apple-converted-space"/>
                <w:color w:val="000000"/>
                <w:sz w:val="28"/>
                <w:szCs w:val="28"/>
                <w:shd w:val="clear" w:color="auto" w:fill="FFFFFF"/>
              </w:rPr>
              <w:t> </w:t>
            </w:r>
            <w:r w:rsidRPr="008030C9">
              <w:rPr>
                <w:color w:val="000000"/>
                <w:sz w:val="28"/>
                <w:szCs w:val="28"/>
              </w:rPr>
              <w:br/>
            </w:r>
            <w:r w:rsidRPr="008030C9">
              <w:rPr>
                <w:rStyle w:val="a8"/>
                <w:color w:val="000000"/>
                <w:sz w:val="28"/>
                <w:szCs w:val="28"/>
                <w:shd w:val="clear" w:color="auto" w:fill="FFFFFF"/>
              </w:rPr>
              <w:t>Лидер как представитель группы во внешней среде.</w:t>
            </w:r>
            <w:r w:rsidRPr="008030C9">
              <w:rPr>
                <w:rStyle w:val="apple-converted-space"/>
                <w:color w:val="000000"/>
                <w:sz w:val="28"/>
                <w:szCs w:val="28"/>
                <w:shd w:val="clear" w:color="auto" w:fill="FFFFFF"/>
              </w:rPr>
              <w:t> </w:t>
            </w:r>
            <w:r w:rsidRPr="008030C9">
              <w:rPr>
                <w:color w:val="000000"/>
                <w:sz w:val="28"/>
                <w:szCs w:val="28"/>
                <w:shd w:val="clear" w:color="auto" w:fill="FFFFFF"/>
              </w:rPr>
              <w:t xml:space="preserve">Лидер является официальным лицом группы, выступающим во внешней среде от имени всех. Поэтому участникам группы не безразлично, кто и как их будет представлять; лидер в этом случае отождествляет собой всех членов группы, их коллективный разум, волю и т.д. </w:t>
            </w:r>
          </w:p>
          <w:p w:rsidR="009B1F6C" w:rsidRPr="008030C9" w:rsidRDefault="00110713" w:rsidP="00375A4A">
            <w:pPr>
              <w:pStyle w:val="a4"/>
              <w:spacing w:before="0" w:after="0"/>
              <w:jc w:val="both"/>
              <w:rPr>
                <w:color w:val="000000"/>
                <w:sz w:val="28"/>
                <w:szCs w:val="28"/>
                <w:shd w:val="clear" w:color="auto" w:fill="FFFFFF"/>
              </w:rPr>
            </w:pPr>
            <w:r w:rsidRPr="008030C9">
              <w:rPr>
                <w:rStyle w:val="a8"/>
                <w:color w:val="000000"/>
                <w:sz w:val="28"/>
                <w:szCs w:val="28"/>
                <w:shd w:val="clear" w:color="auto" w:fill="FFFFFF"/>
              </w:rPr>
              <w:t>Лидер как регулятор отношений внутри группы</w:t>
            </w:r>
            <w:r w:rsidRPr="008030C9">
              <w:rPr>
                <w:color w:val="000000"/>
                <w:sz w:val="28"/>
                <w:szCs w:val="28"/>
                <w:shd w:val="clear" w:color="auto" w:fill="FFFFFF"/>
              </w:rPr>
              <w:t>. Регулирование личностных и деловых отношений внутри группы осуществляется через коммуникативную сеть, которая может иметь различный вид. В некоторых группах вся информация проходит через лидера; иногда существуют в группе приближенные к лидеру лица, которые замыкают на себе эту сеть</w:t>
            </w:r>
            <w:r w:rsidR="009B1F6C" w:rsidRPr="008030C9">
              <w:rPr>
                <w:color w:val="000000"/>
                <w:sz w:val="28"/>
                <w:szCs w:val="28"/>
                <w:shd w:val="clear" w:color="auto" w:fill="FFFFFF"/>
              </w:rPr>
              <w:t>.</w:t>
            </w:r>
            <w:r w:rsidRPr="008030C9">
              <w:rPr>
                <w:color w:val="000000"/>
                <w:sz w:val="28"/>
                <w:szCs w:val="28"/>
                <w:shd w:val="clear" w:color="auto" w:fill="FFFFFF"/>
              </w:rPr>
              <w:t xml:space="preserve"> </w:t>
            </w:r>
          </w:p>
          <w:p w:rsidR="00375A4A" w:rsidRDefault="00110713" w:rsidP="00375A4A">
            <w:pPr>
              <w:pStyle w:val="a4"/>
              <w:spacing w:before="0" w:after="0"/>
              <w:jc w:val="both"/>
              <w:rPr>
                <w:color w:val="000000"/>
                <w:sz w:val="28"/>
                <w:szCs w:val="28"/>
                <w:shd w:val="clear" w:color="auto" w:fill="FFFFFF"/>
              </w:rPr>
            </w:pPr>
            <w:r w:rsidRPr="008030C9">
              <w:rPr>
                <w:rStyle w:val="a8"/>
                <w:color w:val="000000"/>
                <w:sz w:val="28"/>
                <w:szCs w:val="28"/>
                <w:shd w:val="clear" w:color="auto" w:fill="FFFFFF"/>
              </w:rPr>
              <w:t>Лидер как источник поощрений и наказаний.</w:t>
            </w:r>
            <w:r w:rsidRPr="008030C9">
              <w:rPr>
                <w:rStyle w:val="apple-converted-space"/>
                <w:color w:val="000000"/>
                <w:sz w:val="28"/>
                <w:szCs w:val="28"/>
                <w:shd w:val="clear" w:color="auto" w:fill="FFFFFF"/>
              </w:rPr>
              <w:t> </w:t>
            </w:r>
            <w:r w:rsidRPr="008030C9">
              <w:rPr>
                <w:color w:val="000000"/>
                <w:sz w:val="28"/>
                <w:szCs w:val="28"/>
                <w:shd w:val="clear" w:color="auto" w:fill="FFFFFF"/>
              </w:rPr>
              <w:t xml:space="preserve">Особенно важным обстоятельством, с точки зрения члена группы, является система поощрений и </w:t>
            </w:r>
            <w:r w:rsidRPr="008030C9">
              <w:rPr>
                <w:color w:val="000000"/>
                <w:sz w:val="28"/>
                <w:szCs w:val="28"/>
                <w:shd w:val="clear" w:color="auto" w:fill="FFFFFF"/>
              </w:rPr>
              <w:lastRenderedPageBreak/>
              <w:t>наказаний, которую лидер применяет для контроля над деятельностью участников группы. В условиях конфликтов между членами группы лидер должен выступать как судья и утешитель одновременно, т. е. кого-то поощрять и кого-то наказывать.</w:t>
            </w:r>
          </w:p>
          <w:p w:rsidR="003274E3" w:rsidRDefault="00110713" w:rsidP="00375A4A">
            <w:pPr>
              <w:pStyle w:val="a4"/>
              <w:spacing w:before="0" w:after="0"/>
              <w:jc w:val="both"/>
              <w:rPr>
                <w:color w:val="000000"/>
                <w:sz w:val="28"/>
                <w:szCs w:val="28"/>
                <w:shd w:val="clear" w:color="auto" w:fill="FFFFFF"/>
              </w:rPr>
            </w:pPr>
            <w:r w:rsidRPr="008030C9">
              <w:rPr>
                <w:rStyle w:val="a8"/>
                <w:color w:val="000000"/>
                <w:sz w:val="28"/>
                <w:szCs w:val="28"/>
                <w:shd w:val="clear" w:color="auto" w:fill="FFFFFF"/>
              </w:rPr>
              <w:t>Лидер как пример.</w:t>
            </w:r>
            <w:r w:rsidRPr="008030C9">
              <w:rPr>
                <w:rStyle w:val="apple-converted-space"/>
                <w:color w:val="000000"/>
                <w:sz w:val="28"/>
                <w:szCs w:val="28"/>
                <w:shd w:val="clear" w:color="auto" w:fill="FFFFFF"/>
              </w:rPr>
              <w:t> </w:t>
            </w:r>
            <w:r w:rsidRPr="008030C9">
              <w:rPr>
                <w:color w:val="000000"/>
                <w:sz w:val="28"/>
                <w:szCs w:val="28"/>
                <w:shd w:val="clear" w:color="auto" w:fill="FFFFFF"/>
              </w:rPr>
              <w:t>В некоторых типах групп лидер может служить моделью поведения для остальных членов группы, т.е. обеспечивает их наглядным указанием того, кем они должны быть и что они должны делать. Командир отделения, который храбро ведет своих солдат в бой, служит именно таким примером.</w:t>
            </w:r>
            <w:r w:rsidRPr="008030C9">
              <w:rPr>
                <w:rStyle w:val="apple-converted-space"/>
                <w:color w:val="000000"/>
                <w:sz w:val="28"/>
                <w:szCs w:val="28"/>
                <w:shd w:val="clear" w:color="auto" w:fill="FFFFFF"/>
              </w:rPr>
              <w:t> </w:t>
            </w:r>
            <w:r w:rsidRPr="008030C9">
              <w:rPr>
                <w:color w:val="000000"/>
                <w:sz w:val="28"/>
                <w:szCs w:val="28"/>
              </w:rPr>
              <w:br/>
            </w:r>
            <w:r w:rsidR="00375A4A">
              <w:rPr>
                <w:rStyle w:val="a8"/>
                <w:color w:val="000000"/>
                <w:sz w:val="28"/>
                <w:szCs w:val="28"/>
                <w:shd w:val="clear" w:color="auto" w:fill="FFFFFF"/>
              </w:rPr>
              <w:t xml:space="preserve"> </w:t>
            </w:r>
            <w:r w:rsidRPr="008030C9">
              <w:rPr>
                <w:rStyle w:val="a8"/>
                <w:color w:val="000000"/>
                <w:sz w:val="28"/>
                <w:szCs w:val="28"/>
                <w:shd w:val="clear" w:color="auto" w:fill="FFFFFF"/>
              </w:rPr>
              <w:t>Лидер как символ группы.</w:t>
            </w:r>
            <w:r w:rsidRPr="008030C9">
              <w:rPr>
                <w:rStyle w:val="apple-converted-space"/>
                <w:color w:val="000000"/>
                <w:sz w:val="28"/>
                <w:szCs w:val="28"/>
                <w:shd w:val="clear" w:color="auto" w:fill="FFFFFF"/>
              </w:rPr>
              <w:t> </w:t>
            </w:r>
            <w:r w:rsidRPr="008030C9">
              <w:rPr>
                <w:color w:val="000000"/>
                <w:sz w:val="28"/>
                <w:szCs w:val="28"/>
                <w:shd w:val="clear" w:color="auto" w:fill="FFFFFF"/>
              </w:rPr>
              <w:t xml:space="preserve">Группы с высокой степенью сплоченности стремятся не только к внутренним, но и внешним отличиям от остальных индивидуумов. </w:t>
            </w:r>
            <w:r w:rsidRPr="008030C9">
              <w:rPr>
                <w:rStyle w:val="a8"/>
                <w:color w:val="000000"/>
                <w:sz w:val="28"/>
                <w:szCs w:val="28"/>
                <w:shd w:val="clear" w:color="auto" w:fill="FFFFFF"/>
              </w:rPr>
              <w:t>Лидер как «козел отпущения».</w:t>
            </w:r>
            <w:r w:rsidRPr="008030C9">
              <w:rPr>
                <w:rStyle w:val="apple-converted-space"/>
                <w:color w:val="000000"/>
                <w:sz w:val="28"/>
                <w:szCs w:val="28"/>
                <w:shd w:val="clear" w:color="auto" w:fill="FFFFFF"/>
              </w:rPr>
              <w:t> </w:t>
            </w:r>
            <w:r w:rsidRPr="008030C9">
              <w:rPr>
                <w:color w:val="000000"/>
                <w:sz w:val="28"/>
                <w:szCs w:val="28"/>
                <w:shd w:val="clear" w:color="auto" w:fill="FFFFFF"/>
              </w:rPr>
              <w:t>Насколько лидер может быть объектом положительных чу</w:t>
            </w:r>
            <w:proofErr w:type="gramStart"/>
            <w:r w:rsidRPr="008030C9">
              <w:rPr>
                <w:color w:val="000000"/>
                <w:sz w:val="28"/>
                <w:szCs w:val="28"/>
                <w:shd w:val="clear" w:color="auto" w:fill="FFFFFF"/>
              </w:rPr>
              <w:t>вств в сл</w:t>
            </w:r>
            <w:proofErr w:type="gramEnd"/>
            <w:r w:rsidRPr="008030C9">
              <w:rPr>
                <w:color w:val="000000"/>
                <w:sz w:val="28"/>
                <w:szCs w:val="28"/>
                <w:shd w:val="clear" w:color="auto" w:fill="FFFFFF"/>
              </w:rPr>
              <w:t xml:space="preserve">учае достижения группой поставленных целей, настолько же он может служить мишенью для агрессии со стороны членов группы в случае неудачи. </w:t>
            </w:r>
          </w:p>
          <w:p w:rsidR="000D1C52" w:rsidRDefault="007B7646" w:rsidP="00375A4A">
            <w:pPr>
              <w:pStyle w:val="a4"/>
              <w:spacing w:before="0" w:after="0"/>
              <w:ind w:firstLine="709"/>
              <w:jc w:val="both"/>
              <w:rPr>
                <w:sz w:val="28"/>
                <w:szCs w:val="28"/>
              </w:rPr>
            </w:pPr>
            <w:r>
              <w:rPr>
                <w:sz w:val="28"/>
                <w:szCs w:val="28"/>
              </w:rPr>
              <w:t>Я использую разные стратегии для</w:t>
            </w:r>
            <w:r w:rsidR="003B4FDF">
              <w:rPr>
                <w:sz w:val="28"/>
                <w:szCs w:val="28"/>
              </w:rPr>
              <w:t xml:space="preserve"> развития лидерства  учащихся при работе в малых группах.</w:t>
            </w:r>
          </w:p>
          <w:p w:rsidR="000D1C52" w:rsidRPr="00375A4A" w:rsidRDefault="000D1C52" w:rsidP="00375A4A">
            <w:pPr>
              <w:pStyle w:val="2"/>
              <w:spacing w:line="240" w:lineRule="auto"/>
              <w:jc w:val="both"/>
              <w:rPr>
                <w:rFonts w:ascii="Times New Roman" w:hAnsi="Times New Roman" w:cs="Times New Roman"/>
                <w:b w:val="0"/>
                <w:color w:val="auto"/>
                <w:sz w:val="28"/>
                <w:szCs w:val="28"/>
              </w:rPr>
            </w:pPr>
            <w:r w:rsidRPr="00375A4A">
              <w:rPr>
                <w:rFonts w:ascii="Times New Roman" w:hAnsi="Times New Roman" w:cs="Times New Roman"/>
                <w:b w:val="0"/>
                <w:color w:val="auto"/>
                <w:sz w:val="28"/>
                <w:szCs w:val="28"/>
              </w:rPr>
              <w:t>Обучение в командах</w:t>
            </w:r>
          </w:p>
          <w:p w:rsidR="000D1C52" w:rsidRPr="00375A4A" w:rsidRDefault="000D1C52" w:rsidP="00375A4A">
            <w:pPr>
              <w:pStyle w:val="2"/>
              <w:spacing w:line="240" w:lineRule="auto"/>
              <w:jc w:val="both"/>
              <w:rPr>
                <w:rFonts w:ascii="Times New Roman" w:hAnsi="Times New Roman" w:cs="Times New Roman"/>
                <w:b w:val="0"/>
                <w:color w:val="auto"/>
                <w:sz w:val="28"/>
                <w:szCs w:val="28"/>
              </w:rPr>
            </w:pPr>
            <w:r w:rsidRPr="00375A4A">
              <w:rPr>
                <w:rFonts w:ascii="Times New Roman" w:hAnsi="Times New Roman" w:cs="Times New Roman"/>
                <w:b w:val="0"/>
                <w:color w:val="auto"/>
                <w:sz w:val="28"/>
                <w:szCs w:val="28"/>
              </w:rPr>
              <w:t>Метод учебного турнира</w:t>
            </w:r>
          </w:p>
          <w:p w:rsidR="000D1C52" w:rsidRPr="00375A4A" w:rsidRDefault="000D1C52" w:rsidP="00375A4A">
            <w:pPr>
              <w:pStyle w:val="2"/>
              <w:spacing w:line="240" w:lineRule="auto"/>
              <w:jc w:val="both"/>
              <w:rPr>
                <w:rFonts w:ascii="Times New Roman" w:hAnsi="Times New Roman" w:cs="Times New Roman"/>
                <w:b w:val="0"/>
                <w:color w:val="auto"/>
                <w:sz w:val="28"/>
                <w:szCs w:val="28"/>
              </w:rPr>
            </w:pPr>
            <w:r w:rsidRPr="00375A4A">
              <w:rPr>
                <w:rFonts w:ascii="Times New Roman" w:hAnsi="Times New Roman" w:cs="Times New Roman"/>
                <w:b w:val="0"/>
                <w:color w:val="auto"/>
                <w:sz w:val="28"/>
                <w:szCs w:val="28"/>
              </w:rPr>
              <w:t>Метод командной поддержки индивидуального обучения</w:t>
            </w:r>
          </w:p>
          <w:p w:rsidR="000D1C52" w:rsidRPr="00375A4A" w:rsidRDefault="000D1C52" w:rsidP="00375A4A">
            <w:pPr>
              <w:pStyle w:val="2"/>
              <w:spacing w:line="240" w:lineRule="auto"/>
              <w:jc w:val="both"/>
              <w:rPr>
                <w:rFonts w:ascii="Times New Roman" w:hAnsi="Times New Roman" w:cs="Times New Roman"/>
                <w:b w:val="0"/>
                <w:color w:val="auto"/>
                <w:sz w:val="28"/>
                <w:szCs w:val="28"/>
              </w:rPr>
            </w:pPr>
            <w:r w:rsidRPr="00375A4A">
              <w:rPr>
                <w:rFonts w:ascii="Times New Roman" w:hAnsi="Times New Roman" w:cs="Times New Roman"/>
                <w:b w:val="0"/>
                <w:color w:val="auto"/>
                <w:sz w:val="28"/>
                <w:szCs w:val="28"/>
              </w:rPr>
              <w:t>Метод «</w:t>
            </w:r>
            <w:proofErr w:type="spellStart"/>
            <w:r w:rsidR="007B7646" w:rsidRPr="00375A4A">
              <w:rPr>
                <w:rFonts w:ascii="Times New Roman" w:hAnsi="Times New Roman" w:cs="Times New Roman"/>
                <w:b w:val="0"/>
                <w:color w:val="auto"/>
                <w:sz w:val="28"/>
                <w:szCs w:val="28"/>
              </w:rPr>
              <w:t>Jigsaw</w:t>
            </w:r>
            <w:proofErr w:type="spellEnd"/>
            <w:r w:rsidRPr="00375A4A">
              <w:rPr>
                <w:rFonts w:ascii="Times New Roman" w:hAnsi="Times New Roman" w:cs="Times New Roman"/>
                <w:b w:val="0"/>
                <w:color w:val="auto"/>
                <w:sz w:val="28"/>
                <w:szCs w:val="28"/>
              </w:rPr>
              <w:t xml:space="preserve">» </w:t>
            </w:r>
          </w:p>
          <w:p w:rsidR="000D1C52" w:rsidRPr="00375A4A" w:rsidRDefault="000D1C52" w:rsidP="00375A4A">
            <w:pPr>
              <w:pStyle w:val="2"/>
              <w:spacing w:line="240" w:lineRule="auto"/>
              <w:jc w:val="both"/>
              <w:rPr>
                <w:rFonts w:ascii="Times New Roman" w:hAnsi="Times New Roman" w:cs="Times New Roman"/>
                <w:b w:val="0"/>
                <w:color w:val="auto"/>
                <w:sz w:val="28"/>
                <w:szCs w:val="28"/>
              </w:rPr>
            </w:pPr>
            <w:r w:rsidRPr="00375A4A">
              <w:rPr>
                <w:rFonts w:ascii="Times New Roman" w:hAnsi="Times New Roman" w:cs="Times New Roman"/>
                <w:b w:val="0"/>
                <w:color w:val="auto"/>
                <w:sz w:val="28"/>
                <w:szCs w:val="28"/>
              </w:rPr>
              <w:t xml:space="preserve">Метод </w:t>
            </w:r>
            <w:proofErr w:type="gramStart"/>
            <w:r w:rsidRPr="00375A4A">
              <w:rPr>
                <w:rFonts w:ascii="Times New Roman" w:hAnsi="Times New Roman" w:cs="Times New Roman"/>
                <w:b w:val="0"/>
                <w:color w:val="auto"/>
                <w:sz w:val="28"/>
                <w:szCs w:val="28"/>
              </w:rPr>
              <w:t>кооперативного</w:t>
            </w:r>
            <w:proofErr w:type="gramEnd"/>
            <w:r w:rsidRPr="00375A4A">
              <w:rPr>
                <w:rFonts w:ascii="Times New Roman" w:hAnsi="Times New Roman" w:cs="Times New Roman"/>
                <w:b w:val="0"/>
                <w:color w:val="auto"/>
                <w:sz w:val="28"/>
                <w:szCs w:val="28"/>
              </w:rPr>
              <w:t xml:space="preserve"> </w:t>
            </w:r>
            <w:proofErr w:type="spellStart"/>
            <w:r w:rsidRPr="00375A4A">
              <w:rPr>
                <w:rFonts w:ascii="Times New Roman" w:hAnsi="Times New Roman" w:cs="Times New Roman"/>
                <w:b w:val="0"/>
                <w:color w:val="auto"/>
                <w:sz w:val="28"/>
                <w:szCs w:val="28"/>
              </w:rPr>
              <w:t>взаимообучения</w:t>
            </w:r>
            <w:proofErr w:type="spellEnd"/>
          </w:p>
          <w:p w:rsidR="000D1C52" w:rsidRPr="008030C9" w:rsidRDefault="000D1C52" w:rsidP="00375A4A">
            <w:pPr>
              <w:pStyle w:val="a4"/>
              <w:jc w:val="both"/>
              <w:rPr>
                <w:sz w:val="28"/>
                <w:szCs w:val="28"/>
              </w:rPr>
            </w:pPr>
            <w:r w:rsidRPr="008030C9">
              <w:rPr>
                <w:sz w:val="28"/>
                <w:szCs w:val="28"/>
              </w:rPr>
              <w:t xml:space="preserve">Это лишь наиболее </w:t>
            </w:r>
            <w:r w:rsidR="0046465A">
              <w:rPr>
                <w:sz w:val="28"/>
                <w:szCs w:val="28"/>
              </w:rPr>
              <w:t>известные</w:t>
            </w:r>
            <w:r w:rsidRPr="008030C9">
              <w:rPr>
                <w:sz w:val="28"/>
                <w:szCs w:val="28"/>
              </w:rPr>
              <w:t xml:space="preserve"> из </w:t>
            </w:r>
            <w:r w:rsidR="007B7646">
              <w:rPr>
                <w:sz w:val="28"/>
                <w:szCs w:val="28"/>
              </w:rPr>
              <w:t>методов</w:t>
            </w:r>
            <w:r w:rsidRPr="008030C9">
              <w:rPr>
                <w:sz w:val="28"/>
                <w:szCs w:val="28"/>
              </w:rPr>
              <w:t>. Естественно, что их можно комбинировать и использовать в сочетании</w:t>
            </w:r>
            <w:proofErr w:type="gramStart"/>
            <w:r w:rsidRPr="008030C9">
              <w:rPr>
                <w:sz w:val="28"/>
                <w:szCs w:val="28"/>
              </w:rPr>
              <w:t xml:space="preserve"> .</w:t>
            </w:r>
            <w:proofErr w:type="gramEnd"/>
            <w:r w:rsidRPr="008030C9">
              <w:rPr>
                <w:sz w:val="28"/>
                <w:szCs w:val="28"/>
              </w:rPr>
              <w:t xml:space="preserve"> </w:t>
            </w:r>
          </w:p>
          <w:p w:rsidR="008030C9" w:rsidRPr="007436F2" w:rsidRDefault="00A34D63" w:rsidP="00375A4A">
            <w:pPr>
              <w:pStyle w:val="a4"/>
              <w:jc w:val="both"/>
              <w:rPr>
                <w:b/>
                <w:i/>
                <w:sz w:val="28"/>
                <w:szCs w:val="28"/>
              </w:rPr>
            </w:pPr>
            <w:r>
              <w:rPr>
                <w:b/>
                <w:i/>
                <w:sz w:val="28"/>
                <w:szCs w:val="28"/>
              </w:rPr>
              <w:t xml:space="preserve">Часто в </w:t>
            </w:r>
            <w:r w:rsidR="008030C9" w:rsidRPr="007436F2">
              <w:rPr>
                <w:b/>
                <w:i/>
                <w:sz w:val="28"/>
                <w:szCs w:val="28"/>
              </w:rPr>
              <w:t xml:space="preserve"> практической организации группо</w:t>
            </w:r>
            <w:r w:rsidR="008030C9">
              <w:rPr>
                <w:b/>
                <w:i/>
                <w:sz w:val="28"/>
                <w:szCs w:val="28"/>
              </w:rPr>
              <w:t>во</w:t>
            </w:r>
            <w:r w:rsidR="008030C9" w:rsidRPr="007436F2">
              <w:rPr>
                <w:b/>
                <w:i/>
                <w:sz w:val="28"/>
                <w:szCs w:val="28"/>
              </w:rPr>
              <w:t xml:space="preserve">й работы на своих уроках </w:t>
            </w:r>
            <w:r>
              <w:rPr>
                <w:b/>
                <w:i/>
                <w:sz w:val="28"/>
                <w:szCs w:val="28"/>
              </w:rPr>
              <w:t>использую</w:t>
            </w:r>
            <w:r w:rsidR="0046465A">
              <w:rPr>
                <w:b/>
                <w:i/>
                <w:sz w:val="28"/>
                <w:szCs w:val="28"/>
              </w:rPr>
              <w:t xml:space="preserve"> деятельность</w:t>
            </w:r>
            <w:r>
              <w:rPr>
                <w:b/>
                <w:i/>
                <w:sz w:val="28"/>
                <w:szCs w:val="28"/>
              </w:rPr>
              <w:t>:</w:t>
            </w:r>
          </w:p>
          <w:p w:rsidR="008030C9" w:rsidRPr="007436F2" w:rsidRDefault="008030C9" w:rsidP="00375A4A">
            <w:pPr>
              <w:pStyle w:val="a4"/>
              <w:numPr>
                <w:ilvl w:val="0"/>
                <w:numId w:val="17"/>
              </w:numPr>
              <w:jc w:val="both"/>
              <w:rPr>
                <w:sz w:val="28"/>
                <w:szCs w:val="28"/>
              </w:rPr>
            </w:pPr>
            <w:r w:rsidRPr="007436F2">
              <w:rPr>
                <w:rStyle w:val="a8"/>
                <w:rFonts w:eastAsiaTheme="majorEastAsia"/>
                <w:i/>
                <w:sz w:val="28"/>
                <w:szCs w:val="28"/>
              </w:rPr>
              <w:t>Статическ</w:t>
            </w:r>
            <w:r w:rsidR="0046465A">
              <w:rPr>
                <w:rStyle w:val="a8"/>
                <w:rFonts w:eastAsiaTheme="majorEastAsia"/>
                <w:i/>
                <w:sz w:val="28"/>
                <w:szCs w:val="28"/>
              </w:rPr>
              <w:t>их</w:t>
            </w:r>
            <w:r w:rsidRPr="007436F2">
              <w:rPr>
                <w:rStyle w:val="a8"/>
                <w:rFonts w:eastAsiaTheme="majorEastAsia"/>
                <w:i/>
                <w:sz w:val="28"/>
                <w:szCs w:val="28"/>
              </w:rPr>
              <w:t xml:space="preserve"> пар.</w:t>
            </w:r>
            <w:r w:rsidRPr="007436F2">
              <w:rPr>
                <w:sz w:val="28"/>
                <w:szCs w:val="28"/>
              </w:rPr>
              <w:t xml:space="preserve"> В этой паре сидящие за одной партой учащиеся постоянно меняются ролями учителя и ученика. Они могут обучать друг друга, работая в режиме «</w:t>
            </w:r>
            <w:proofErr w:type="spellStart"/>
            <w:r w:rsidRPr="007436F2">
              <w:rPr>
                <w:sz w:val="28"/>
                <w:szCs w:val="28"/>
              </w:rPr>
              <w:t>взаимообучение</w:t>
            </w:r>
            <w:proofErr w:type="spellEnd"/>
            <w:r w:rsidRPr="007436F2">
              <w:rPr>
                <w:sz w:val="28"/>
                <w:szCs w:val="28"/>
              </w:rPr>
              <w:t>». Могут контролировать друг друга, работая в режиме «взаимоконтроль».</w:t>
            </w:r>
          </w:p>
          <w:p w:rsidR="008030C9" w:rsidRPr="0046465A" w:rsidRDefault="008030C9" w:rsidP="00375A4A">
            <w:pPr>
              <w:pStyle w:val="a4"/>
              <w:numPr>
                <w:ilvl w:val="0"/>
                <w:numId w:val="17"/>
              </w:numPr>
              <w:jc w:val="both"/>
              <w:rPr>
                <w:sz w:val="28"/>
                <w:szCs w:val="28"/>
              </w:rPr>
            </w:pPr>
            <w:r w:rsidRPr="0046465A">
              <w:rPr>
                <w:rStyle w:val="a8"/>
                <w:rFonts w:eastAsiaTheme="majorEastAsia"/>
                <w:i/>
                <w:sz w:val="28"/>
                <w:szCs w:val="28"/>
              </w:rPr>
              <w:t>Динамическ</w:t>
            </w:r>
            <w:r w:rsidR="0046465A" w:rsidRPr="0046465A">
              <w:rPr>
                <w:rStyle w:val="a8"/>
                <w:rFonts w:eastAsiaTheme="majorEastAsia"/>
                <w:i/>
                <w:sz w:val="28"/>
                <w:szCs w:val="28"/>
              </w:rPr>
              <w:t>их</w:t>
            </w:r>
            <w:r w:rsidRPr="0046465A">
              <w:rPr>
                <w:rStyle w:val="a8"/>
                <w:rFonts w:eastAsiaTheme="majorEastAsia"/>
                <w:i/>
                <w:sz w:val="28"/>
                <w:szCs w:val="28"/>
              </w:rPr>
              <w:t xml:space="preserve"> пар.</w:t>
            </w:r>
            <w:r w:rsidRPr="0046465A">
              <w:rPr>
                <w:i/>
                <w:sz w:val="28"/>
                <w:szCs w:val="28"/>
              </w:rPr>
              <w:t xml:space="preserve"> </w:t>
            </w:r>
            <w:r w:rsidRPr="0046465A">
              <w:rPr>
                <w:sz w:val="28"/>
                <w:szCs w:val="28"/>
              </w:rPr>
              <w:t xml:space="preserve">Наибольшее распространение в моей практике получили </w:t>
            </w:r>
            <w:proofErr w:type="spellStart"/>
            <w:r w:rsidRPr="0046465A">
              <w:rPr>
                <w:sz w:val="28"/>
                <w:szCs w:val="28"/>
              </w:rPr>
              <w:t>микрогруппы</w:t>
            </w:r>
            <w:proofErr w:type="spellEnd"/>
            <w:r w:rsidRPr="0046465A">
              <w:rPr>
                <w:sz w:val="28"/>
                <w:szCs w:val="28"/>
              </w:rPr>
              <w:t xml:space="preserve"> в 4 человека. В </w:t>
            </w:r>
            <w:proofErr w:type="spellStart"/>
            <w:r w:rsidRPr="0046465A">
              <w:rPr>
                <w:sz w:val="28"/>
                <w:szCs w:val="28"/>
              </w:rPr>
              <w:t>микрогруппу</w:t>
            </w:r>
            <w:proofErr w:type="spellEnd"/>
            <w:r w:rsidRPr="0046465A">
              <w:rPr>
                <w:sz w:val="28"/>
                <w:szCs w:val="28"/>
              </w:rPr>
              <w:t xml:space="preserve">  объединяются учащиеся двух соседних парт. При работе в динамической паре общее задание делится между членами </w:t>
            </w:r>
            <w:proofErr w:type="spellStart"/>
            <w:r w:rsidRPr="0046465A">
              <w:rPr>
                <w:sz w:val="28"/>
                <w:szCs w:val="28"/>
              </w:rPr>
              <w:t>микрогруппы</w:t>
            </w:r>
            <w:proofErr w:type="spellEnd"/>
            <w:proofErr w:type="gramStart"/>
            <w:r w:rsidRPr="0046465A">
              <w:rPr>
                <w:sz w:val="28"/>
                <w:szCs w:val="28"/>
              </w:rPr>
              <w:t xml:space="preserve"> .</w:t>
            </w:r>
            <w:proofErr w:type="gramEnd"/>
            <w:r w:rsidRPr="0046465A">
              <w:rPr>
                <w:sz w:val="28"/>
                <w:szCs w:val="28"/>
              </w:rPr>
              <w:t xml:space="preserve"> Каждый опрашивает каждого, каждый отвечает каждому. Возникает ситуация коллективного взаимодействия всех членов группы. Затем идет обсуждение решений и проверка</w:t>
            </w:r>
            <w:proofErr w:type="gramStart"/>
            <w:r w:rsidRPr="0046465A">
              <w:rPr>
                <w:sz w:val="28"/>
                <w:szCs w:val="28"/>
              </w:rPr>
              <w:t xml:space="preserve"> </w:t>
            </w:r>
            <w:r w:rsidRPr="0046465A">
              <w:rPr>
                <w:i/>
                <w:sz w:val="28"/>
                <w:szCs w:val="28"/>
              </w:rPr>
              <w:t>.</w:t>
            </w:r>
            <w:proofErr w:type="gramEnd"/>
            <w:r w:rsidR="00A34D63" w:rsidRPr="0046465A">
              <w:rPr>
                <w:sz w:val="28"/>
                <w:szCs w:val="28"/>
              </w:rPr>
              <w:t>Лидеры  групп заполняют зачетный лист</w:t>
            </w:r>
            <w:r w:rsidRPr="0046465A">
              <w:rPr>
                <w:sz w:val="28"/>
                <w:szCs w:val="28"/>
              </w:rPr>
              <w:t>. Качество работы характеризуется рядом условных обозначений:</w:t>
            </w:r>
            <w:r w:rsidRPr="0046465A">
              <w:rPr>
                <w:b/>
                <w:sz w:val="28"/>
                <w:szCs w:val="28"/>
              </w:rPr>
              <w:t xml:space="preserve"> К</w:t>
            </w:r>
            <w:r w:rsidRPr="0046465A">
              <w:rPr>
                <w:sz w:val="28"/>
                <w:szCs w:val="28"/>
              </w:rPr>
              <w:t xml:space="preserve"> – имела место консультация с другими членами группы, после которой ученик решил (</w:t>
            </w:r>
            <w:r w:rsidRPr="0046465A">
              <w:rPr>
                <w:b/>
                <w:sz w:val="28"/>
                <w:szCs w:val="28"/>
              </w:rPr>
              <w:t>К+</w:t>
            </w:r>
            <w:r w:rsidRPr="0046465A">
              <w:rPr>
                <w:sz w:val="28"/>
                <w:szCs w:val="28"/>
              </w:rPr>
              <w:t>) или всё-таки не решил (</w:t>
            </w:r>
            <w:proofErr w:type="gramStart"/>
            <w:r w:rsidRPr="0046465A">
              <w:rPr>
                <w:b/>
                <w:sz w:val="28"/>
                <w:szCs w:val="28"/>
              </w:rPr>
              <w:t>К-</w:t>
            </w:r>
            <w:proofErr w:type="gramEnd"/>
            <w:r w:rsidRPr="0046465A">
              <w:rPr>
                <w:sz w:val="28"/>
                <w:szCs w:val="28"/>
              </w:rPr>
              <w:t xml:space="preserve">) задание; </w:t>
            </w:r>
            <w:r w:rsidRPr="0046465A">
              <w:rPr>
                <w:b/>
                <w:sz w:val="28"/>
                <w:szCs w:val="28"/>
              </w:rPr>
              <w:t>О</w:t>
            </w:r>
            <w:r w:rsidRPr="0046465A">
              <w:rPr>
                <w:sz w:val="28"/>
                <w:szCs w:val="28"/>
              </w:rPr>
              <w:t xml:space="preserve"> – допущена ошибка в решении;</w:t>
            </w:r>
            <w:r w:rsidRPr="0046465A">
              <w:rPr>
                <w:b/>
                <w:sz w:val="28"/>
                <w:szCs w:val="28"/>
              </w:rPr>
              <w:t xml:space="preserve">+ </w:t>
            </w:r>
            <w:r w:rsidRPr="0046465A">
              <w:rPr>
                <w:sz w:val="28"/>
                <w:szCs w:val="28"/>
              </w:rPr>
              <w:t>задание выполнено верно.</w:t>
            </w:r>
          </w:p>
          <w:p w:rsidR="008030C9" w:rsidRPr="007436F2" w:rsidRDefault="008030C9" w:rsidP="00375A4A">
            <w:pPr>
              <w:pStyle w:val="a4"/>
              <w:numPr>
                <w:ilvl w:val="0"/>
                <w:numId w:val="17"/>
              </w:numPr>
              <w:jc w:val="both"/>
              <w:rPr>
                <w:sz w:val="28"/>
                <w:szCs w:val="28"/>
              </w:rPr>
            </w:pPr>
            <w:r w:rsidRPr="007436F2">
              <w:rPr>
                <w:rStyle w:val="a8"/>
                <w:rFonts w:eastAsiaTheme="majorEastAsia"/>
                <w:i/>
                <w:sz w:val="28"/>
                <w:szCs w:val="28"/>
              </w:rPr>
              <w:t>Вариационн</w:t>
            </w:r>
            <w:r w:rsidR="0046465A">
              <w:rPr>
                <w:rStyle w:val="a8"/>
                <w:rFonts w:eastAsiaTheme="majorEastAsia"/>
                <w:i/>
                <w:sz w:val="28"/>
                <w:szCs w:val="28"/>
              </w:rPr>
              <w:t>ых</w:t>
            </w:r>
            <w:r w:rsidRPr="007436F2">
              <w:rPr>
                <w:rStyle w:val="a8"/>
                <w:rFonts w:eastAsiaTheme="majorEastAsia"/>
                <w:i/>
                <w:sz w:val="28"/>
                <w:szCs w:val="28"/>
              </w:rPr>
              <w:t xml:space="preserve"> пар.</w:t>
            </w:r>
            <w:r w:rsidRPr="007436F2">
              <w:rPr>
                <w:sz w:val="28"/>
                <w:szCs w:val="28"/>
              </w:rPr>
              <w:t xml:space="preserve"> В этом варианте коллективной работы в малой группе </w:t>
            </w:r>
            <w:r w:rsidRPr="007436F2">
              <w:rPr>
                <w:sz w:val="28"/>
                <w:szCs w:val="28"/>
              </w:rPr>
              <w:lastRenderedPageBreak/>
              <w:t xml:space="preserve">по 4 человека каждый работает то с одним, то с другим соседом. При этом происходит обмен материалами, варианты которых будут проработаны каждым членом </w:t>
            </w:r>
            <w:proofErr w:type="spellStart"/>
            <w:r w:rsidRPr="007436F2">
              <w:rPr>
                <w:sz w:val="28"/>
                <w:szCs w:val="28"/>
              </w:rPr>
              <w:t>микрогруппы</w:t>
            </w:r>
            <w:proofErr w:type="spellEnd"/>
            <w:r w:rsidRPr="007436F2">
              <w:rPr>
                <w:sz w:val="28"/>
                <w:szCs w:val="28"/>
              </w:rPr>
              <w:t>.</w:t>
            </w:r>
          </w:p>
          <w:p w:rsidR="008030C9" w:rsidRDefault="008030C9" w:rsidP="00375A4A">
            <w:pPr>
              <w:pStyle w:val="a4"/>
              <w:jc w:val="both"/>
              <w:rPr>
                <w:b/>
                <w:i/>
                <w:sz w:val="28"/>
                <w:szCs w:val="28"/>
              </w:rPr>
            </w:pPr>
            <w:r w:rsidRPr="008030C9">
              <w:rPr>
                <w:b/>
                <w:i/>
                <w:sz w:val="28"/>
                <w:szCs w:val="28"/>
              </w:rPr>
              <w:t xml:space="preserve">Результатом моей работы в рамках </w:t>
            </w:r>
            <w:r w:rsidR="00A34D63">
              <w:rPr>
                <w:b/>
                <w:i/>
                <w:sz w:val="28"/>
                <w:szCs w:val="28"/>
              </w:rPr>
              <w:t>развития лидерства в 5а классе</w:t>
            </w:r>
            <w:r w:rsidRPr="008030C9">
              <w:rPr>
                <w:b/>
                <w:i/>
                <w:sz w:val="28"/>
                <w:szCs w:val="28"/>
              </w:rPr>
              <w:t xml:space="preserve"> считаю следующие показатели:  </w:t>
            </w:r>
          </w:p>
          <w:p w:rsidR="008030C9" w:rsidRPr="008030C9" w:rsidRDefault="008030C9" w:rsidP="00375A4A">
            <w:pPr>
              <w:pStyle w:val="a4"/>
              <w:jc w:val="both"/>
              <w:rPr>
                <w:sz w:val="28"/>
                <w:szCs w:val="28"/>
              </w:rPr>
            </w:pPr>
            <w:r w:rsidRPr="008030C9">
              <w:rPr>
                <w:sz w:val="28"/>
                <w:szCs w:val="28"/>
              </w:rPr>
              <w:t>- обучающиеся обучены групповым формам работы;</w:t>
            </w:r>
          </w:p>
          <w:p w:rsidR="00A34D63" w:rsidRDefault="008030C9" w:rsidP="00375A4A">
            <w:pPr>
              <w:pStyle w:val="a4"/>
              <w:jc w:val="both"/>
              <w:rPr>
                <w:sz w:val="28"/>
                <w:szCs w:val="28"/>
              </w:rPr>
            </w:pPr>
            <w:r w:rsidRPr="008030C9">
              <w:rPr>
                <w:sz w:val="28"/>
                <w:szCs w:val="28"/>
              </w:rPr>
              <w:t xml:space="preserve">- </w:t>
            </w:r>
            <w:r w:rsidR="00A34D63">
              <w:rPr>
                <w:sz w:val="28"/>
                <w:szCs w:val="28"/>
              </w:rPr>
              <w:t>из</w:t>
            </w:r>
            <w:r w:rsidRPr="008030C9">
              <w:rPr>
                <w:sz w:val="28"/>
                <w:szCs w:val="28"/>
              </w:rPr>
              <w:t>мен</w:t>
            </w:r>
            <w:r w:rsidR="00A34D63">
              <w:rPr>
                <w:sz w:val="28"/>
                <w:szCs w:val="28"/>
              </w:rPr>
              <w:t>илась</w:t>
            </w:r>
            <w:r w:rsidRPr="008030C9">
              <w:rPr>
                <w:sz w:val="28"/>
                <w:szCs w:val="28"/>
              </w:rPr>
              <w:t xml:space="preserve"> структура урока</w:t>
            </w:r>
            <w:r w:rsidR="00A34D63">
              <w:rPr>
                <w:sz w:val="28"/>
                <w:szCs w:val="28"/>
              </w:rPr>
              <w:t xml:space="preserve"> (применение групповой работы на всех стадиях урока: вызов, осмысление, рефлексия);</w:t>
            </w:r>
          </w:p>
          <w:p w:rsidR="00EB3E28" w:rsidRDefault="00EB3E28" w:rsidP="00375A4A">
            <w:pPr>
              <w:pStyle w:val="a4"/>
              <w:jc w:val="both"/>
              <w:rPr>
                <w:sz w:val="28"/>
                <w:szCs w:val="28"/>
              </w:rPr>
            </w:pPr>
            <w:r>
              <w:rPr>
                <w:sz w:val="28"/>
                <w:szCs w:val="28"/>
              </w:rPr>
              <w:t>- повысилось качество знаний учащихся</w:t>
            </w:r>
          </w:p>
          <w:p w:rsidR="00EB3E28" w:rsidRDefault="00EB3E28" w:rsidP="00375A4A">
            <w:pPr>
              <w:pStyle w:val="a4"/>
              <w:jc w:val="both"/>
              <w:rPr>
                <w:sz w:val="28"/>
                <w:szCs w:val="28"/>
              </w:rPr>
            </w:pPr>
            <w:r>
              <w:rPr>
                <w:noProof/>
              </w:rPr>
              <w:drawing>
                <wp:anchor distT="0" distB="0" distL="114300" distR="114300" simplePos="0" relativeHeight="251657216" behindDoc="1" locked="0" layoutInCell="1" allowOverlap="1" wp14:anchorId="3A74B21F" wp14:editId="29E21758">
                  <wp:simplePos x="0" y="0"/>
                  <wp:positionH relativeFrom="column">
                    <wp:posOffset>3217545</wp:posOffset>
                  </wp:positionH>
                  <wp:positionV relativeFrom="paragraph">
                    <wp:posOffset>425450</wp:posOffset>
                  </wp:positionV>
                  <wp:extent cx="2286000" cy="1752600"/>
                  <wp:effectExtent l="0" t="0" r="0" b="0"/>
                  <wp:wrapTight wrapText="bothSides">
                    <wp:wrapPolygon edited="0">
                      <wp:start x="0" y="0"/>
                      <wp:lineTo x="0" y="21600"/>
                      <wp:lineTo x="21600" y="21600"/>
                      <wp:lineTo x="21600" y="0"/>
                      <wp:lineTo x="0" y="0"/>
                    </wp:wrapPolygon>
                  </wp:wrapTight>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4144" behindDoc="1" locked="0" layoutInCell="1" allowOverlap="1" wp14:anchorId="61A65AC4" wp14:editId="45F4FC33">
                  <wp:simplePos x="0" y="0"/>
                  <wp:positionH relativeFrom="column">
                    <wp:posOffset>-68580</wp:posOffset>
                  </wp:positionH>
                  <wp:positionV relativeFrom="paragraph">
                    <wp:posOffset>456565</wp:posOffset>
                  </wp:positionV>
                  <wp:extent cx="2705100" cy="1838325"/>
                  <wp:effectExtent l="0" t="0" r="0" b="0"/>
                  <wp:wrapTight wrapText="bothSides">
                    <wp:wrapPolygon edited="0">
                      <wp:start x="0" y="0"/>
                      <wp:lineTo x="0" y="21488"/>
                      <wp:lineTo x="21600" y="21488"/>
                      <wp:lineTo x="21600" y="0"/>
                      <wp:lineTo x="0" y="0"/>
                    </wp:wrapPolygon>
                  </wp:wrapTight>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Pr>
                <w:sz w:val="28"/>
                <w:szCs w:val="28"/>
              </w:rPr>
              <w:t xml:space="preserve">- увеличилось количество учащихся, </w:t>
            </w:r>
            <w:r w:rsidRPr="008030C9">
              <w:rPr>
                <w:color w:val="000000"/>
                <w:sz w:val="28"/>
                <w:szCs w:val="28"/>
              </w:rPr>
              <w:t>которые имеют наибольшее влияние на других</w:t>
            </w:r>
            <w:r>
              <w:rPr>
                <w:color w:val="000000"/>
                <w:sz w:val="28"/>
                <w:szCs w:val="28"/>
              </w:rPr>
              <w:t xml:space="preserve"> </w:t>
            </w:r>
            <w:r w:rsidR="0046465A">
              <w:rPr>
                <w:color w:val="000000"/>
                <w:sz w:val="28"/>
                <w:szCs w:val="28"/>
              </w:rPr>
              <w:t>в классном коллективе от</w:t>
            </w:r>
            <w:r>
              <w:rPr>
                <w:color w:val="000000"/>
                <w:sz w:val="28"/>
                <w:szCs w:val="28"/>
              </w:rPr>
              <w:t xml:space="preserve"> 9 до 14.</w:t>
            </w:r>
          </w:p>
          <w:p w:rsidR="00EB3E28" w:rsidRPr="008030C9" w:rsidRDefault="00EB3E28" w:rsidP="00375A4A">
            <w:pPr>
              <w:pStyle w:val="a4"/>
              <w:jc w:val="both"/>
              <w:rPr>
                <w:sz w:val="28"/>
                <w:szCs w:val="28"/>
              </w:rPr>
            </w:pPr>
            <w:r>
              <w:rPr>
                <w:sz w:val="28"/>
                <w:szCs w:val="28"/>
              </w:rPr>
              <w:t xml:space="preserve">   </w:t>
            </w:r>
          </w:p>
          <w:p w:rsidR="00EB3E28" w:rsidRDefault="00EB3E28" w:rsidP="00375A4A">
            <w:pPr>
              <w:spacing w:line="240" w:lineRule="auto"/>
              <w:jc w:val="both"/>
              <w:rPr>
                <w:rFonts w:ascii="Times New Roman" w:hAnsi="Times New Roman" w:cs="Times New Roman"/>
                <w:sz w:val="28"/>
                <w:szCs w:val="28"/>
              </w:rPr>
            </w:pPr>
          </w:p>
          <w:p w:rsidR="00EB3E28" w:rsidRDefault="00EB3E28" w:rsidP="00375A4A">
            <w:pPr>
              <w:spacing w:line="240" w:lineRule="auto"/>
              <w:jc w:val="both"/>
              <w:rPr>
                <w:rFonts w:ascii="Times New Roman" w:hAnsi="Times New Roman" w:cs="Times New Roman"/>
                <w:sz w:val="28"/>
                <w:szCs w:val="28"/>
              </w:rPr>
            </w:pPr>
          </w:p>
          <w:p w:rsidR="00EB3E28" w:rsidRDefault="00EB3E28" w:rsidP="00375A4A">
            <w:pPr>
              <w:spacing w:line="240" w:lineRule="auto"/>
              <w:jc w:val="both"/>
              <w:rPr>
                <w:rFonts w:ascii="Times New Roman" w:hAnsi="Times New Roman" w:cs="Times New Roman"/>
                <w:sz w:val="28"/>
                <w:szCs w:val="28"/>
              </w:rPr>
            </w:pPr>
          </w:p>
          <w:p w:rsidR="00EB3E28" w:rsidRDefault="00EB3E28" w:rsidP="00375A4A">
            <w:pPr>
              <w:spacing w:line="240" w:lineRule="auto"/>
              <w:jc w:val="both"/>
              <w:rPr>
                <w:rFonts w:ascii="Times New Roman" w:hAnsi="Times New Roman" w:cs="Times New Roman"/>
                <w:sz w:val="28"/>
                <w:szCs w:val="28"/>
              </w:rPr>
            </w:pPr>
          </w:p>
          <w:p w:rsidR="00EB3E28" w:rsidRPr="008030C9" w:rsidRDefault="0046465A" w:rsidP="00375A4A">
            <w:pPr>
              <w:pStyle w:val="a4"/>
              <w:spacing w:before="0" w:after="0"/>
              <w:ind w:firstLine="709"/>
              <w:jc w:val="both"/>
              <w:rPr>
                <w:sz w:val="28"/>
                <w:szCs w:val="28"/>
              </w:rPr>
            </w:pPr>
            <w:r w:rsidRPr="0046465A">
              <w:rPr>
                <w:sz w:val="28"/>
                <w:szCs w:val="28"/>
              </w:rPr>
              <w:t>Из диаграммы</w:t>
            </w:r>
            <w:r>
              <w:rPr>
                <w:sz w:val="28"/>
                <w:szCs w:val="28"/>
              </w:rPr>
              <w:t xml:space="preserve"> видно, что</w:t>
            </w:r>
            <w:r w:rsidRPr="0046465A">
              <w:rPr>
                <w:sz w:val="28"/>
                <w:szCs w:val="28"/>
              </w:rPr>
              <w:t xml:space="preserve"> </w:t>
            </w:r>
            <w:r>
              <w:rPr>
                <w:sz w:val="28"/>
                <w:szCs w:val="28"/>
              </w:rPr>
              <w:t>р</w:t>
            </w:r>
            <w:r w:rsidR="00EB3E28" w:rsidRPr="008030C9">
              <w:rPr>
                <w:sz w:val="28"/>
                <w:szCs w:val="28"/>
              </w:rPr>
              <w:t>ебятам такая форма проведения урока нравится, потому, что:</w:t>
            </w:r>
          </w:p>
          <w:p w:rsidR="00EB3E28" w:rsidRPr="008030C9" w:rsidRDefault="00EB3E28" w:rsidP="00375A4A">
            <w:pPr>
              <w:numPr>
                <w:ilvl w:val="0"/>
                <w:numId w:val="10"/>
              </w:numPr>
              <w:spacing w:before="100" w:beforeAutospacing="1" w:after="100" w:afterAutospacing="1" w:line="240" w:lineRule="auto"/>
              <w:jc w:val="both"/>
              <w:rPr>
                <w:rFonts w:ascii="Times New Roman" w:hAnsi="Times New Roman" w:cs="Times New Roman"/>
                <w:sz w:val="28"/>
                <w:szCs w:val="28"/>
              </w:rPr>
            </w:pPr>
            <w:r w:rsidRPr="008030C9">
              <w:rPr>
                <w:rFonts w:ascii="Times New Roman" w:hAnsi="Times New Roman" w:cs="Times New Roman"/>
                <w:sz w:val="28"/>
                <w:szCs w:val="28"/>
              </w:rPr>
              <w:t>в результате постоянного повторения упражнений совершенствуются навыки логического мышления и понимания</w:t>
            </w:r>
            <w:r w:rsidR="0046465A">
              <w:rPr>
                <w:rFonts w:ascii="Times New Roman" w:hAnsi="Times New Roman" w:cs="Times New Roman"/>
                <w:sz w:val="28"/>
                <w:szCs w:val="28"/>
              </w:rPr>
              <w:t xml:space="preserve"> – 48%</w:t>
            </w:r>
            <w:r w:rsidRPr="008030C9">
              <w:rPr>
                <w:rFonts w:ascii="Times New Roman" w:hAnsi="Times New Roman" w:cs="Times New Roman"/>
                <w:sz w:val="28"/>
                <w:szCs w:val="28"/>
              </w:rPr>
              <w:t>;</w:t>
            </w:r>
          </w:p>
          <w:p w:rsidR="00EB3E28" w:rsidRPr="008030C9" w:rsidRDefault="00EB3E28" w:rsidP="00375A4A">
            <w:pPr>
              <w:numPr>
                <w:ilvl w:val="0"/>
                <w:numId w:val="10"/>
              </w:numPr>
              <w:spacing w:before="100" w:beforeAutospacing="1" w:after="100" w:afterAutospacing="1" w:line="240" w:lineRule="auto"/>
              <w:jc w:val="both"/>
              <w:rPr>
                <w:rFonts w:ascii="Times New Roman" w:hAnsi="Times New Roman" w:cs="Times New Roman"/>
                <w:sz w:val="28"/>
                <w:szCs w:val="28"/>
              </w:rPr>
            </w:pPr>
            <w:r w:rsidRPr="008030C9">
              <w:rPr>
                <w:rFonts w:ascii="Times New Roman" w:hAnsi="Times New Roman" w:cs="Times New Roman"/>
                <w:sz w:val="28"/>
                <w:szCs w:val="28"/>
              </w:rPr>
              <w:t>дети учатся обсуждать, спорить, отстаивать свою точку зрения, учитывать мнение других</w:t>
            </w:r>
            <w:r w:rsidR="0046465A">
              <w:rPr>
                <w:rFonts w:ascii="Times New Roman" w:hAnsi="Times New Roman" w:cs="Times New Roman"/>
                <w:sz w:val="28"/>
                <w:szCs w:val="28"/>
              </w:rPr>
              <w:t xml:space="preserve"> – 75%</w:t>
            </w:r>
            <w:r w:rsidRPr="008030C9">
              <w:rPr>
                <w:rFonts w:ascii="Times New Roman" w:hAnsi="Times New Roman" w:cs="Times New Roman"/>
                <w:sz w:val="28"/>
                <w:szCs w:val="28"/>
              </w:rPr>
              <w:t>;</w:t>
            </w:r>
          </w:p>
          <w:p w:rsidR="00EB3E28" w:rsidRPr="008030C9" w:rsidRDefault="00EB3E28" w:rsidP="00375A4A">
            <w:pPr>
              <w:numPr>
                <w:ilvl w:val="0"/>
                <w:numId w:val="10"/>
              </w:numPr>
              <w:spacing w:before="100" w:beforeAutospacing="1" w:after="100" w:afterAutospacing="1" w:line="240" w:lineRule="auto"/>
              <w:jc w:val="both"/>
              <w:rPr>
                <w:rFonts w:ascii="Times New Roman" w:hAnsi="Times New Roman" w:cs="Times New Roman"/>
                <w:sz w:val="28"/>
                <w:szCs w:val="28"/>
              </w:rPr>
            </w:pPr>
            <w:r w:rsidRPr="008030C9">
              <w:rPr>
                <w:rFonts w:ascii="Times New Roman" w:hAnsi="Times New Roman" w:cs="Times New Roman"/>
                <w:sz w:val="28"/>
                <w:szCs w:val="28"/>
              </w:rPr>
              <w:t>каждый чувствует себя раскованно, работает в индивидуальном темпе</w:t>
            </w:r>
            <w:r w:rsidR="0046465A">
              <w:rPr>
                <w:rFonts w:ascii="Times New Roman" w:hAnsi="Times New Roman" w:cs="Times New Roman"/>
                <w:sz w:val="28"/>
                <w:szCs w:val="28"/>
              </w:rPr>
              <w:t xml:space="preserve"> – 87%</w:t>
            </w:r>
            <w:r w:rsidRPr="008030C9">
              <w:rPr>
                <w:rFonts w:ascii="Times New Roman" w:hAnsi="Times New Roman" w:cs="Times New Roman"/>
                <w:sz w:val="28"/>
                <w:szCs w:val="28"/>
              </w:rPr>
              <w:t>;</w:t>
            </w:r>
          </w:p>
          <w:p w:rsidR="00EB3E28" w:rsidRPr="008030C9" w:rsidRDefault="00EB3E28" w:rsidP="00375A4A">
            <w:pPr>
              <w:numPr>
                <w:ilvl w:val="0"/>
                <w:numId w:val="10"/>
              </w:numPr>
              <w:spacing w:before="100" w:beforeAutospacing="1" w:after="100" w:afterAutospacing="1" w:line="240" w:lineRule="auto"/>
              <w:jc w:val="both"/>
              <w:rPr>
                <w:rFonts w:ascii="Times New Roman" w:hAnsi="Times New Roman" w:cs="Times New Roman"/>
                <w:sz w:val="28"/>
                <w:szCs w:val="28"/>
              </w:rPr>
            </w:pPr>
            <w:r w:rsidRPr="008030C9">
              <w:rPr>
                <w:rFonts w:ascii="Times New Roman" w:hAnsi="Times New Roman" w:cs="Times New Roman"/>
                <w:sz w:val="28"/>
                <w:szCs w:val="28"/>
              </w:rPr>
              <w:t>повышается ответственность не только за свои успехи, но и за результаты коллективного труда</w:t>
            </w:r>
            <w:r w:rsidR="0046465A">
              <w:rPr>
                <w:rFonts w:ascii="Times New Roman" w:hAnsi="Times New Roman" w:cs="Times New Roman"/>
                <w:sz w:val="28"/>
                <w:szCs w:val="28"/>
              </w:rPr>
              <w:t xml:space="preserve"> – 72%</w:t>
            </w:r>
            <w:r w:rsidRPr="008030C9">
              <w:rPr>
                <w:rFonts w:ascii="Times New Roman" w:hAnsi="Times New Roman" w:cs="Times New Roman"/>
                <w:sz w:val="28"/>
                <w:szCs w:val="28"/>
              </w:rPr>
              <w:t>;</w:t>
            </w:r>
          </w:p>
          <w:p w:rsidR="00EB3E28" w:rsidRDefault="00EB3E28" w:rsidP="00375A4A">
            <w:pPr>
              <w:numPr>
                <w:ilvl w:val="0"/>
                <w:numId w:val="10"/>
              </w:numPr>
              <w:spacing w:before="100" w:beforeAutospacing="1" w:after="100" w:afterAutospacing="1" w:line="240" w:lineRule="auto"/>
              <w:ind w:left="360"/>
              <w:jc w:val="both"/>
              <w:rPr>
                <w:rFonts w:ascii="Times New Roman" w:hAnsi="Times New Roman" w:cs="Times New Roman"/>
                <w:sz w:val="28"/>
                <w:szCs w:val="28"/>
              </w:rPr>
            </w:pPr>
            <w:r w:rsidRPr="00EB3E28">
              <w:rPr>
                <w:rFonts w:ascii="Times New Roman" w:hAnsi="Times New Roman" w:cs="Times New Roman"/>
                <w:sz w:val="28"/>
                <w:szCs w:val="28"/>
              </w:rPr>
              <w:t>обсуждение одной информации с несколькими одноклассниками обеспечивает более прочное усвоение</w:t>
            </w:r>
            <w:r w:rsidR="0046465A">
              <w:rPr>
                <w:rFonts w:ascii="Times New Roman" w:hAnsi="Times New Roman" w:cs="Times New Roman"/>
                <w:sz w:val="28"/>
                <w:szCs w:val="28"/>
              </w:rPr>
              <w:t xml:space="preserve"> – 51%;</w:t>
            </w:r>
          </w:p>
          <w:p w:rsidR="0046465A" w:rsidRPr="00EB3E28" w:rsidRDefault="0046465A" w:rsidP="00375A4A">
            <w:pPr>
              <w:numPr>
                <w:ilvl w:val="0"/>
                <w:numId w:val="10"/>
              </w:numPr>
              <w:spacing w:before="100" w:beforeAutospacing="1" w:after="100" w:afterAutospacing="1" w:line="240" w:lineRule="auto"/>
              <w:ind w:left="360"/>
              <w:jc w:val="both"/>
              <w:rPr>
                <w:rFonts w:ascii="Times New Roman" w:hAnsi="Times New Roman" w:cs="Times New Roman"/>
                <w:sz w:val="28"/>
                <w:szCs w:val="28"/>
              </w:rPr>
            </w:pPr>
            <w:r>
              <w:rPr>
                <w:rFonts w:ascii="Times New Roman" w:hAnsi="Times New Roman" w:cs="Times New Roman"/>
                <w:sz w:val="28"/>
                <w:szCs w:val="28"/>
              </w:rPr>
              <w:t>развиваются лидерские качества  у 74% учащихся.</w:t>
            </w:r>
          </w:p>
          <w:p w:rsidR="003274E3" w:rsidRDefault="003274E3" w:rsidP="00375A4A">
            <w:pPr>
              <w:spacing w:line="240" w:lineRule="auto"/>
              <w:jc w:val="both"/>
              <w:rPr>
                <w:rFonts w:ascii="Times New Roman" w:hAnsi="Times New Roman" w:cs="Times New Roman"/>
                <w:sz w:val="28"/>
                <w:szCs w:val="28"/>
              </w:rPr>
            </w:pPr>
          </w:p>
          <w:p w:rsidR="003274E3" w:rsidRDefault="003274E3" w:rsidP="00375A4A">
            <w:pPr>
              <w:spacing w:line="240" w:lineRule="auto"/>
              <w:jc w:val="both"/>
              <w:rPr>
                <w:rFonts w:ascii="Times New Roman" w:hAnsi="Times New Roman" w:cs="Times New Roman"/>
                <w:sz w:val="28"/>
                <w:szCs w:val="28"/>
              </w:rPr>
            </w:pPr>
          </w:p>
          <w:p w:rsidR="003274E3" w:rsidRDefault="003274E3" w:rsidP="00375A4A">
            <w:pPr>
              <w:spacing w:line="240" w:lineRule="auto"/>
              <w:jc w:val="both"/>
              <w:rPr>
                <w:rFonts w:ascii="Times New Roman" w:hAnsi="Times New Roman" w:cs="Times New Roman"/>
                <w:sz w:val="28"/>
                <w:szCs w:val="28"/>
              </w:rPr>
            </w:pPr>
          </w:p>
          <w:p w:rsidR="003274E3" w:rsidRDefault="003274E3" w:rsidP="00375A4A">
            <w:pPr>
              <w:spacing w:line="240" w:lineRule="auto"/>
              <w:jc w:val="both"/>
              <w:rPr>
                <w:rFonts w:ascii="Times New Roman" w:hAnsi="Times New Roman" w:cs="Times New Roman"/>
                <w:sz w:val="28"/>
                <w:szCs w:val="28"/>
              </w:rPr>
            </w:pPr>
          </w:p>
          <w:p w:rsidR="00375A4A" w:rsidRDefault="00375A4A" w:rsidP="00375A4A">
            <w:pPr>
              <w:spacing w:line="240" w:lineRule="auto"/>
              <w:jc w:val="both"/>
              <w:rPr>
                <w:rFonts w:ascii="Times New Roman" w:hAnsi="Times New Roman" w:cs="Times New Roman"/>
                <w:sz w:val="28"/>
                <w:szCs w:val="28"/>
              </w:rPr>
            </w:pPr>
            <w:r>
              <w:rPr>
                <w:noProof/>
              </w:rPr>
              <w:drawing>
                <wp:anchor distT="0" distB="0" distL="114300" distR="114300" simplePos="0" relativeHeight="251663360" behindDoc="1" locked="0" layoutInCell="1" allowOverlap="1" wp14:anchorId="627C190D" wp14:editId="4DD9F079">
                  <wp:simplePos x="0" y="0"/>
                  <wp:positionH relativeFrom="column">
                    <wp:posOffset>1960245</wp:posOffset>
                  </wp:positionH>
                  <wp:positionV relativeFrom="paragraph">
                    <wp:posOffset>-1457960</wp:posOffset>
                  </wp:positionV>
                  <wp:extent cx="2476500" cy="1914525"/>
                  <wp:effectExtent l="0" t="0" r="0" b="0"/>
                  <wp:wrapTight wrapText="bothSides">
                    <wp:wrapPolygon edited="0">
                      <wp:start x="0" y="0"/>
                      <wp:lineTo x="0" y="21493"/>
                      <wp:lineTo x="21600" y="21493"/>
                      <wp:lineTo x="21600" y="0"/>
                      <wp:lineTo x="0" y="0"/>
                    </wp:wrapPolygon>
                  </wp:wrapTight>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rPr>
              <w:t xml:space="preserve">          </w:t>
            </w:r>
          </w:p>
          <w:p w:rsidR="00375A4A" w:rsidRDefault="00375A4A" w:rsidP="00375A4A">
            <w:pPr>
              <w:spacing w:line="240" w:lineRule="auto"/>
              <w:jc w:val="both"/>
              <w:rPr>
                <w:rFonts w:ascii="Times New Roman" w:hAnsi="Times New Roman" w:cs="Times New Roman"/>
                <w:sz w:val="28"/>
                <w:szCs w:val="28"/>
              </w:rPr>
            </w:pPr>
          </w:p>
          <w:p w:rsidR="00375A4A" w:rsidRDefault="00375A4A" w:rsidP="00375A4A">
            <w:pPr>
              <w:spacing w:line="240" w:lineRule="auto"/>
              <w:jc w:val="both"/>
              <w:rPr>
                <w:rFonts w:ascii="Times New Roman" w:hAnsi="Times New Roman" w:cs="Times New Roman"/>
                <w:sz w:val="28"/>
                <w:szCs w:val="28"/>
              </w:rPr>
            </w:pPr>
          </w:p>
          <w:p w:rsidR="000D1C52" w:rsidRPr="008030C9" w:rsidRDefault="008030C9" w:rsidP="00375A4A">
            <w:pPr>
              <w:spacing w:line="240" w:lineRule="auto"/>
              <w:jc w:val="both"/>
              <w:rPr>
                <w:rFonts w:ascii="Times New Roman" w:hAnsi="Times New Roman" w:cs="Times New Roman"/>
                <w:sz w:val="28"/>
                <w:szCs w:val="28"/>
              </w:rPr>
            </w:pPr>
            <w:r w:rsidRPr="008030C9">
              <w:rPr>
                <w:rFonts w:ascii="Times New Roman" w:hAnsi="Times New Roman" w:cs="Times New Roman"/>
                <w:sz w:val="28"/>
                <w:szCs w:val="28"/>
              </w:rPr>
              <w:t>Основа моей педагогической деятельности – уважение к личности ученика. Хочу, чтобы дети не боялись уроков математики. Если правильно организовать групповую работу и обеспечить участников достаточным количеством заданий с обязательным обменом информацией, даже «молчуны» заговорят, так как при  взаимодействии в группах или парах идет процесс формирования коммуникативной компетентности</w:t>
            </w:r>
            <w:r w:rsidR="004E5961">
              <w:rPr>
                <w:rFonts w:ascii="Times New Roman" w:hAnsi="Times New Roman" w:cs="Times New Roman"/>
                <w:sz w:val="28"/>
                <w:szCs w:val="28"/>
              </w:rPr>
              <w:t>, развиваются их лидерские качества</w:t>
            </w:r>
            <w:r w:rsidRPr="008030C9">
              <w:rPr>
                <w:rFonts w:ascii="Times New Roman" w:hAnsi="Times New Roman" w:cs="Times New Roman"/>
                <w:sz w:val="28"/>
                <w:szCs w:val="28"/>
              </w:rPr>
              <w:t>. А это одно из важнейших условий качественного обучения.</w:t>
            </w:r>
          </w:p>
        </w:tc>
      </w:tr>
      <w:tr w:rsidR="00375A4A" w:rsidRPr="008030C9" w:rsidTr="00EB3E28">
        <w:tblPrEx>
          <w:tblCellMar>
            <w:left w:w="108" w:type="dxa"/>
            <w:right w:w="108" w:type="dxa"/>
          </w:tblCellMar>
        </w:tblPrEx>
        <w:trPr>
          <w:tblCellSpacing w:w="15" w:type="dxa"/>
        </w:trPr>
        <w:tc>
          <w:tcPr>
            <w:tcW w:w="10285" w:type="dxa"/>
            <w:gridSpan w:val="2"/>
            <w:vAlign w:val="center"/>
          </w:tcPr>
          <w:p w:rsidR="00375A4A" w:rsidRPr="006D134D" w:rsidRDefault="00375A4A" w:rsidP="00375A4A">
            <w:pPr>
              <w:pStyle w:val="a4"/>
              <w:spacing w:before="0" w:after="0"/>
              <w:ind w:firstLine="709"/>
              <w:jc w:val="both"/>
              <w:rPr>
                <w:b/>
                <w:bCs/>
                <w:color w:val="000000"/>
                <w:sz w:val="28"/>
                <w:szCs w:val="28"/>
                <w:u w:val="single"/>
                <w:shd w:val="clear" w:color="auto" w:fill="FFFFFF"/>
              </w:rPr>
            </w:pPr>
          </w:p>
        </w:tc>
      </w:tr>
    </w:tbl>
    <w:p w:rsidR="003A7BA5" w:rsidRPr="00136173" w:rsidRDefault="003A7BA5" w:rsidP="00375A4A">
      <w:pPr>
        <w:spacing w:line="240" w:lineRule="auto"/>
        <w:jc w:val="both"/>
        <w:rPr>
          <w:rFonts w:ascii="Times New Roman" w:hAnsi="Times New Roman" w:cs="Times New Roman"/>
          <w:sz w:val="28"/>
          <w:szCs w:val="28"/>
        </w:rPr>
      </w:pPr>
    </w:p>
    <w:sectPr w:rsidR="003A7BA5" w:rsidRPr="00136173" w:rsidSect="003274E3">
      <w:pgSz w:w="11906" w:h="16838"/>
      <w:pgMar w:top="567"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262E9"/>
    <w:multiLevelType w:val="multilevel"/>
    <w:tmpl w:val="92A8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64457F"/>
    <w:multiLevelType w:val="multilevel"/>
    <w:tmpl w:val="994A3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4020BA"/>
    <w:multiLevelType w:val="multilevel"/>
    <w:tmpl w:val="58D2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DC5D05"/>
    <w:multiLevelType w:val="multilevel"/>
    <w:tmpl w:val="87D20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A207F68"/>
    <w:multiLevelType w:val="multilevel"/>
    <w:tmpl w:val="1ED2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855119"/>
    <w:multiLevelType w:val="multilevel"/>
    <w:tmpl w:val="F19C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BB48A6"/>
    <w:multiLevelType w:val="multilevel"/>
    <w:tmpl w:val="AC188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E4A40C0"/>
    <w:multiLevelType w:val="multilevel"/>
    <w:tmpl w:val="6FA68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F1805C7"/>
    <w:multiLevelType w:val="multilevel"/>
    <w:tmpl w:val="84B24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A0C56AC"/>
    <w:multiLevelType w:val="hybridMultilevel"/>
    <w:tmpl w:val="960CE0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B9B0DE4"/>
    <w:multiLevelType w:val="multilevel"/>
    <w:tmpl w:val="3E2E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C6022D1"/>
    <w:multiLevelType w:val="multilevel"/>
    <w:tmpl w:val="EF402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405640"/>
    <w:multiLevelType w:val="multilevel"/>
    <w:tmpl w:val="2D0CB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9AA6E1C"/>
    <w:multiLevelType w:val="multilevel"/>
    <w:tmpl w:val="EACAC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BF317F1"/>
    <w:multiLevelType w:val="multilevel"/>
    <w:tmpl w:val="4B4AE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EB85567"/>
    <w:multiLevelType w:val="multilevel"/>
    <w:tmpl w:val="2F92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AC40CA9"/>
    <w:multiLevelType w:val="multilevel"/>
    <w:tmpl w:val="A2006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1"/>
  </w:num>
  <w:num w:numId="3">
    <w:abstractNumId w:val="14"/>
  </w:num>
  <w:num w:numId="4">
    <w:abstractNumId w:val="12"/>
  </w:num>
  <w:num w:numId="5">
    <w:abstractNumId w:val="11"/>
  </w:num>
  <w:num w:numId="6">
    <w:abstractNumId w:val="5"/>
  </w:num>
  <w:num w:numId="7">
    <w:abstractNumId w:val="10"/>
  </w:num>
  <w:num w:numId="8">
    <w:abstractNumId w:val="16"/>
  </w:num>
  <w:num w:numId="9">
    <w:abstractNumId w:val="3"/>
  </w:num>
  <w:num w:numId="10">
    <w:abstractNumId w:val="2"/>
  </w:num>
  <w:num w:numId="11">
    <w:abstractNumId w:val="13"/>
  </w:num>
  <w:num w:numId="12">
    <w:abstractNumId w:val="8"/>
  </w:num>
  <w:num w:numId="13">
    <w:abstractNumId w:val="7"/>
  </w:num>
  <w:num w:numId="14">
    <w:abstractNumId w:val="6"/>
  </w:num>
  <w:num w:numId="15">
    <w:abstractNumId w:val="0"/>
  </w:num>
  <w:num w:numId="16">
    <w:abstractNumId w:val="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C52"/>
    <w:rsid w:val="000D1C52"/>
    <w:rsid w:val="00110713"/>
    <w:rsid w:val="00136173"/>
    <w:rsid w:val="00151417"/>
    <w:rsid w:val="001C1D32"/>
    <w:rsid w:val="003274E3"/>
    <w:rsid w:val="00375A4A"/>
    <w:rsid w:val="003A7BA5"/>
    <w:rsid w:val="003B4FDF"/>
    <w:rsid w:val="004572A5"/>
    <w:rsid w:val="0046465A"/>
    <w:rsid w:val="00476E45"/>
    <w:rsid w:val="004E5961"/>
    <w:rsid w:val="006D134D"/>
    <w:rsid w:val="007B7646"/>
    <w:rsid w:val="008030C9"/>
    <w:rsid w:val="008517DA"/>
    <w:rsid w:val="00891A41"/>
    <w:rsid w:val="00914124"/>
    <w:rsid w:val="00937B10"/>
    <w:rsid w:val="009B1F6C"/>
    <w:rsid w:val="00A34D63"/>
    <w:rsid w:val="00C61547"/>
    <w:rsid w:val="00E01472"/>
    <w:rsid w:val="00E92B3A"/>
    <w:rsid w:val="00EB3E28"/>
    <w:rsid w:val="00F172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D1C5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D1C5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D1C52"/>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D1C52"/>
    <w:rPr>
      <w:rFonts w:asciiTheme="majorHAnsi" w:eastAsiaTheme="majorEastAsia" w:hAnsiTheme="majorHAnsi" w:cstheme="majorBidi"/>
      <w:b/>
      <w:bCs/>
      <w:color w:val="4F81BD" w:themeColor="accent1"/>
      <w:sz w:val="26"/>
      <w:szCs w:val="26"/>
    </w:rPr>
  </w:style>
  <w:style w:type="character" w:styleId="a3">
    <w:name w:val="Hyperlink"/>
    <w:basedOn w:val="a0"/>
    <w:uiPriority w:val="99"/>
    <w:unhideWhenUsed/>
    <w:rsid w:val="000D1C52"/>
    <w:rPr>
      <w:color w:val="0000FF"/>
      <w:u w:val="single"/>
    </w:rPr>
  </w:style>
  <w:style w:type="paragraph" w:styleId="a4">
    <w:name w:val="Normal (Web)"/>
    <w:basedOn w:val="a"/>
    <w:uiPriority w:val="99"/>
    <w:unhideWhenUsed/>
    <w:rsid w:val="000D1C5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qFormat/>
    <w:rsid w:val="000D1C52"/>
    <w:rPr>
      <w:i/>
      <w:iCs/>
    </w:rPr>
  </w:style>
  <w:style w:type="character" w:customStyle="1" w:styleId="b-share-counter">
    <w:name w:val="b-share-counter"/>
    <w:basedOn w:val="a0"/>
    <w:rsid w:val="000D1C52"/>
  </w:style>
  <w:style w:type="paragraph" w:styleId="a6">
    <w:name w:val="Balloon Text"/>
    <w:basedOn w:val="a"/>
    <w:link w:val="a7"/>
    <w:uiPriority w:val="99"/>
    <w:semiHidden/>
    <w:unhideWhenUsed/>
    <w:rsid w:val="000D1C5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D1C52"/>
    <w:rPr>
      <w:rFonts w:ascii="Tahoma" w:hAnsi="Tahoma" w:cs="Tahoma"/>
      <w:sz w:val="16"/>
      <w:szCs w:val="16"/>
    </w:rPr>
  </w:style>
  <w:style w:type="character" w:styleId="a8">
    <w:name w:val="Strong"/>
    <w:basedOn w:val="a0"/>
    <w:qFormat/>
    <w:rsid w:val="000D1C52"/>
    <w:rPr>
      <w:b/>
      <w:bCs/>
    </w:rPr>
  </w:style>
  <w:style w:type="character" w:customStyle="1" w:styleId="apple-converted-space">
    <w:name w:val="apple-converted-space"/>
    <w:basedOn w:val="a0"/>
    <w:rsid w:val="0011071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D1C5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0D1C5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D1C52"/>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semiHidden/>
    <w:rsid w:val="000D1C52"/>
    <w:rPr>
      <w:rFonts w:asciiTheme="majorHAnsi" w:eastAsiaTheme="majorEastAsia" w:hAnsiTheme="majorHAnsi" w:cstheme="majorBidi"/>
      <w:b/>
      <w:bCs/>
      <w:color w:val="4F81BD" w:themeColor="accent1"/>
      <w:sz w:val="26"/>
      <w:szCs w:val="26"/>
    </w:rPr>
  </w:style>
  <w:style w:type="character" w:styleId="a3">
    <w:name w:val="Hyperlink"/>
    <w:basedOn w:val="a0"/>
    <w:uiPriority w:val="99"/>
    <w:unhideWhenUsed/>
    <w:rsid w:val="000D1C52"/>
    <w:rPr>
      <w:color w:val="0000FF"/>
      <w:u w:val="single"/>
    </w:rPr>
  </w:style>
  <w:style w:type="paragraph" w:styleId="a4">
    <w:name w:val="Normal (Web)"/>
    <w:basedOn w:val="a"/>
    <w:uiPriority w:val="99"/>
    <w:unhideWhenUsed/>
    <w:rsid w:val="000D1C52"/>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qFormat/>
    <w:rsid w:val="000D1C52"/>
    <w:rPr>
      <w:i/>
      <w:iCs/>
    </w:rPr>
  </w:style>
  <w:style w:type="character" w:customStyle="1" w:styleId="b-share-counter">
    <w:name w:val="b-share-counter"/>
    <w:basedOn w:val="a0"/>
    <w:rsid w:val="000D1C52"/>
  </w:style>
  <w:style w:type="paragraph" w:styleId="a6">
    <w:name w:val="Balloon Text"/>
    <w:basedOn w:val="a"/>
    <w:link w:val="a7"/>
    <w:uiPriority w:val="99"/>
    <w:semiHidden/>
    <w:unhideWhenUsed/>
    <w:rsid w:val="000D1C52"/>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D1C52"/>
    <w:rPr>
      <w:rFonts w:ascii="Tahoma" w:hAnsi="Tahoma" w:cs="Tahoma"/>
      <w:sz w:val="16"/>
      <w:szCs w:val="16"/>
    </w:rPr>
  </w:style>
  <w:style w:type="character" w:styleId="a8">
    <w:name w:val="Strong"/>
    <w:basedOn w:val="a0"/>
    <w:qFormat/>
    <w:rsid w:val="000D1C52"/>
    <w:rPr>
      <w:b/>
      <w:bCs/>
    </w:rPr>
  </w:style>
  <w:style w:type="character" w:customStyle="1" w:styleId="apple-converted-space">
    <w:name w:val="apple-converted-space"/>
    <w:basedOn w:val="a0"/>
    <w:rsid w:val="001107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768148">
      <w:bodyDiv w:val="1"/>
      <w:marLeft w:val="0"/>
      <w:marRight w:val="0"/>
      <w:marTop w:val="0"/>
      <w:marBottom w:val="0"/>
      <w:divBdr>
        <w:top w:val="none" w:sz="0" w:space="0" w:color="auto"/>
        <w:left w:val="none" w:sz="0" w:space="0" w:color="auto"/>
        <w:bottom w:val="none" w:sz="0" w:space="0" w:color="auto"/>
        <w:right w:val="none" w:sz="0" w:space="0" w:color="auto"/>
      </w:divBdr>
    </w:div>
    <w:div w:id="194834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oolreferat.com/%D0%9B%D0%B8%D0%B4%D0%B5%D1%8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coolreferat.com/%D0%9F%D1%80%D0%BE%D0%B1%D0%BB%D0%B5%D0%BC%D0%B0_%D0%BB%D0%B8%D0%B4%D0%B5%D1%80%D1%81%D1%82%D0%B2%D0%B0"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Лист2!$B$7:$B$8</c:f>
              <c:strCache>
                <c:ptCount val="2"/>
                <c:pt idx="0">
                  <c:v>1 четверть</c:v>
                </c:pt>
                <c:pt idx="1">
                  <c:v>2 четверть</c:v>
                </c:pt>
              </c:strCache>
            </c:strRef>
          </c:cat>
          <c:val>
            <c:numRef>
              <c:f>Лист2!$C$7:$C$8</c:f>
              <c:numCache>
                <c:formatCode>General</c:formatCode>
                <c:ptCount val="2"/>
                <c:pt idx="0">
                  <c:v>9</c:v>
                </c:pt>
                <c:pt idx="1">
                  <c:v>14</c:v>
                </c:pt>
              </c:numCache>
            </c:numRef>
          </c:val>
        </c:ser>
        <c:dLbls>
          <c:showLegendKey val="0"/>
          <c:showVal val="0"/>
          <c:showCatName val="0"/>
          <c:showSerName val="0"/>
          <c:showPercent val="0"/>
          <c:showBubbleSize val="0"/>
        </c:dLbls>
        <c:gapWidth val="150"/>
        <c:axId val="100375552"/>
        <c:axId val="100381440"/>
      </c:barChart>
      <c:catAx>
        <c:axId val="100375552"/>
        <c:scaling>
          <c:orientation val="minMax"/>
        </c:scaling>
        <c:delete val="0"/>
        <c:axPos val="b"/>
        <c:majorTickMark val="out"/>
        <c:minorTickMark val="none"/>
        <c:tickLblPos val="nextTo"/>
        <c:crossAx val="100381440"/>
        <c:crosses val="autoZero"/>
        <c:auto val="1"/>
        <c:lblAlgn val="ctr"/>
        <c:lblOffset val="100"/>
        <c:noMultiLvlLbl val="0"/>
      </c:catAx>
      <c:valAx>
        <c:axId val="100381440"/>
        <c:scaling>
          <c:orientation val="minMax"/>
        </c:scaling>
        <c:delete val="0"/>
        <c:axPos val="l"/>
        <c:majorGridlines/>
        <c:numFmt formatCode="General" sourceLinked="1"/>
        <c:majorTickMark val="out"/>
        <c:minorTickMark val="none"/>
        <c:tickLblPos val="nextTo"/>
        <c:crossAx val="10037555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Лист2!$B$4:$B$5</c:f>
              <c:strCache>
                <c:ptCount val="2"/>
                <c:pt idx="0">
                  <c:v>1 четверть</c:v>
                </c:pt>
                <c:pt idx="1">
                  <c:v>2 четверть</c:v>
                </c:pt>
              </c:strCache>
            </c:strRef>
          </c:cat>
          <c:val>
            <c:numRef>
              <c:f>Лист2!$C$4:$C$5</c:f>
              <c:numCache>
                <c:formatCode>0%</c:formatCode>
                <c:ptCount val="2"/>
                <c:pt idx="0">
                  <c:v>0.87</c:v>
                </c:pt>
                <c:pt idx="1">
                  <c:v>0.92</c:v>
                </c:pt>
              </c:numCache>
            </c:numRef>
          </c:val>
        </c:ser>
        <c:dLbls>
          <c:showLegendKey val="0"/>
          <c:showVal val="0"/>
          <c:showCatName val="0"/>
          <c:showSerName val="0"/>
          <c:showPercent val="0"/>
          <c:showBubbleSize val="0"/>
        </c:dLbls>
        <c:gapWidth val="150"/>
        <c:axId val="79503744"/>
        <c:axId val="79505280"/>
      </c:barChart>
      <c:catAx>
        <c:axId val="79503744"/>
        <c:scaling>
          <c:orientation val="minMax"/>
        </c:scaling>
        <c:delete val="0"/>
        <c:axPos val="b"/>
        <c:majorTickMark val="out"/>
        <c:minorTickMark val="none"/>
        <c:tickLblPos val="nextTo"/>
        <c:crossAx val="79505280"/>
        <c:crosses val="autoZero"/>
        <c:auto val="1"/>
        <c:lblAlgn val="ctr"/>
        <c:lblOffset val="100"/>
        <c:noMultiLvlLbl val="0"/>
      </c:catAx>
      <c:valAx>
        <c:axId val="79505280"/>
        <c:scaling>
          <c:orientation val="minMax"/>
        </c:scaling>
        <c:delete val="0"/>
        <c:axPos val="l"/>
        <c:majorGridlines/>
        <c:numFmt formatCode="0%" sourceLinked="1"/>
        <c:majorTickMark val="out"/>
        <c:minorTickMark val="none"/>
        <c:tickLblPos val="nextTo"/>
        <c:crossAx val="79503744"/>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dLbls>
            <c:showLegendKey val="0"/>
            <c:showVal val="1"/>
            <c:showCatName val="0"/>
            <c:showSerName val="0"/>
            <c:showPercent val="0"/>
            <c:showBubbleSize val="0"/>
            <c:showLeaderLines val="0"/>
          </c:dLbls>
          <c:cat>
            <c:strRef>
              <c:f>Лист1!$B$3:$B$8</c:f>
              <c:strCache>
                <c:ptCount val="6"/>
                <c:pt idx="0">
                  <c:v>в результате постоянного повторения упражнений совершенствуются навыки логического мышления и понимания</c:v>
                </c:pt>
                <c:pt idx="1">
                  <c:v>учатся обсуждать, спорить, отстаивать свою точку зрения, учитывать мнение других;</c:v>
                </c:pt>
                <c:pt idx="2">
                  <c:v>каждый чувствует себя раскованно, работает в индивидуальном темпе</c:v>
                </c:pt>
                <c:pt idx="3">
                  <c:v>повышается ответственность не только за свои успехи, но и за результаты коллективного труда</c:v>
                </c:pt>
                <c:pt idx="4">
                  <c:v>обсуждение одной информации с несколькими одноклассниками обеспечивает более прочное усвоение.</c:v>
                </c:pt>
                <c:pt idx="5">
                  <c:v>развиваются лидерские качества</c:v>
                </c:pt>
              </c:strCache>
            </c:strRef>
          </c:cat>
          <c:val>
            <c:numRef>
              <c:f>Лист1!$C$3:$C$8</c:f>
              <c:numCache>
                <c:formatCode>0%</c:formatCode>
                <c:ptCount val="6"/>
                <c:pt idx="0">
                  <c:v>0.48</c:v>
                </c:pt>
                <c:pt idx="1">
                  <c:v>0.75</c:v>
                </c:pt>
                <c:pt idx="2">
                  <c:v>0.87</c:v>
                </c:pt>
                <c:pt idx="3">
                  <c:v>0.72</c:v>
                </c:pt>
                <c:pt idx="4">
                  <c:v>0.51</c:v>
                </c:pt>
                <c:pt idx="5">
                  <c:v>0.74</c:v>
                </c:pt>
              </c:numCache>
            </c:numRef>
          </c:val>
        </c:ser>
        <c:dLbls>
          <c:showLegendKey val="0"/>
          <c:showVal val="0"/>
          <c:showCatName val="0"/>
          <c:showSerName val="0"/>
          <c:showPercent val="0"/>
          <c:showBubbleSize val="0"/>
        </c:dLbls>
        <c:gapWidth val="150"/>
        <c:axId val="79541760"/>
        <c:axId val="79543296"/>
      </c:barChart>
      <c:catAx>
        <c:axId val="79541760"/>
        <c:scaling>
          <c:orientation val="minMax"/>
        </c:scaling>
        <c:delete val="0"/>
        <c:axPos val="b"/>
        <c:majorTickMark val="out"/>
        <c:minorTickMark val="none"/>
        <c:tickLblPos val="nextTo"/>
        <c:crossAx val="79543296"/>
        <c:crosses val="autoZero"/>
        <c:auto val="1"/>
        <c:lblAlgn val="ctr"/>
        <c:lblOffset val="100"/>
        <c:noMultiLvlLbl val="0"/>
      </c:catAx>
      <c:valAx>
        <c:axId val="79543296"/>
        <c:scaling>
          <c:orientation val="minMax"/>
        </c:scaling>
        <c:delete val="0"/>
        <c:axPos val="l"/>
        <c:majorGridlines/>
        <c:numFmt formatCode="0%" sourceLinked="1"/>
        <c:majorTickMark val="out"/>
        <c:minorTickMark val="none"/>
        <c:tickLblPos val="nextTo"/>
        <c:crossAx val="7954176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19E1C-F7E7-411D-93E7-0553CD4D6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1398</Words>
  <Characters>7972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XTreme.ws</dc:creator>
  <cp:lastModifiedBy>Любовь</cp:lastModifiedBy>
  <cp:revision>4</cp:revision>
  <cp:lastPrinted>2017-03-03T09:06:00Z</cp:lastPrinted>
  <dcterms:created xsi:type="dcterms:W3CDTF">2017-03-13T02:01:00Z</dcterms:created>
  <dcterms:modified xsi:type="dcterms:W3CDTF">2017-03-13T02:01:00Z</dcterms:modified>
</cp:coreProperties>
</file>