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014E" w:rsidRPr="0005014E" w:rsidRDefault="0005014E" w:rsidP="0005014E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eastAsia="ru-RU"/>
        </w:rPr>
      </w:pPr>
      <w:r w:rsidRPr="0005014E">
        <w:rPr>
          <w:rFonts w:eastAsia="Times New Roman" w:cs="Times New Roman"/>
          <w:b/>
          <w:bCs/>
          <w:kern w:val="36"/>
          <w:sz w:val="48"/>
          <w:szCs w:val="48"/>
          <w:lang w:eastAsia="ru-RU"/>
        </w:rPr>
        <w:t>Шахматы: просто игра или польза?</w:t>
      </w:r>
    </w:p>
    <w:p w:rsidR="0005014E" w:rsidRPr="0005014E" w:rsidRDefault="0005014E" w:rsidP="0005014E">
      <w:pPr>
        <w:spacing w:after="0" w:line="240" w:lineRule="auto"/>
        <w:rPr>
          <w:rFonts w:eastAsia="Times New Roman" w:cs="Times New Roman"/>
          <w:szCs w:val="24"/>
          <w:lang w:eastAsia="ru-RU"/>
        </w:rPr>
      </w:pPr>
      <w:hyperlink r:id="rId4" w:tgtFrame="_blank" w:history="1">
        <w:r w:rsidRPr="0005014E">
          <w:rPr>
            <w:rFonts w:eastAsia="Times New Roman" w:cs="Times New Roman"/>
            <w:color w:val="0000FF"/>
            <w:szCs w:val="24"/>
            <w:lang w:eastAsia="ru-RU"/>
          </w:rPr>
          <w:fldChar w:fldCharType="begin"/>
        </w:r>
        <w:r w:rsidRPr="0005014E">
          <w:rPr>
            <w:rFonts w:eastAsia="Times New Roman" w:cs="Times New Roman"/>
            <w:color w:val="0000FF"/>
            <w:szCs w:val="24"/>
            <w:lang w:eastAsia="ru-RU"/>
          </w:rPr>
          <w:instrText xml:space="preserve"> </w:instrText>
        </w:r>
        <w:r w:rsidRPr="0005014E">
          <w:rPr>
            <w:rFonts w:eastAsia="Times New Roman" w:cs="Times New Roman"/>
            <w:color w:val="0000FF"/>
            <w:szCs w:val="24"/>
            <w:lang w:eastAsia="ru-RU"/>
          </w:rPr>
          <w:instrText>INCLUDEPICTURE</w:instrText>
        </w:r>
        <w:r w:rsidRPr="0005014E">
          <w:rPr>
            <w:rFonts w:eastAsia="Times New Roman" w:cs="Times New Roman"/>
            <w:color w:val="0000FF"/>
            <w:szCs w:val="24"/>
            <w:lang w:eastAsia="ru-RU"/>
          </w:rPr>
          <w:instrText xml:space="preserve"> "</w:instrText>
        </w:r>
        <w:r w:rsidRPr="0005014E">
          <w:rPr>
            <w:rFonts w:eastAsia="Times New Roman" w:cs="Times New Roman"/>
            <w:color w:val="0000FF"/>
            <w:szCs w:val="24"/>
            <w:lang w:eastAsia="ru-RU"/>
          </w:rPr>
          <w:instrText>https</w:instrText>
        </w:r>
        <w:r w:rsidRPr="0005014E">
          <w:rPr>
            <w:rFonts w:eastAsia="Times New Roman" w:cs="Times New Roman"/>
            <w:color w:val="0000FF"/>
            <w:szCs w:val="24"/>
            <w:lang w:eastAsia="ru-RU"/>
          </w:rPr>
          <w:instrText>://</w:instrText>
        </w:r>
        <w:r w:rsidRPr="0005014E">
          <w:rPr>
            <w:rFonts w:eastAsia="Times New Roman" w:cs="Times New Roman"/>
            <w:color w:val="0000FF"/>
            <w:szCs w:val="24"/>
            <w:lang w:eastAsia="ru-RU"/>
          </w:rPr>
          <w:instrText>videouroki</w:instrText>
        </w:r>
        <w:r w:rsidRPr="0005014E">
          <w:rPr>
            <w:rFonts w:eastAsia="Times New Roman" w:cs="Times New Roman"/>
            <w:color w:val="0000FF"/>
            <w:szCs w:val="24"/>
            <w:lang w:eastAsia="ru-RU"/>
          </w:rPr>
          <w:instrText>.</w:instrText>
        </w:r>
        <w:r w:rsidRPr="0005014E">
          <w:rPr>
            <w:rFonts w:eastAsia="Times New Roman" w:cs="Times New Roman"/>
            <w:color w:val="0000FF"/>
            <w:szCs w:val="24"/>
            <w:lang w:eastAsia="ru-RU"/>
          </w:rPr>
          <w:instrText>net</w:instrText>
        </w:r>
        <w:r w:rsidRPr="0005014E">
          <w:rPr>
            <w:rFonts w:eastAsia="Times New Roman" w:cs="Times New Roman"/>
            <w:color w:val="0000FF"/>
            <w:szCs w:val="24"/>
            <w:lang w:eastAsia="ru-RU"/>
          </w:rPr>
          <w:instrText>/</w:instrText>
        </w:r>
        <w:r w:rsidRPr="0005014E">
          <w:rPr>
            <w:rFonts w:eastAsia="Times New Roman" w:cs="Times New Roman"/>
            <w:color w:val="0000FF"/>
            <w:szCs w:val="24"/>
            <w:lang w:eastAsia="ru-RU"/>
          </w:rPr>
          <w:instrText>img</w:instrText>
        </w:r>
        <w:r w:rsidRPr="0005014E">
          <w:rPr>
            <w:rFonts w:eastAsia="Times New Roman" w:cs="Times New Roman"/>
            <w:color w:val="0000FF"/>
            <w:szCs w:val="24"/>
            <w:lang w:eastAsia="ru-RU"/>
          </w:rPr>
          <w:instrText>/</w:instrText>
        </w:r>
        <w:r w:rsidRPr="0005014E">
          <w:rPr>
            <w:rFonts w:eastAsia="Times New Roman" w:cs="Times New Roman"/>
            <w:color w:val="0000FF"/>
            <w:szCs w:val="24"/>
            <w:lang w:eastAsia="ru-RU"/>
          </w:rPr>
          <w:instrText>look</w:instrText>
        </w:r>
        <w:r w:rsidRPr="0005014E">
          <w:rPr>
            <w:rFonts w:eastAsia="Times New Roman" w:cs="Times New Roman"/>
            <w:color w:val="0000FF"/>
            <w:szCs w:val="24"/>
            <w:lang w:eastAsia="ru-RU"/>
          </w:rPr>
          <w:instrText>/</w:instrText>
        </w:r>
        <w:r w:rsidRPr="0005014E">
          <w:rPr>
            <w:rFonts w:eastAsia="Times New Roman" w:cs="Times New Roman"/>
            <w:color w:val="0000FF"/>
            <w:szCs w:val="24"/>
            <w:lang w:eastAsia="ru-RU"/>
          </w:rPr>
          <w:instrText>bestforteacherstop</w:instrText>
        </w:r>
        <w:r w:rsidRPr="0005014E">
          <w:rPr>
            <w:rFonts w:eastAsia="Times New Roman" w:cs="Times New Roman"/>
            <w:color w:val="0000FF"/>
            <w:szCs w:val="24"/>
            <w:lang w:eastAsia="ru-RU"/>
          </w:rPr>
          <w:instrText>.</w:instrText>
        </w:r>
        <w:r w:rsidRPr="0005014E">
          <w:rPr>
            <w:rFonts w:eastAsia="Times New Roman" w:cs="Times New Roman"/>
            <w:color w:val="0000FF"/>
            <w:szCs w:val="24"/>
            <w:lang w:eastAsia="ru-RU"/>
          </w:rPr>
          <w:instrText>jpg</w:instrText>
        </w:r>
        <w:r w:rsidRPr="0005014E">
          <w:rPr>
            <w:rFonts w:eastAsia="Times New Roman" w:cs="Times New Roman"/>
            <w:color w:val="0000FF"/>
            <w:szCs w:val="24"/>
            <w:lang w:eastAsia="ru-RU"/>
          </w:rPr>
          <w:instrText xml:space="preserve">" \* </w:instrText>
        </w:r>
        <w:r w:rsidRPr="0005014E">
          <w:rPr>
            <w:rFonts w:eastAsia="Times New Roman" w:cs="Times New Roman"/>
            <w:color w:val="0000FF"/>
            <w:szCs w:val="24"/>
            <w:lang w:eastAsia="ru-RU"/>
          </w:rPr>
          <w:instrText>MERGEFORMATINET</w:instrText>
        </w:r>
        <w:r w:rsidRPr="0005014E">
          <w:rPr>
            <w:rFonts w:eastAsia="Times New Roman" w:cs="Times New Roman"/>
            <w:color w:val="0000FF"/>
            <w:szCs w:val="24"/>
            <w:lang w:eastAsia="ru-RU"/>
          </w:rPr>
          <w:instrText xml:space="preserve"> </w:instrText>
        </w:r>
        <w:r w:rsidRPr="0005014E">
          <w:rPr>
            <w:rFonts w:eastAsia="Times New Roman" w:cs="Times New Roman"/>
            <w:color w:val="0000FF"/>
            <w:szCs w:val="24"/>
            <w:lang w:eastAsia="ru-RU"/>
          </w:rPr>
          <w:fldChar w:fldCharType="separate"/>
        </w:r>
        <w:r w:rsidRPr="0005014E">
          <w:rPr>
            <w:rFonts w:eastAsia="Times New Roman" w:cs="Times New Roman"/>
            <w:color w:val="0000FF"/>
            <w:szCs w:val="24"/>
            <w:lang w:eastAsia="ru-RU"/>
          </w:rPr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025" type="#_x0000_t75" alt="" href="https://videouroki.net/catalog/?utm_source=videouroki&amp;utm_medium=banner&amp;utm_campaign=titlebunner&amp;utm_content=catalog&amp;utm_term=bestforteacherstop.jpg" target="&quot;_blank&quot;" style="width:24pt;height:24pt" o:button="t"/>
          </w:pict>
        </w:r>
        <w:r w:rsidRPr="0005014E">
          <w:rPr>
            <w:rFonts w:eastAsia="Times New Roman" w:cs="Times New Roman"/>
            <w:color w:val="0000FF"/>
            <w:szCs w:val="24"/>
            <w:lang w:eastAsia="ru-RU"/>
          </w:rPr>
          <w:fldChar w:fldCharType="end"/>
        </w:r>
      </w:hyperlink>
      <w:r w:rsidRPr="0005014E">
        <w:rPr>
          <w:rFonts w:eastAsia="Times New Roman" w:cs="Times New Roman"/>
          <w:szCs w:val="24"/>
          <w:lang w:eastAsia="ru-RU"/>
        </w:rPr>
        <w:t>«У нас в студии сейчас два человека, которые к концу 2016 года невероятно подняли интерес к шахматам в России», — такими были слова Максима Галкина в предновогоднем выпуске передачи «Лучше всех!» о двух шахматистах – юном Михаиле Осипове и гроссмейстере Сергее Карякине.</w:t>
      </w:r>
    </w:p>
    <w:p w:rsidR="0005014E" w:rsidRPr="0005014E" w:rsidRDefault="0005014E" w:rsidP="0005014E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ru-RU"/>
        </w:rPr>
      </w:pPr>
      <w:r w:rsidRPr="0005014E">
        <w:rPr>
          <w:rFonts w:eastAsia="Times New Roman" w:cs="Times New Roman"/>
          <w:szCs w:val="24"/>
          <w:lang w:eastAsia="ru-RU"/>
        </w:rPr>
        <w:t>Михаилу Осипову всего три года, а он уже играет на очень высоком уровне. А Сергей Карякин в возрасте 12 лет и 211 дней стал самым молодым гроссмейстером в истории, благодаря чему его имя было занесено в Книгу рекордов Гиннеса.</w:t>
      </w:r>
    </w:p>
    <w:p w:rsidR="0005014E" w:rsidRPr="0005014E" w:rsidRDefault="0005014E" w:rsidP="0005014E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ru-RU"/>
        </w:rPr>
      </w:pPr>
      <w:r w:rsidRPr="0005014E">
        <w:rPr>
          <w:rFonts w:eastAsia="Times New Roman" w:cs="Times New Roman"/>
          <w:b/>
          <w:bCs/>
          <w:szCs w:val="24"/>
          <w:lang w:eastAsia="ru-RU"/>
        </w:rPr>
        <w:t>Однако, какова история шахмат?</w:t>
      </w:r>
    </w:p>
    <w:p w:rsidR="0005014E" w:rsidRPr="0005014E" w:rsidRDefault="0005014E" w:rsidP="0005014E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ru-RU"/>
        </w:rPr>
      </w:pPr>
      <w:proofErr w:type="gramStart"/>
      <w:r w:rsidRPr="0005014E">
        <w:rPr>
          <w:rFonts w:eastAsia="Times New Roman" w:cs="Times New Roman"/>
          <w:szCs w:val="24"/>
          <w:lang w:eastAsia="ru-RU"/>
        </w:rPr>
        <w:t>I</w:t>
      </w:r>
      <w:r w:rsidRPr="0005014E">
        <w:rPr>
          <w:rFonts w:eastAsia="Times New Roman" w:cs="Times New Roman"/>
          <w:szCs w:val="24"/>
          <w:lang w:eastAsia="ru-RU"/>
        </w:rPr>
        <w:t xml:space="preserve"> век нашей эры.</w:t>
      </w:r>
      <w:proofErr w:type="gramEnd"/>
      <w:r w:rsidRPr="0005014E">
        <w:rPr>
          <w:rFonts w:eastAsia="Times New Roman" w:cs="Times New Roman"/>
          <w:szCs w:val="24"/>
          <w:lang w:eastAsia="ru-RU"/>
        </w:rPr>
        <w:t xml:space="preserve"> Именно тогда в Северной Индии стали играть в шахматы. Есть предположение, что эта игра стала прототипом различных воин и битв, но без кровопролития, и поэтому завоевала огромный интерес у правителей древних государств: они могли сразиться друг с другом, не причинив вреда своим войскам.</w:t>
      </w:r>
    </w:p>
    <w:p w:rsidR="0005014E" w:rsidRPr="0005014E" w:rsidRDefault="0005014E" w:rsidP="0005014E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ru-RU"/>
        </w:rPr>
      </w:pPr>
      <w:r w:rsidRPr="0005014E">
        <w:rPr>
          <w:rFonts w:eastAsia="Times New Roman" w:cs="Times New Roman"/>
          <w:szCs w:val="24"/>
          <w:lang w:eastAsia="ru-RU"/>
        </w:rPr>
        <w:t>С развитием компьютерных технологий игра в шахматы не потеряла своей популярности. У неё масса поклонников по всему миру. Шахматы – элитарная игра. Её обожают многие политические деятели, писатели, учёные и творческие люди.</w:t>
      </w:r>
    </w:p>
    <w:p w:rsidR="0005014E" w:rsidRPr="0005014E" w:rsidRDefault="0005014E" w:rsidP="0005014E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ru-RU"/>
        </w:rPr>
      </w:pPr>
      <w:r w:rsidRPr="0005014E">
        <w:rPr>
          <w:rFonts w:eastAsia="Times New Roman" w:cs="Times New Roman"/>
          <w:b/>
          <w:bCs/>
          <w:szCs w:val="24"/>
          <w:lang w:eastAsia="ru-RU"/>
        </w:rPr>
        <w:t>«Какую пользу приносят шахматы?» — спросите вы.</w:t>
      </w:r>
    </w:p>
    <w:p w:rsidR="0005014E" w:rsidRPr="0005014E" w:rsidRDefault="0005014E" w:rsidP="0005014E">
      <w:pPr>
        <w:spacing w:before="100" w:beforeAutospacing="1" w:after="100" w:afterAutospacing="1" w:line="240" w:lineRule="auto"/>
        <w:rPr>
          <w:rFonts w:eastAsia="Times New Roman" w:cs="Times New Roman"/>
          <w:szCs w:val="24"/>
          <w:u w:val="single"/>
          <w:lang w:eastAsia="ru-RU"/>
        </w:rPr>
      </w:pPr>
      <w:r w:rsidRPr="0005014E">
        <w:rPr>
          <w:rFonts w:eastAsia="Times New Roman" w:cs="Times New Roman"/>
          <w:szCs w:val="24"/>
          <w:u w:val="single"/>
          <w:lang w:eastAsia="ru-RU"/>
        </w:rPr>
        <w:t xml:space="preserve">Дело в том, что при игре в шахматы работают сразу два полушария мозга – левое и правое. Таким </w:t>
      </w:r>
      <w:proofErr w:type="gramStart"/>
      <w:r w:rsidRPr="0005014E">
        <w:rPr>
          <w:rFonts w:eastAsia="Times New Roman" w:cs="Times New Roman"/>
          <w:szCs w:val="24"/>
          <w:u w:val="single"/>
          <w:lang w:eastAsia="ru-RU"/>
        </w:rPr>
        <w:t>образом</w:t>
      </w:r>
      <w:proofErr w:type="gramEnd"/>
      <w:r w:rsidRPr="0005014E">
        <w:rPr>
          <w:rFonts w:eastAsia="Times New Roman" w:cs="Times New Roman"/>
          <w:szCs w:val="24"/>
          <w:u w:val="single"/>
          <w:lang w:eastAsia="ru-RU"/>
        </w:rPr>
        <w:t xml:space="preserve"> мы получаем интеллектуальную подпитку, совершенствуемся и развиваемся.</w:t>
      </w:r>
    </w:p>
    <w:p w:rsidR="0005014E" w:rsidRPr="0005014E" w:rsidRDefault="0005014E" w:rsidP="0005014E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ru-RU"/>
        </w:rPr>
      </w:pPr>
      <w:r w:rsidRPr="0005014E">
        <w:rPr>
          <w:rFonts w:eastAsia="Times New Roman" w:cs="Times New Roman"/>
          <w:b/>
          <w:bCs/>
          <w:szCs w:val="24"/>
          <w:lang w:eastAsia="ru-RU"/>
        </w:rPr>
        <w:t>Знаете ли вы, что многие специалисты советуют обучать детей игре в шахматы с самого раннего возраста?</w:t>
      </w:r>
    </w:p>
    <w:p w:rsidR="0005014E" w:rsidRPr="0005014E" w:rsidRDefault="0005014E" w:rsidP="0005014E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ru-RU"/>
        </w:rPr>
      </w:pPr>
      <w:r w:rsidRPr="0005014E">
        <w:rPr>
          <w:rFonts w:eastAsia="Times New Roman" w:cs="Times New Roman"/>
          <w:szCs w:val="24"/>
          <w:lang w:eastAsia="ru-RU"/>
        </w:rPr>
        <w:t>Есть мнение, что если привить ребёнку любовь к шахматам на начальном этапе развития, то это положительным образом скажется на его интеллектуальном и личностном развитии. Воля к победе, твёрдость характера, эмоциональная устойчивость, а также умение достойно пережить проигрыш станут главными качествами вашего чада.</w:t>
      </w:r>
    </w:p>
    <w:p w:rsidR="0005014E" w:rsidRPr="0005014E" w:rsidRDefault="0005014E" w:rsidP="0005014E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ru-RU"/>
        </w:rPr>
      </w:pPr>
      <w:r w:rsidRPr="0005014E">
        <w:rPr>
          <w:rFonts w:eastAsia="Times New Roman" w:cs="Times New Roman"/>
          <w:b/>
          <w:bCs/>
          <w:szCs w:val="24"/>
          <w:lang w:eastAsia="ru-RU"/>
        </w:rPr>
        <w:t>Думаем, что каждый из вас знает, что в шахматах есть определённые правила.</w:t>
      </w:r>
    </w:p>
    <w:p w:rsidR="0005014E" w:rsidRPr="0005014E" w:rsidRDefault="0005014E" w:rsidP="0005014E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ru-RU"/>
        </w:rPr>
      </w:pPr>
      <w:r w:rsidRPr="0005014E">
        <w:rPr>
          <w:rFonts w:eastAsia="Times New Roman" w:cs="Times New Roman"/>
          <w:szCs w:val="24"/>
          <w:lang w:eastAsia="ru-RU"/>
        </w:rPr>
        <w:t xml:space="preserve">Чтобы их изучить, необходимо потратить массу времени. А как объяснить ребёнку все нюансы игры на доступном для него языке? Всё просто. Чтобы ребёнок не заскучал и не забросил шахматную доску в самый дальний угол комнаты, в помощь вам мы разработали специальные комплекты с </w:t>
      </w:r>
      <w:proofErr w:type="spellStart"/>
      <w:r w:rsidRPr="0005014E">
        <w:rPr>
          <w:rFonts w:eastAsia="Times New Roman" w:cs="Times New Roman"/>
          <w:szCs w:val="24"/>
          <w:lang w:eastAsia="ru-RU"/>
        </w:rPr>
        <w:t>видеоуроками</w:t>
      </w:r>
      <w:proofErr w:type="spellEnd"/>
      <w:r w:rsidRPr="0005014E">
        <w:rPr>
          <w:rFonts w:eastAsia="Times New Roman" w:cs="Times New Roman"/>
          <w:szCs w:val="24"/>
          <w:lang w:eastAsia="ru-RU"/>
        </w:rPr>
        <w:t>, презентациями и тестами, которые каждый учитель может использовать на факультативах и в кружковой работе по обучению шахматам. Это комплекты</w:t>
      </w:r>
      <w:r w:rsidRPr="0005014E">
        <w:rPr>
          <w:rFonts w:eastAsia="Times New Roman" w:cs="Times New Roman"/>
          <w:b/>
          <w:bCs/>
          <w:szCs w:val="24"/>
          <w:lang w:eastAsia="ru-RU"/>
        </w:rPr>
        <w:t> </w:t>
      </w:r>
      <w:hyperlink r:id="rId5" w:tgtFrame="_blank" w:history="1">
        <w:r w:rsidRPr="0005014E">
          <w:rPr>
            <w:rFonts w:eastAsia="Times New Roman" w:cs="Times New Roman"/>
            <w:b/>
            <w:bCs/>
            <w:color w:val="0000FF"/>
            <w:szCs w:val="24"/>
            <w:u w:val="single"/>
            <w:lang w:eastAsia="ru-RU"/>
          </w:rPr>
          <w:t>«Азы шахмат»</w:t>
        </w:r>
      </w:hyperlink>
      <w:r w:rsidRPr="0005014E">
        <w:rPr>
          <w:rFonts w:eastAsia="Times New Roman" w:cs="Times New Roman"/>
          <w:b/>
          <w:bCs/>
          <w:szCs w:val="24"/>
          <w:lang w:eastAsia="ru-RU"/>
        </w:rPr>
        <w:t xml:space="preserve"> и </w:t>
      </w:r>
      <w:hyperlink r:id="rId6" w:tgtFrame="_blank" w:history="1">
        <w:r w:rsidRPr="0005014E">
          <w:rPr>
            <w:rFonts w:eastAsia="Times New Roman" w:cs="Times New Roman"/>
            <w:b/>
            <w:bCs/>
            <w:color w:val="0000FF"/>
            <w:szCs w:val="24"/>
            <w:u w:val="single"/>
            <w:lang w:eastAsia="ru-RU"/>
          </w:rPr>
          <w:t>«Основы шахматной игры»</w:t>
        </w:r>
      </w:hyperlink>
      <w:r w:rsidRPr="0005014E">
        <w:rPr>
          <w:rFonts w:eastAsia="Times New Roman" w:cs="Times New Roman"/>
          <w:b/>
          <w:bCs/>
          <w:szCs w:val="24"/>
          <w:lang w:eastAsia="ru-RU"/>
        </w:rPr>
        <w:t>.</w:t>
      </w:r>
    </w:p>
    <w:p w:rsidR="0005014E" w:rsidRDefault="0005014E" w:rsidP="0005014E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szCs w:val="24"/>
          <w:lang w:eastAsia="ru-RU"/>
        </w:rPr>
      </w:pPr>
    </w:p>
    <w:p w:rsidR="0005014E" w:rsidRDefault="0005014E" w:rsidP="0005014E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szCs w:val="24"/>
          <w:lang w:eastAsia="ru-RU"/>
        </w:rPr>
      </w:pPr>
    </w:p>
    <w:p w:rsidR="0005014E" w:rsidRDefault="0005014E" w:rsidP="0005014E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szCs w:val="24"/>
          <w:lang w:eastAsia="ru-RU"/>
        </w:rPr>
      </w:pPr>
    </w:p>
    <w:sectPr w:rsidR="0005014E" w:rsidSect="004948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5014E"/>
    <w:rsid w:val="0005014E"/>
    <w:rsid w:val="00494869"/>
    <w:rsid w:val="009D0212"/>
    <w:rsid w:val="00B43ACA"/>
    <w:rsid w:val="00C018DF"/>
    <w:rsid w:val="00C74D71"/>
    <w:rsid w:val="00DE48AC"/>
    <w:rsid w:val="00FF49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869"/>
  </w:style>
  <w:style w:type="paragraph" w:styleId="1">
    <w:name w:val="heading 1"/>
    <w:basedOn w:val="a"/>
    <w:link w:val="10"/>
    <w:uiPriority w:val="9"/>
    <w:qFormat/>
    <w:rsid w:val="0005014E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014E"/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05014E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05014E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5">
    <w:name w:val="Strong"/>
    <w:basedOn w:val="a0"/>
    <w:uiPriority w:val="22"/>
    <w:qFormat/>
    <w:rsid w:val="0005014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018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16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04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996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125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0888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1409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6506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0975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ideouroki.net/catalog/view/osnovyshahmat/" TargetMode="External"/><Relationship Id="rId5" Type="http://schemas.openxmlformats.org/officeDocument/2006/relationships/hyperlink" Target="https://videouroki.net/catalog/view/azyshahmat/" TargetMode="External"/><Relationship Id="rId4" Type="http://schemas.openxmlformats.org/officeDocument/2006/relationships/hyperlink" Target="https://videouroki.net/catalog/?utm_source=videouroki&amp;utm_medium=banner&amp;utm_campaign=titlebunner&amp;utm_content=catalog&amp;utm_term=bestforteacherstop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403</Words>
  <Characters>2300</Characters>
  <Application>Microsoft Office Word</Application>
  <DocSecurity>0</DocSecurity>
  <Lines>19</Lines>
  <Paragraphs>5</Paragraphs>
  <ScaleCrop>false</ScaleCrop>
  <Company/>
  <LinksUpToDate>false</LinksUpToDate>
  <CharactersWithSpaces>2698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Л</dc:creator>
  <cp:keywords/>
  <dc:description/>
  <cp:lastModifiedBy>Учитель</cp:lastModifiedBy>
  <cp:revision>3</cp:revision>
  <dcterms:created xsi:type="dcterms:W3CDTF">2017-03-09T07:38:00Z</dcterms:created>
  <dcterms:modified xsi:type="dcterms:W3CDTF">2017-03-09T07:44:00Z</dcterms:modified>
</cp:coreProperties>
</file>