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3AE" w:rsidRDefault="00E253AE" w:rsidP="005E2298">
      <w:pPr>
        <w:spacing w:before="100" w:beforeAutospacing="1" w:after="75" w:line="360" w:lineRule="auto"/>
        <w:jc w:val="center"/>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w:t>
      </w:r>
      <w:r w:rsidR="002A7145">
        <w:rPr>
          <w:rFonts w:ascii="Times New Roman" w:eastAsia="Times New Roman" w:hAnsi="Times New Roman" w:cs="Times New Roman"/>
          <w:b/>
          <w:bCs/>
          <w:sz w:val="24"/>
          <w:szCs w:val="24"/>
          <w:lang w:eastAsia="ru-RU"/>
        </w:rPr>
        <w:t>униципальное бюджетное дошкольное образовательное учреждение г</w:t>
      </w:r>
      <w:proofErr w:type="gramStart"/>
      <w:r w:rsidR="002A7145">
        <w:rPr>
          <w:rFonts w:ascii="Times New Roman" w:eastAsia="Times New Roman" w:hAnsi="Times New Roman" w:cs="Times New Roman"/>
          <w:b/>
          <w:bCs/>
          <w:sz w:val="24"/>
          <w:szCs w:val="24"/>
          <w:lang w:eastAsia="ru-RU"/>
        </w:rPr>
        <w:t>.Х</w:t>
      </w:r>
      <w:proofErr w:type="gramEnd"/>
      <w:r w:rsidR="002A7145">
        <w:rPr>
          <w:rFonts w:ascii="Times New Roman" w:eastAsia="Times New Roman" w:hAnsi="Times New Roman" w:cs="Times New Roman"/>
          <w:b/>
          <w:bCs/>
          <w:sz w:val="24"/>
          <w:szCs w:val="24"/>
          <w:lang w:eastAsia="ru-RU"/>
        </w:rPr>
        <w:t>абаровска «Детский сад №165»</w:t>
      </w:r>
    </w:p>
    <w:p w:rsidR="00E253AE" w:rsidRDefault="00E253AE" w:rsidP="00E253AE">
      <w:pPr>
        <w:pStyle w:val="1"/>
        <w:rPr>
          <w:rFonts w:eastAsia="Times New Roman"/>
          <w:color w:val="auto"/>
          <w:lang w:eastAsia="ru-RU"/>
        </w:rPr>
      </w:pPr>
    </w:p>
    <w:p w:rsidR="00E253AE" w:rsidRDefault="00E253AE" w:rsidP="00E253AE">
      <w:pPr>
        <w:pStyle w:val="1"/>
        <w:rPr>
          <w:rFonts w:eastAsia="Times New Roman"/>
          <w:color w:val="auto"/>
          <w:lang w:eastAsia="ru-RU"/>
        </w:rPr>
      </w:pPr>
      <w:bookmarkStart w:id="0" w:name="_GoBack"/>
      <w:bookmarkEnd w:id="0"/>
    </w:p>
    <w:p w:rsidR="00E253AE" w:rsidRDefault="00E253AE" w:rsidP="00E253AE">
      <w:pPr>
        <w:pStyle w:val="1"/>
        <w:rPr>
          <w:rFonts w:eastAsia="Times New Roman"/>
          <w:color w:val="auto"/>
          <w:lang w:eastAsia="ru-RU"/>
        </w:rPr>
      </w:pPr>
    </w:p>
    <w:p w:rsidR="00FE4B98" w:rsidRDefault="00FE4B98" w:rsidP="00E253AE">
      <w:pPr>
        <w:jc w:val="center"/>
        <w:rPr>
          <w:rFonts w:ascii="Times New Roman" w:eastAsia="Times New Roman" w:hAnsi="Times New Roman" w:cs="Times New Roman"/>
          <w:bCs/>
          <w:sz w:val="28"/>
          <w:szCs w:val="28"/>
          <w:lang w:eastAsia="ru-RU"/>
        </w:rPr>
      </w:pPr>
    </w:p>
    <w:p w:rsidR="00FE4B98" w:rsidRDefault="00FE4B98" w:rsidP="00E253AE">
      <w:pPr>
        <w:jc w:val="center"/>
        <w:rPr>
          <w:rFonts w:ascii="Times New Roman" w:eastAsia="Times New Roman" w:hAnsi="Times New Roman" w:cs="Times New Roman"/>
          <w:bCs/>
          <w:sz w:val="28"/>
          <w:szCs w:val="28"/>
          <w:lang w:eastAsia="ru-RU"/>
        </w:rPr>
      </w:pPr>
    </w:p>
    <w:p w:rsidR="00FE4B98" w:rsidRDefault="00FE4B98" w:rsidP="00E253AE">
      <w:pPr>
        <w:jc w:val="center"/>
        <w:rPr>
          <w:rFonts w:ascii="Times New Roman" w:eastAsia="Times New Roman" w:hAnsi="Times New Roman" w:cs="Times New Roman"/>
          <w:bCs/>
          <w:sz w:val="28"/>
          <w:szCs w:val="28"/>
          <w:lang w:eastAsia="ru-RU"/>
        </w:rPr>
      </w:pPr>
    </w:p>
    <w:p w:rsidR="00E253AE" w:rsidRDefault="00E253AE" w:rsidP="00E253AE">
      <w:pPr>
        <w:jc w:val="center"/>
        <w:rPr>
          <w:rFonts w:ascii="Times New Roman" w:eastAsia="Times New Roman" w:hAnsi="Times New Roman" w:cs="Times New Roman"/>
          <w:b/>
          <w:bCs/>
          <w:sz w:val="28"/>
          <w:szCs w:val="28"/>
          <w:lang w:eastAsia="ru-RU"/>
        </w:rPr>
      </w:pPr>
      <w:r w:rsidRPr="00E253AE">
        <w:rPr>
          <w:rFonts w:ascii="Times New Roman" w:eastAsia="Times New Roman" w:hAnsi="Times New Roman" w:cs="Times New Roman"/>
          <w:bCs/>
          <w:sz w:val="28"/>
          <w:szCs w:val="28"/>
          <w:lang w:eastAsia="ru-RU"/>
        </w:rPr>
        <w:t>Тема:</w:t>
      </w:r>
      <w:r w:rsidRPr="00E253AE">
        <w:rPr>
          <w:rFonts w:ascii="Times New Roman" w:eastAsia="Times New Roman" w:hAnsi="Times New Roman" w:cs="Times New Roman"/>
          <w:b/>
          <w:bCs/>
          <w:sz w:val="28"/>
          <w:szCs w:val="28"/>
          <w:lang w:eastAsia="ru-RU"/>
        </w:rPr>
        <w:t xml:space="preserve"> Формирование элементарных математических представлений у дошкольников с помощью дидактических игр.</w:t>
      </w:r>
    </w:p>
    <w:p w:rsidR="00FE4B98" w:rsidRPr="00E253AE" w:rsidRDefault="00FE4B98" w:rsidP="00E253AE">
      <w:pPr>
        <w:jc w:val="center"/>
        <w:rPr>
          <w:rFonts w:ascii="Times New Roman" w:eastAsia="Times New Roman" w:hAnsi="Times New Roman" w:cs="Times New Roman"/>
          <w:b/>
          <w:bCs/>
          <w:sz w:val="28"/>
          <w:szCs w:val="28"/>
          <w:lang w:eastAsia="ru-RU"/>
        </w:rPr>
      </w:pPr>
    </w:p>
    <w:p w:rsidR="00E253AE" w:rsidRDefault="00E253AE" w:rsidP="00E253AE">
      <w:pPr>
        <w:pStyle w:val="1"/>
        <w:rPr>
          <w:rFonts w:eastAsia="Times New Roman"/>
          <w:color w:val="auto"/>
          <w:lang w:eastAsia="ru-RU"/>
        </w:rPr>
      </w:pPr>
    </w:p>
    <w:p w:rsidR="00E253AE" w:rsidRDefault="00E253AE" w:rsidP="00E253AE">
      <w:pPr>
        <w:pStyle w:val="1"/>
        <w:rPr>
          <w:rFonts w:eastAsia="Times New Roman"/>
          <w:color w:val="auto"/>
          <w:lang w:eastAsia="ru-RU"/>
        </w:rPr>
      </w:pPr>
    </w:p>
    <w:p w:rsidR="00E253AE" w:rsidRDefault="00E253AE" w:rsidP="00E253AE">
      <w:pPr>
        <w:pStyle w:val="1"/>
        <w:rPr>
          <w:rFonts w:eastAsia="Times New Roman"/>
          <w:color w:val="auto"/>
          <w:lang w:eastAsia="ru-RU"/>
        </w:rPr>
      </w:pPr>
    </w:p>
    <w:p w:rsidR="00E253AE" w:rsidRPr="00E253AE" w:rsidRDefault="00E253AE" w:rsidP="002A7145">
      <w:pPr>
        <w:pStyle w:val="1"/>
        <w:jc w:val="right"/>
        <w:rPr>
          <w:rFonts w:ascii="Times New Roman" w:eastAsia="Times New Roman" w:hAnsi="Times New Roman" w:cs="Times New Roman"/>
          <w:b w:val="0"/>
          <w:color w:val="auto"/>
          <w:lang w:eastAsia="ru-RU"/>
        </w:rPr>
      </w:pPr>
      <w:proofErr w:type="spellStart"/>
      <w:r w:rsidRPr="00E253AE">
        <w:rPr>
          <w:rFonts w:ascii="Times New Roman" w:eastAsia="Times New Roman" w:hAnsi="Times New Roman" w:cs="Times New Roman"/>
          <w:b w:val="0"/>
          <w:color w:val="auto"/>
          <w:lang w:eastAsia="ru-RU"/>
        </w:rPr>
        <w:t>Чешева</w:t>
      </w:r>
      <w:proofErr w:type="spellEnd"/>
      <w:r w:rsidRPr="00E253AE">
        <w:rPr>
          <w:rFonts w:ascii="Times New Roman" w:eastAsia="Times New Roman" w:hAnsi="Times New Roman" w:cs="Times New Roman"/>
          <w:b w:val="0"/>
          <w:color w:val="auto"/>
          <w:lang w:eastAsia="ru-RU"/>
        </w:rPr>
        <w:t xml:space="preserve"> Елена Сергеевна</w:t>
      </w:r>
    </w:p>
    <w:p w:rsidR="00E253AE" w:rsidRDefault="00E253AE" w:rsidP="00E253AE">
      <w:pPr>
        <w:pStyle w:val="1"/>
        <w:rPr>
          <w:rFonts w:eastAsia="Times New Roman"/>
          <w:color w:val="auto"/>
          <w:lang w:eastAsia="ru-RU"/>
        </w:rPr>
      </w:pPr>
    </w:p>
    <w:p w:rsidR="00E253AE" w:rsidRDefault="00E253AE" w:rsidP="00E253AE">
      <w:pPr>
        <w:pStyle w:val="1"/>
        <w:rPr>
          <w:rFonts w:eastAsia="Times New Roman"/>
          <w:color w:val="auto"/>
          <w:lang w:eastAsia="ru-RU"/>
        </w:rPr>
      </w:pPr>
    </w:p>
    <w:p w:rsidR="00E253AE" w:rsidRDefault="00E253AE" w:rsidP="00E253AE">
      <w:pPr>
        <w:pStyle w:val="1"/>
        <w:rPr>
          <w:rFonts w:eastAsia="Times New Roman"/>
          <w:color w:val="auto"/>
          <w:lang w:eastAsia="ru-RU"/>
        </w:rPr>
      </w:pPr>
    </w:p>
    <w:p w:rsidR="00E253AE" w:rsidRPr="00E253AE" w:rsidRDefault="00E253AE" w:rsidP="00E253AE">
      <w:pPr>
        <w:pStyle w:val="1"/>
        <w:jc w:val="center"/>
        <w:rPr>
          <w:rFonts w:ascii="Times New Roman" w:eastAsia="Times New Roman" w:hAnsi="Times New Roman" w:cs="Times New Roman"/>
          <w:b w:val="0"/>
          <w:color w:val="auto"/>
          <w:sz w:val="24"/>
          <w:szCs w:val="24"/>
          <w:lang w:eastAsia="ru-RU"/>
        </w:rPr>
      </w:pPr>
      <w:r w:rsidRPr="00E253AE">
        <w:rPr>
          <w:rFonts w:ascii="Times New Roman" w:eastAsia="Times New Roman" w:hAnsi="Times New Roman" w:cs="Times New Roman"/>
          <w:b w:val="0"/>
          <w:color w:val="auto"/>
          <w:sz w:val="24"/>
          <w:szCs w:val="24"/>
          <w:lang w:eastAsia="ru-RU"/>
        </w:rPr>
        <w:t>Хабаровск</w:t>
      </w:r>
    </w:p>
    <w:p w:rsidR="00E253AE" w:rsidRPr="00E253AE" w:rsidRDefault="00E253AE" w:rsidP="00E253AE">
      <w:pPr>
        <w:jc w:val="center"/>
        <w:rPr>
          <w:rFonts w:ascii="Times New Roman" w:hAnsi="Times New Roman" w:cs="Times New Roman"/>
          <w:sz w:val="24"/>
          <w:szCs w:val="24"/>
          <w:lang w:eastAsia="ru-RU"/>
        </w:rPr>
      </w:pPr>
      <w:r w:rsidRPr="00E253AE">
        <w:rPr>
          <w:rFonts w:ascii="Times New Roman" w:hAnsi="Times New Roman" w:cs="Times New Roman"/>
          <w:sz w:val="24"/>
          <w:szCs w:val="24"/>
          <w:lang w:eastAsia="ru-RU"/>
        </w:rPr>
        <w:t>201</w:t>
      </w:r>
      <w:r w:rsidR="002A7145">
        <w:rPr>
          <w:rFonts w:ascii="Times New Roman" w:hAnsi="Times New Roman" w:cs="Times New Roman"/>
          <w:sz w:val="24"/>
          <w:szCs w:val="24"/>
          <w:lang w:eastAsia="ru-RU"/>
        </w:rPr>
        <w:t>7</w:t>
      </w:r>
      <w:r w:rsidRPr="00E253AE">
        <w:rPr>
          <w:rFonts w:ascii="Times New Roman" w:hAnsi="Times New Roman" w:cs="Times New Roman"/>
          <w:sz w:val="24"/>
          <w:szCs w:val="24"/>
          <w:lang w:eastAsia="ru-RU"/>
        </w:rPr>
        <w:t>г.</w:t>
      </w:r>
    </w:p>
    <w:p w:rsidR="00E253AE" w:rsidRDefault="00E253AE" w:rsidP="00E253AE">
      <w:pPr>
        <w:pStyle w:val="1"/>
        <w:rPr>
          <w:rFonts w:eastAsia="Times New Roman"/>
          <w:lang w:eastAsia="ru-RU"/>
        </w:rPr>
      </w:pPr>
      <w:r>
        <w:rPr>
          <w:rFonts w:eastAsia="Times New Roman"/>
          <w:lang w:eastAsia="ru-RU"/>
        </w:rPr>
        <w:br w:type="page"/>
      </w:r>
    </w:p>
    <w:p w:rsidR="00DF7329" w:rsidRPr="002A7145" w:rsidRDefault="002A7145" w:rsidP="002A7145">
      <w:pPr>
        <w:spacing w:line="360" w:lineRule="auto"/>
        <w:jc w:val="both"/>
        <w:rPr>
          <w:rFonts w:ascii="Times New Roman" w:hAnsi="Times New Roman" w:cs="Times New Roman"/>
          <w:sz w:val="28"/>
          <w:szCs w:val="28"/>
        </w:rPr>
      </w:pPr>
      <w:r>
        <w:rPr>
          <w:rFonts w:ascii="Times New Roman" w:hAnsi="Times New Roman" w:cs="Times New Roman"/>
          <w:sz w:val="24"/>
          <w:szCs w:val="24"/>
        </w:rPr>
        <w:lastRenderedPageBreak/>
        <w:t xml:space="preserve">     </w:t>
      </w:r>
      <w:r w:rsidR="00DF7329" w:rsidRPr="002A7145">
        <w:rPr>
          <w:rFonts w:ascii="Times New Roman" w:hAnsi="Times New Roman" w:cs="Times New Roman"/>
          <w:sz w:val="28"/>
          <w:szCs w:val="28"/>
        </w:rPr>
        <w:t xml:space="preserve">Ребенок очень много может усвоить </w:t>
      </w:r>
      <w:proofErr w:type="gramStart"/>
      <w:r w:rsidR="00DF7329" w:rsidRPr="002A7145">
        <w:rPr>
          <w:rFonts w:ascii="Times New Roman" w:hAnsi="Times New Roman" w:cs="Times New Roman"/>
          <w:sz w:val="28"/>
          <w:szCs w:val="28"/>
        </w:rPr>
        <w:t>в первые</w:t>
      </w:r>
      <w:proofErr w:type="gramEnd"/>
      <w:r w:rsidR="00DF7329" w:rsidRPr="002A7145">
        <w:rPr>
          <w:rFonts w:ascii="Times New Roman" w:hAnsi="Times New Roman" w:cs="Times New Roman"/>
          <w:sz w:val="28"/>
          <w:szCs w:val="28"/>
        </w:rPr>
        <w:t xml:space="preserve"> годы жизни. Период дошкольного детства относительно всей жизни человека недолог, но очень насыщен познанием. Велик поток информации, который обрушивает на маленького человека окружающая жизнь. На многие вопросы он находит ответ, идя путем проб и ошибок.</w:t>
      </w:r>
    </w:p>
    <w:p w:rsidR="001C67EC" w:rsidRPr="002A7145" w:rsidRDefault="00DF7329" w:rsidP="002A7145">
      <w:pPr>
        <w:spacing w:line="360" w:lineRule="auto"/>
        <w:jc w:val="both"/>
        <w:rPr>
          <w:rFonts w:ascii="Times New Roman" w:eastAsia="Times New Roman" w:hAnsi="Times New Roman" w:cs="Times New Roman"/>
          <w:color w:val="000000"/>
          <w:sz w:val="28"/>
          <w:szCs w:val="28"/>
          <w:lang w:eastAsia="ru-RU"/>
        </w:rPr>
      </w:pPr>
      <w:r w:rsidRPr="002A7145">
        <w:rPr>
          <w:rFonts w:ascii="Times New Roman" w:hAnsi="Times New Roman" w:cs="Times New Roman"/>
          <w:sz w:val="28"/>
          <w:szCs w:val="28"/>
        </w:rPr>
        <w:t xml:space="preserve">  Математика – царица всех наук</w:t>
      </w:r>
      <w:r w:rsidR="00C67858" w:rsidRPr="002A7145">
        <w:rPr>
          <w:rFonts w:ascii="Times New Roman" w:hAnsi="Times New Roman" w:cs="Times New Roman"/>
          <w:sz w:val="28"/>
          <w:szCs w:val="28"/>
        </w:rPr>
        <w:t xml:space="preserve"> и</w:t>
      </w:r>
      <w:r w:rsidRPr="002A7145">
        <w:rPr>
          <w:rFonts w:ascii="Times New Roman" w:hAnsi="Times New Roman" w:cs="Times New Roman"/>
          <w:sz w:val="28"/>
          <w:szCs w:val="28"/>
        </w:rPr>
        <w:t xml:space="preserve"> символ мудрости. </w:t>
      </w:r>
      <w:r w:rsidR="00A11C5A" w:rsidRPr="002A7145">
        <w:rPr>
          <w:rFonts w:ascii="Times New Roman" w:hAnsi="Times New Roman" w:cs="Times New Roman"/>
          <w:sz w:val="28"/>
          <w:szCs w:val="28"/>
        </w:rPr>
        <w:t>Дети дошкольного возраста проявляют спонтанный интерес к математическим категориям: количество, форма, время, пространство, которые помогают им лучше ориентироваться в вещах и ситуациях, упорядочивать и связывать их друг с другом, способствуют формированию понятий</w:t>
      </w:r>
      <w:r w:rsidR="00A71BAD" w:rsidRPr="002A7145">
        <w:rPr>
          <w:rFonts w:ascii="Times New Roman" w:hAnsi="Times New Roman" w:cs="Times New Roman"/>
          <w:sz w:val="28"/>
          <w:szCs w:val="28"/>
        </w:rPr>
        <w:t>.</w:t>
      </w:r>
    </w:p>
    <w:p w:rsidR="00A475E1" w:rsidRPr="002A7145" w:rsidRDefault="001C67EC" w:rsidP="002A7145">
      <w:pPr>
        <w:spacing w:before="100" w:beforeAutospacing="1" w:after="100" w:afterAutospacing="1" w:line="360" w:lineRule="auto"/>
        <w:jc w:val="both"/>
        <w:rPr>
          <w:rFonts w:ascii="Times New Roman" w:hAnsi="Times New Roman" w:cs="Times New Roman"/>
          <w:sz w:val="28"/>
          <w:szCs w:val="28"/>
        </w:rPr>
      </w:pPr>
      <w:r w:rsidRPr="002A7145">
        <w:rPr>
          <w:rFonts w:ascii="Times New Roman" w:eastAsia="Times New Roman" w:hAnsi="Times New Roman" w:cs="Times New Roman"/>
          <w:color w:val="000000"/>
          <w:sz w:val="28"/>
          <w:szCs w:val="28"/>
          <w:lang w:eastAsia="ru-RU"/>
        </w:rPr>
        <w:t>Детски</w:t>
      </w:r>
      <w:r w:rsidR="007A4025" w:rsidRPr="002A7145">
        <w:rPr>
          <w:rFonts w:ascii="Times New Roman" w:eastAsia="Times New Roman" w:hAnsi="Times New Roman" w:cs="Times New Roman"/>
          <w:color w:val="000000"/>
          <w:sz w:val="28"/>
          <w:szCs w:val="28"/>
          <w:lang w:eastAsia="ru-RU"/>
        </w:rPr>
        <w:t>й</w:t>
      </w:r>
      <w:r w:rsidRPr="002A7145">
        <w:rPr>
          <w:rFonts w:ascii="Times New Roman" w:eastAsia="Times New Roman" w:hAnsi="Times New Roman" w:cs="Times New Roman"/>
          <w:color w:val="000000"/>
          <w:sz w:val="28"/>
          <w:szCs w:val="28"/>
          <w:lang w:eastAsia="ru-RU"/>
        </w:rPr>
        <w:t xml:space="preserve"> сад учитыва</w:t>
      </w:r>
      <w:r w:rsidR="007A4025" w:rsidRPr="002A7145">
        <w:rPr>
          <w:rFonts w:ascii="Times New Roman" w:eastAsia="Times New Roman" w:hAnsi="Times New Roman" w:cs="Times New Roman"/>
          <w:color w:val="000000"/>
          <w:sz w:val="28"/>
          <w:szCs w:val="28"/>
          <w:lang w:eastAsia="ru-RU"/>
        </w:rPr>
        <w:t>ет</w:t>
      </w:r>
      <w:r w:rsidRPr="002A7145">
        <w:rPr>
          <w:rFonts w:ascii="Times New Roman" w:eastAsia="Times New Roman" w:hAnsi="Times New Roman" w:cs="Times New Roman"/>
          <w:color w:val="000000"/>
          <w:sz w:val="28"/>
          <w:szCs w:val="28"/>
          <w:lang w:eastAsia="ru-RU"/>
        </w:rPr>
        <w:t xml:space="preserve"> этот интерес и пыта</w:t>
      </w:r>
      <w:r w:rsidR="00234A31" w:rsidRPr="002A7145">
        <w:rPr>
          <w:rFonts w:ascii="Times New Roman" w:eastAsia="Times New Roman" w:hAnsi="Times New Roman" w:cs="Times New Roman"/>
          <w:color w:val="000000"/>
          <w:sz w:val="28"/>
          <w:szCs w:val="28"/>
          <w:lang w:eastAsia="ru-RU"/>
        </w:rPr>
        <w:t>ет</w:t>
      </w:r>
      <w:r w:rsidRPr="002A7145">
        <w:rPr>
          <w:rFonts w:ascii="Times New Roman" w:eastAsia="Times New Roman" w:hAnsi="Times New Roman" w:cs="Times New Roman"/>
          <w:color w:val="000000"/>
          <w:sz w:val="28"/>
          <w:szCs w:val="28"/>
          <w:lang w:eastAsia="ru-RU"/>
        </w:rPr>
        <w:t xml:space="preserve">ся расширить знания детей в этой области. </w:t>
      </w:r>
      <w:r w:rsidR="00A475E1" w:rsidRPr="002A7145">
        <w:rPr>
          <w:rFonts w:ascii="Times New Roman" w:hAnsi="Times New Roman" w:cs="Times New Roman"/>
          <w:sz w:val="28"/>
          <w:szCs w:val="28"/>
        </w:rPr>
        <w:t>Программа по математике направлена на развитие и формирование математических представлений и способностей, логического мышления, умственной активности, смекалки, т.е. умения делать простейшие обобщения, сравнения, выводы, доказывать правильность тех или иных суждений, пользоваться грамматически правильными оборотами речи</w:t>
      </w:r>
      <w:r w:rsidR="00A11C5A" w:rsidRPr="002A7145">
        <w:rPr>
          <w:rFonts w:ascii="Times New Roman" w:hAnsi="Times New Roman" w:cs="Times New Roman"/>
          <w:sz w:val="28"/>
          <w:szCs w:val="28"/>
        </w:rPr>
        <w:t>.</w:t>
      </w:r>
    </w:p>
    <w:p w:rsidR="00A475E1" w:rsidRPr="002A7145" w:rsidRDefault="00A475E1" w:rsidP="002A7145">
      <w:pPr>
        <w:spacing w:line="360" w:lineRule="auto"/>
        <w:jc w:val="both"/>
        <w:rPr>
          <w:rFonts w:ascii="Times New Roman" w:hAnsi="Times New Roman" w:cs="Times New Roman"/>
          <w:sz w:val="28"/>
          <w:szCs w:val="28"/>
        </w:rPr>
      </w:pPr>
      <w:r w:rsidRPr="002A7145">
        <w:rPr>
          <w:rFonts w:ascii="Times New Roman" w:hAnsi="Times New Roman" w:cs="Times New Roman"/>
          <w:sz w:val="28"/>
          <w:szCs w:val="28"/>
        </w:rPr>
        <w:t xml:space="preserve">Успешное обучение детей в начальной школе зависит от уровня развития мышления ребёнка, умения обобщать и систематизировать свои знания, творчески решать различные проблемы. Развитое математическое мышление не только помогает ребёнку ориентироваться и уверенно себя чувствовать в окружающем его современном мире, но и способствует его общему умственному развитию. </w:t>
      </w:r>
      <w:r w:rsidR="009D2A4D" w:rsidRPr="002A7145">
        <w:rPr>
          <w:rFonts w:ascii="Times New Roman" w:hAnsi="Times New Roman" w:cs="Times New Roman"/>
          <w:sz w:val="28"/>
          <w:szCs w:val="28"/>
        </w:rPr>
        <w:t>Таким образом, следует</w:t>
      </w:r>
      <w:r w:rsidRPr="002A7145">
        <w:rPr>
          <w:rFonts w:ascii="Times New Roman" w:hAnsi="Times New Roman" w:cs="Times New Roman"/>
          <w:sz w:val="28"/>
          <w:szCs w:val="28"/>
        </w:rPr>
        <w:t xml:space="preserve"> сделать занятия по </w:t>
      </w:r>
      <w:r w:rsidR="009D2A4D" w:rsidRPr="002A7145">
        <w:rPr>
          <w:rFonts w:ascii="Times New Roman" w:hAnsi="Times New Roman" w:cs="Times New Roman"/>
          <w:sz w:val="28"/>
          <w:szCs w:val="28"/>
        </w:rPr>
        <w:t>математике</w:t>
      </w:r>
      <w:r w:rsidRPr="002A7145">
        <w:rPr>
          <w:rFonts w:ascii="Times New Roman" w:hAnsi="Times New Roman" w:cs="Times New Roman"/>
          <w:sz w:val="28"/>
          <w:szCs w:val="28"/>
        </w:rPr>
        <w:t xml:space="preserve"> максимально эффективными для того, чтобы на каждом возрастном этапе обеспечить усвоение ребёнком максимальным доступным ему объёмом знаний и стимулировать  интеллектуальное развитие.</w:t>
      </w:r>
    </w:p>
    <w:p w:rsidR="00286447" w:rsidRPr="002A7145" w:rsidRDefault="009430B0" w:rsidP="002A7145">
      <w:pPr>
        <w:spacing w:line="360" w:lineRule="auto"/>
        <w:jc w:val="both"/>
        <w:rPr>
          <w:rFonts w:ascii="Times New Roman" w:hAnsi="Times New Roman" w:cs="Times New Roman"/>
          <w:color w:val="000000"/>
          <w:sz w:val="28"/>
          <w:szCs w:val="28"/>
          <w:shd w:val="clear" w:color="auto" w:fill="FFFFFF"/>
        </w:rPr>
      </w:pPr>
      <w:r w:rsidRPr="002A7145">
        <w:rPr>
          <w:rFonts w:ascii="Times New Roman" w:hAnsi="Times New Roman" w:cs="Times New Roman"/>
          <w:sz w:val="28"/>
          <w:szCs w:val="28"/>
        </w:rPr>
        <w:t xml:space="preserve">На занятиях по математике мы используем словесные, наглядные, игровые  методы. </w:t>
      </w:r>
      <w:proofErr w:type="gramStart"/>
      <w:r w:rsidRPr="002A7145">
        <w:rPr>
          <w:rFonts w:ascii="Times New Roman" w:hAnsi="Times New Roman" w:cs="Times New Roman"/>
          <w:sz w:val="28"/>
          <w:szCs w:val="28"/>
        </w:rPr>
        <w:t xml:space="preserve">И такие приемы как  рассказ, беседа, описание, указание и объяснение, вопросы детям, ответы детей, образец, показ реальных предметов, картин, </w:t>
      </w:r>
      <w:r w:rsidRPr="002A7145">
        <w:rPr>
          <w:rFonts w:ascii="Times New Roman" w:hAnsi="Times New Roman" w:cs="Times New Roman"/>
          <w:sz w:val="28"/>
          <w:szCs w:val="28"/>
        </w:rPr>
        <w:lastRenderedPageBreak/>
        <w:t>действия с числовыми карточками, цифрами, дидактические игры и упражнения.</w:t>
      </w:r>
      <w:proofErr w:type="gramEnd"/>
      <w:r w:rsidRPr="002A7145">
        <w:rPr>
          <w:rFonts w:ascii="Times New Roman" w:hAnsi="Times New Roman" w:cs="Times New Roman"/>
          <w:color w:val="000000"/>
          <w:sz w:val="28"/>
          <w:szCs w:val="28"/>
          <w:shd w:val="clear" w:color="auto" w:fill="FFFFFF"/>
        </w:rPr>
        <w:t xml:space="preserve"> При выборе методов и приёмов работы учитывается ряд факторов: цель, задачи, содержание формируемых математических представлений на данном этапе, возрастные и </w:t>
      </w:r>
      <w:r w:rsidR="00842C4F" w:rsidRPr="002A7145">
        <w:rPr>
          <w:rFonts w:ascii="Times New Roman" w:hAnsi="Times New Roman" w:cs="Times New Roman"/>
          <w:color w:val="000000"/>
          <w:sz w:val="28"/>
          <w:szCs w:val="28"/>
          <w:shd w:val="clear" w:color="auto" w:fill="FFFFFF"/>
        </w:rPr>
        <w:t>индивидуальные особенности детей, наличие необходимых дидактических средств, личное отношение воспитателя к тем или иным методам, конкретные условия. Среди многообразных факторов, влияющих на выбор того или иного метода, определяющими являются программные требования.</w:t>
      </w:r>
      <w:r w:rsidR="00842C4F" w:rsidRPr="002A7145">
        <w:rPr>
          <w:rFonts w:ascii="Times New Roman" w:hAnsi="Times New Roman" w:cs="Times New Roman"/>
          <w:color w:val="000000"/>
          <w:sz w:val="28"/>
          <w:szCs w:val="28"/>
        </w:rPr>
        <w:br/>
      </w:r>
      <w:r w:rsidR="00842C4F" w:rsidRPr="002A7145">
        <w:rPr>
          <w:rFonts w:ascii="Times New Roman" w:hAnsi="Times New Roman" w:cs="Times New Roman"/>
          <w:color w:val="000000"/>
          <w:sz w:val="28"/>
          <w:szCs w:val="28"/>
          <w:shd w:val="clear" w:color="auto" w:fill="FFFFFF"/>
        </w:rPr>
        <w:t>Игровые элементы включаются в упражнения во всех возрастных группах: в младших — в виде сюрпризного момента, имитационных движений, сказочного персонажа; в старших — приобретают характер поиска, угадывания</w:t>
      </w:r>
      <w:r w:rsidR="00DE0108" w:rsidRPr="002A7145">
        <w:rPr>
          <w:rFonts w:ascii="Times New Roman" w:hAnsi="Times New Roman" w:cs="Times New Roman"/>
          <w:color w:val="000000"/>
          <w:sz w:val="28"/>
          <w:szCs w:val="28"/>
          <w:shd w:val="clear" w:color="auto" w:fill="FFFFFF"/>
        </w:rPr>
        <w:t xml:space="preserve"> или</w:t>
      </w:r>
      <w:r w:rsidR="00842C4F" w:rsidRPr="002A7145">
        <w:rPr>
          <w:rFonts w:ascii="Times New Roman" w:hAnsi="Times New Roman" w:cs="Times New Roman"/>
          <w:color w:val="000000"/>
          <w:sz w:val="28"/>
          <w:szCs w:val="28"/>
          <w:shd w:val="clear" w:color="auto" w:fill="FFFFFF"/>
        </w:rPr>
        <w:t xml:space="preserve"> соревнования. В таких случаях говорят об игровых упражнениях или упражнениях в игровой форме</w:t>
      </w:r>
      <w:proofErr w:type="gramStart"/>
      <w:r w:rsidR="00842C4F" w:rsidRPr="002A7145">
        <w:rPr>
          <w:rFonts w:ascii="Times New Roman" w:hAnsi="Times New Roman" w:cs="Times New Roman"/>
          <w:color w:val="000000"/>
          <w:sz w:val="28"/>
          <w:szCs w:val="28"/>
          <w:shd w:val="clear" w:color="auto" w:fill="FFFFFF"/>
        </w:rPr>
        <w:t>.</w:t>
      </w:r>
      <w:r w:rsidR="00286447" w:rsidRPr="002A7145">
        <w:rPr>
          <w:rFonts w:ascii="Times New Roman" w:hAnsi="Times New Roman" w:cs="Times New Roman"/>
          <w:color w:val="000000"/>
          <w:sz w:val="28"/>
          <w:szCs w:val="28"/>
          <w:shd w:val="clear" w:color="auto" w:fill="FFFFFF"/>
        </w:rPr>
        <w:t>Д</w:t>
      </w:r>
      <w:proofErr w:type="gramEnd"/>
      <w:r w:rsidR="00286447" w:rsidRPr="002A7145">
        <w:rPr>
          <w:rFonts w:ascii="Times New Roman" w:hAnsi="Times New Roman" w:cs="Times New Roman"/>
          <w:color w:val="000000"/>
          <w:sz w:val="28"/>
          <w:szCs w:val="28"/>
          <w:shd w:val="clear" w:color="auto" w:fill="FFFFFF"/>
        </w:rPr>
        <w:t>идактические игры включаются непосредственно в содержание занятий как одно из средств реализации программных задач. Место дидактической игры в структуре занятий по формированию элементарных математических представлений определяется возрастом детей, целью, назначением, содержанием занятия. Она может быть использована в качестве учебного задания, упражнения, направленного на выполнение конкретной задачи формирования представлений. Дидактические игры уместны и в конце занятия с целью воспроизведения, закрепления ранее изученного.</w:t>
      </w:r>
      <w:r w:rsidR="00842C4F" w:rsidRPr="002A7145">
        <w:rPr>
          <w:rFonts w:ascii="Times New Roman" w:hAnsi="Times New Roman" w:cs="Times New Roman"/>
          <w:color w:val="000000"/>
          <w:sz w:val="28"/>
          <w:szCs w:val="28"/>
        </w:rPr>
        <w:br/>
      </w:r>
      <w:proofErr w:type="gramStart"/>
      <w:r w:rsidRPr="002A7145">
        <w:rPr>
          <w:rFonts w:ascii="Times New Roman" w:hAnsi="Times New Roman" w:cs="Times New Roman"/>
          <w:color w:val="000000"/>
          <w:sz w:val="28"/>
          <w:szCs w:val="28"/>
          <w:shd w:val="clear" w:color="auto" w:fill="FFFFFF"/>
        </w:rPr>
        <w:t>Наиболее эффективны комплексные  упражнения, дающие возможность одновременно решать несколько программных задач из разных разделов, сочетающихся друг с другом, например: «количество и счет» и «величина»; «количество и счет» и геометрические фигуры»; «геометрические фигуры», «величина» и «количество и счет» и т. д. Содержательность упражнений обеспечивает достаточно высокий уровень умственной нагрузки на дошкольников в процессе всего занятия.</w:t>
      </w:r>
      <w:proofErr w:type="gramEnd"/>
      <w:r w:rsidRPr="002A7145">
        <w:rPr>
          <w:rFonts w:ascii="Times New Roman" w:hAnsi="Times New Roman" w:cs="Times New Roman"/>
          <w:color w:val="000000"/>
          <w:sz w:val="28"/>
          <w:szCs w:val="28"/>
        </w:rPr>
        <w:br/>
      </w:r>
      <w:r w:rsidR="00286447" w:rsidRPr="002A7145">
        <w:rPr>
          <w:rFonts w:ascii="Times New Roman" w:hAnsi="Times New Roman" w:cs="Times New Roman"/>
          <w:color w:val="000000"/>
          <w:sz w:val="28"/>
          <w:szCs w:val="28"/>
          <w:shd w:val="clear" w:color="auto" w:fill="FFFFFF"/>
        </w:rPr>
        <w:t xml:space="preserve">Большое значение придается работе детей с дидактическим материалом. Малыши уже способны выполнять довольно сложные действия в определенной </w:t>
      </w:r>
      <w:r w:rsidR="00286447" w:rsidRPr="002A7145">
        <w:rPr>
          <w:rFonts w:ascii="Times New Roman" w:hAnsi="Times New Roman" w:cs="Times New Roman"/>
          <w:color w:val="000000"/>
          <w:sz w:val="28"/>
          <w:szCs w:val="28"/>
          <w:shd w:val="clear" w:color="auto" w:fill="FFFFFF"/>
        </w:rPr>
        <w:lastRenderedPageBreak/>
        <w:t>последовательности.</w:t>
      </w:r>
      <w:r w:rsidR="00DE0108" w:rsidRPr="002A7145">
        <w:rPr>
          <w:rFonts w:ascii="Times New Roman" w:hAnsi="Times New Roman" w:cs="Times New Roman"/>
          <w:color w:val="000000"/>
          <w:sz w:val="28"/>
          <w:szCs w:val="28"/>
          <w:shd w:val="clear" w:color="auto" w:fill="FFFFFF"/>
        </w:rPr>
        <w:t xml:space="preserve"> Е</w:t>
      </w:r>
      <w:r w:rsidRPr="002A7145">
        <w:rPr>
          <w:rFonts w:ascii="Times New Roman" w:hAnsi="Times New Roman" w:cs="Times New Roman"/>
          <w:color w:val="000000"/>
          <w:sz w:val="28"/>
          <w:szCs w:val="28"/>
          <w:shd w:val="clear" w:color="auto" w:fill="FFFFFF"/>
        </w:rPr>
        <w:t xml:space="preserve">сли ребенок не справляется с заданием, работает непроизводительно, он быстро теряет к нему интерес, утомляется и отвлекается от работы. </w:t>
      </w:r>
      <w:r w:rsidR="00286447" w:rsidRPr="002A7145">
        <w:rPr>
          <w:rFonts w:ascii="Times New Roman" w:hAnsi="Times New Roman" w:cs="Times New Roman"/>
          <w:color w:val="000000"/>
          <w:sz w:val="28"/>
          <w:szCs w:val="28"/>
          <w:shd w:val="clear" w:color="auto" w:fill="FFFFFF"/>
        </w:rPr>
        <w:t xml:space="preserve">Учитывая это, </w:t>
      </w:r>
      <w:r w:rsidR="00340A00" w:rsidRPr="002A7145">
        <w:rPr>
          <w:rFonts w:ascii="Times New Roman" w:hAnsi="Times New Roman" w:cs="Times New Roman"/>
          <w:color w:val="000000"/>
          <w:sz w:val="28"/>
          <w:szCs w:val="28"/>
          <w:shd w:val="clear" w:color="auto" w:fill="FFFFFF"/>
        </w:rPr>
        <w:t xml:space="preserve">мы </w:t>
      </w:r>
      <w:r w:rsidR="00286447" w:rsidRPr="002A7145">
        <w:rPr>
          <w:rFonts w:ascii="Times New Roman" w:hAnsi="Times New Roman" w:cs="Times New Roman"/>
          <w:color w:val="000000"/>
          <w:sz w:val="28"/>
          <w:szCs w:val="28"/>
          <w:shd w:val="clear" w:color="auto" w:fill="FFFFFF"/>
        </w:rPr>
        <w:t xml:space="preserve"> дае</w:t>
      </w:r>
      <w:r w:rsidR="00340A00" w:rsidRPr="002A7145">
        <w:rPr>
          <w:rFonts w:ascii="Times New Roman" w:hAnsi="Times New Roman" w:cs="Times New Roman"/>
          <w:color w:val="000000"/>
          <w:sz w:val="28"/>
          <w:szCs w:val="28"/>
          <w:shd w:val="clear" w:color="auto" w:fill="FFFFFF"/>
        </w:rPr>
        <w:t>м</w:t>
      </w:r>
      <w:r w:rsidR="00286447" w:rsidRPr="002A7145">
        <w:rPr>
          <w:rFonts w:ascii="Times New Roman" w:hAnsi="Times New Roman" w:cs="Times New Roman"/>
          <w:color w:val="000000"/>
          <w:sz w:val="28"/>
          <w:szCs w:val="28"/>
          <w:shd w:val="clear" w:color="auto" w:fill="FFFFFF"/>
        </w:rPr>
        <w:t xml:space="preserve"> детям образец каждого нового способа действия. Стремясь предупредить возможные ошибки, </w:t>
      </w:r>
      <w:r w:rsidR="00340A00" w:rsidRPr="002A7145">
        <w:rPr>
          <w:rFonts w:ascii="Times New Roman" w:hAnsi="Times New Roman" w:cs="Times New Roman"/>
          <w:color w:val="000000"/>
          <w:sz w:val="28"/>
          <w:szCs w:val="28"/>
          <w:shd w:val="clear" w:color="auto" w:fill="FFFFFF"/>
        </w:rPr>
        <w:t>мы</w:t>
      </w:r>
      <w:r w:rsidR="00286447" w:rsidRPr="002A7145">
        <w:rPr>
          <w:rFonts w:ascii="Times New Roman" w:hAnsi="Times New Roman" w:cs="Times New Roman"/>
          <w:color w:val="000000"/>
          <w:sz w:val="28"/>
          <w:szCs w:val="28"/>
          <w:shd w:val="clear" w:color="auto" w:fill="FFFFFF"/>
        </w:rPr>
        <w:t xml:space="preserve"> показывае</w:t>
      </w:r>
      <w:r w:rsidR="00340A00" w:rsidRPr="002A7145">
        <w:rPr>
          <w:rFonts w:ascii="Times New Roman" w:hAnsi="Times New Roman" w:cs="Times New Roman"/>
          <w:color w:val="000000"/>
          <w:sz w:val="28"/>
          <w:szCs w:val="28"/>
          <w:shd w:val="clear" w:color="auto" w:fill="FFFFFF"/>
        </w:rPr>
        <w:t>м</w:t>
      </w:r>
      <w:r w:rsidR="00286447" w:rsidRPr="002A7145">
        <w:rPr>
          <w:rFonts w:ascii="Times New Roman" w:hAnsi="Times New Roman" w:cs="Times New Roman"/>
          <w:color w:val="000000"/>
          <w:sz w:val="28"/>
          <w:szCs w:val="28"/>
          <w:shd w:val="clear" w:color="auto" w:fill="FFFFFF"/>
        </w:rPr>
        <w:t xml:space="preserve"> все приемы работы и детально разъясняе</w:t>
      </w:r>
      <w:r w:rsidR="00340A00" w:rsidRPr="002A7145">
        <w:rPr>
          <w:rFonts w:ascii="Times New Roman" w:hAnsi="Times New Roman" w:cs="Times New Roman"/>
          <w:color w:val="000000"/>
          <w:sz w:val="28"/>
          <w:szCs w:val="28"/>
          <w:shd w:val="clear" w:color="auto" w:fill="FFFFFF"/>
        </w:rPr>
        <w:t>м</w:t>
      </w:r>
      <w:r w:rsidR="00286447" w:rsidRPr="002A7145">
        <w:rPr>
          <w:rFonts w:ascii="Times New Roman" w:hAnsi="Times New Roman" w:cs="Times New Roman"/>
          <w:color w:val="000000"/>
          <w:sz w:val="28"/>
          <w:szCs w:val="28"/>
          <w:shd w:val="clear" w:color="auto" w:fill="FFFFFF"/>
        </w:rPr>
        <w:t xml:space="preserve"> последовательность действий. При этом объяснения должны быть четкими, ясными, конкретными, даваться в темпе, доступном восприятию маленького ребенка. Если  говорит</w:t>
      </w:r>
      <w:r w:rsidR="00340A00" w:rsidRPr="002A7145">
        <w:rPr>
          <w:rFonts w:ascii="Times New Roman" w:hAnsi="Times New Roman" w:cs="Times New Roman"/>
          <w:color w:val="000000"/>
          <w:sz w:val="28"/>
          <w:szCs w:val="28"/>
          <w:shd w:val="clear" w:color="auto" w:fill="FFFFFF"/>
        </w:rPr>
        <w:t>ь</w:t>
      </w:r>
      <w:r w:rsidR="00286447" w:rsidRPr="002A7145">
        <w:rPr>
          <w:rFonts w:ascii="Times New Roman" w:hAnsi="Times New Roman" w:cs="Times New Roman"/>
          <w:color w:val="000000"/>
          <w:sz w:val="28"/>
          <w:szCs w:val="28"/>
          <w:shd w:val="clear" w:color="auto" w:fill="FFFFFF"/>
        </w:rPr>
        <w:t xml:space="preserve"> торопливо, то дети перестают  понимать и отвлекаются. Пространственные и количественные отношения могут быть отражены при помощи слов. Каждый новый способ действия, усваиваемый детьми, каждое вновь выделенное свойство закрепляются в точном слове. Новое слово </w:t>
      </w:r>
      <w:r w:rsidR="00565BAE" w:rsidRPr="002A7145">
        <w:rPr>
          <w:rFonts w:ascii="Times New Roman" w:hAnsi="Times New Roman" w:cs="Times New Roman"/>
          <w:color w:val="000000"/>
          <w:sz w:val="28"/>
          <w:szCs w:val="28"/>
          <w:shd w:val="clear" w:color="auto" w:fill="FFFFFF"/>
        </w:rPr>
        <w:t>на занятиях мы вместе с детьми</w:t>
      </w:r>
      <w:r w:rsidR="00286447" w:rsidRPr="002A7145">
        <w:rPr>
          <w:rFonts w:ascii="Times New Roman" w:hAnsi="Times New Roman" w:cs="Times New Roman"/>
          <w:color w:val="000000"/>
          <w:sz w:val="28"/>
          <w:szCs w:val="28"/>
          <w:shd w:val="clear" w:color="auto" w:fill="FFFFFF"/>
        </w:rPr>
        <w:t xml:space="preserve"> проговаривае</w:t>
      </w:r>
      <w:r w:rsidR="00565BAE" w:rsidRPr="002A7145">
        <w:rPr>
          <w:rFonts w:ascii="Times New Roman" w:hAnsi="Times New Roman" w:cs="Times New Roman"/>
          <w:color w:val="000000"/>
          <w:sz w:val="28"/>
          <w:szCs w:val="28"/>
          <w:shd w:val="clear" w:color="auto" w:fill="FFFFFF"/>
        </w:rPr>
        <w:t>м</w:t>
      </w:r>
      <w:r w:rsidR="00286447" w:rsidRPr="002A7145">
        <w:rPr>
          <w:rFonts w:ascii="Times New Roman" w:hAnsi="Times New Roman" w:cs="Times New Roman"/>
          <w:color w:val="000000"/>
          <w:sz w:val="28"/>
          <w:szCs w:val="28"/>
          <w:shd w:val="clear" w:color="auto" w:fill="FFFFFF"/>
        </w:rPr>
        <w:t xml:space="preserve"> не спеша, выделяя его интонацией. </w:t>
      </w:r>
      <w:r w:rsidR="00565BAE" w:rsidRPr="002A7145">
        <w:rPr>
          <w:rFonts w:ascii="Times New Roman" w:hAnsi="Times New Roman" w:cs="Times New Roman"/>
          <w:color w:val="000000"/>
          <w:sz w:val="28"/>
          <w:szCs w:val="28"/>
          <w:shd w:val="clear" w:color="auto" w:fill="FFFFFF"/>
        </w:rPr>
        <w:t>Потом в</w:t>
      </w:r>
      <w:r w:rsidR="00286447" w:rsidRPr="002A7145">
        <w:rPr>
          <w:rFonts w:ascii="Times New Roman" w:hAnsi="Times New Roman" w:cs="Times New Roman"/>
          <w:color w:val="000000"/>
          <w:sz w:val="28"/>
          <w:szCs w:val="28"/>
          <w:shd w:val="clear" w:color="auto" w:fill="FFFFFF"/>
        </w:rPr>
        <w:t>се дети вместе (хором) его повторяют.</w:t>
      </w:r>
    </w:p>
    <w:p w:rsidR="00E263D7" w:rsidRPr="002A7145" w:rsidRDefault="00286447" w:rsidP="002A7145">
      <w:pPr>
        <w:spacing w:line="360" w:lineRule="auto"/>
        <w:jc w:val="both"/>
        <w:rPr>
          <w:rFonts w:ascii="Times New Roman" w:hAnsi="Times New Roman" w:cs="Times New Roman"/>
          <w:color w:val="000000"/>
          <w:sz w:val="28"/>
          <w:szCs w:val="28"/>
          <w:shd w:val="clear" w:color="auto" w:fill="FFFFFF"/>
        </w:rPr>
      </w:pPr>
      <w:r w:rsidRPr="002A7145">
        <w:rPr>
          <w:rFonts w:ascii="Times New Roman" w:hAnsi="Times New Roman" w:cs="Times New Roman"/>
          <w:color w:val="000000"/>
          <w:sz w:val="28"/>
          <w:szCs w:val="28"/>
          <w:shd w:val="clear" w:color="auto" w:fill="FFFFFF"/>
        </w:rPr>
        <w:t xml:space="preserve">Место и характер использования наглядных (образец, показ) и словесных (указания, пояснения, вопросы и др.) приемов обучения определяются уровнем усвоения детьми изучаемого материала. Когда дети знакомятся с новыми видами деятельности (счетом, сопоставлением предметов по размерам), необходимы полный, развернутый показ и объяснение всех приемов действий, их характера и последовательности, детальное и последовательное рассматривание образца. Указания побуждают детей следить за </w:t>
      </w:r>
      <w:r w:rsidR="005C2F7D" w:rsidRPr="002A7145">
        <w:rPr>
          <w:rFonts w:ascii="Times New Roman" w:hAnsi="Times New Roman" w:cs="Times New Roman"/>
          <w:color w:val="000000"/>
          <w:sz w:val="28"/>
          <w:szCs w:val="28"/>
          <w:shd w:val="clear" w:color="auto" w:fill="FFFFFF"/>
        </w:rPr>
        <w:t>д</w:t>
      </w:r>
      <w:r w:rsidRPr="002A7145">
        <w:rPr>
          <w:rFonts w:ascii="Times New Roman" w:hAnsi="Times New Roman" w:cs="Times New Roman"/>
          <w:color w:val="000000"/>
          <w:sz w:val="28"/>
          <w:szCs w:val="28"/>
          <w:shd w:val="clear" w:color="auto" w:fill="FFFFFF"/>
        </w:rPr>
        <w:t xml:space="preserve">ействиями </w:t>
      </w:r>
      <w:r w:rsidR="00316039" w:rsidRPr="002A7145">
        <w:rPr>
          <w:rFonts w:ascii="Times New Roman" w:hAnsi="Times New Roman" w:cs="Times New Roman"/>
          <w:color w:val="000000"/>
          <w:sz w:val="28"/>
          <w:szCs w:val="28"/>
          <w:shd w:val="clear" w:color="auto" w:fill="FFFFFF"/>
        </w:rPr>
        <w:t>воспитателя</w:t>
      </w:r>
      <w:r w:rsidRPr="002A7145">
        <w:rPr>
          <w:rFonts w:ascii="Times New Roman" w:hAnsi="Times New Roman" w:cs="Times New Roman"/>
          <w:color w:val="000000"/>
          <w:sz w:val="28"/>
          <w:szCs w:val="28"/>
          <w:shd w:val="clear" w:color="auto" w:fill="FFFFFF"/>
        </w:rPr>
        <w:t xml:space="preserve">, знакомят их с точным словесным обозначением данных действий. Пояснения должны отличаться краткостью и четкостью. </w:t>
      </w:r>
      <w:r w:rsidR="00316039" w:rsidRPr="002A7145">
        <w:rPr>
          <w:rFonts w:ascii="Times New Roman" w:hAnsi="Times New Roman" w:cs="Times New Roman"/>
          <w:color w:val="000000"/>
          <w:sz w:val="28"/>
          <w:szCs w:val="28"/>
          <w:shd w:val="clear" w:color="auto" w:fill="FFFFFF"/>
        </w:rPr>
        <w:t xml:space="preserve">Не стоит </w:t>
      </w:r>
      <w:r w:rsidRPr="002A7145">
        <w:rPr>
          <w:rFonts w:ascii="Times New Roman" w:hAnsi="Times New Roman" w:cs="Times New Roman"/>
          <w:color w:val="000000"/>
          <w:sz w:val="28"/>
          <w:szCs w:val="28"/>
          <w:shd w:val="clear" w:color="auto" w:fill="FFFFFF"/>
        </w:rPr>
        <w:t>употребл</w:t>
      </w:r>
      <w:r w:rsidR="00316039" w:rsidRPr="002A7145">
        <w:rPr>
          <w:rFonts w:ascii="Times New Roman" w:hAnsi="Times New Roman" w:cs="Times New Roman"/>
          <w:color w:val="000000"/>
          <w:sz w:val="28"/>
          <w:szCs w:val="28"/>
          <w:shd w:val="clear" w:color="auto" w:fill="FFFFFF"/>
        </w:rPr>
        <w:t>ять</w:t>
      </w:r>
      <w:r w:rsidRPr="002A7145">
        <w:rPr>
          <w:rFonts w:ascii="Times New Roman" w:hAnsi="Times New Roman" w:cs="Times New Roman"/>
          <w:color w:val="000000"/>
          <w:sz w:val="28"/>
          <w:szCs w:val="28"/>
          <w:shd w:val="clear" w:color="auto" w:fill="FFFFFF"/>
        </w:rPr>
        <w:t xml:space="preserve"> непонятн</w:t>
      </w:r>
      <w:r w:rsidR="00316039" w:rsidRPr="002A7145">
        <w:rPr>
          <w:rFonts w:ascii="Times New Roman" w:hAnsi="Times New Roman" w:cs="Times New Roman"/>
          <w:color w:val="000000"/>
          <w:sz w:val="28"/>
          <w:szCs w:val="28"/>
          <w:shd w:val="clear" w:color="auto" w:fill="FFFFFF"/>
        </w:rPr>
        <w:t>ые</w:t>
      </w:r>
      <w:r w:rsidRPr="002A7145">
        <w:rPr>
          <w:rFonts w:ascii="Times New Roman" w:hAnsi="Times New Roman" w:cs="Times New Roman"/>
          <w:color w:val="000000"/>
          <w:sz w:val="28"/>
          <w:szCs w:val="28"/>
          <w:shd w:val="clear" w:color="auto" w:fill="FFFFFF"/>
        </w:rPr>
        <w:t xml:space="preserve"> детям слов</w:t>
      </w:r>
      <w:r w:rsidR="00316039" w:rsidRPr="002A7145">
        <w:rPr>
          <w:rFonts w:ascii="Times New Roman" w:hAnsi="Times New Roman" w:cs="Times New Roman"/>
          <w:color w:val="000000"/>
          <w:sz w:val="28"/>
          <w:szCs w:val="28"/>
          <w:shd w:val="clear" w:color="auto" w:fill="FFFFFF"/>
        </w:rPr>
        <w:t>а</w:t>
      </w:r>
      <w:r w:rsidRPr="002A7145">
        <w:rPr>
          <w:rFonts w:ascii="Times New Roman" w:hAnsi="Times New Roman" w:cs="Times New Roman"/>
          <w:color w:val="000000"/>
          <w:sz w:val="28"/>
          <w:szCs w:val="28"/>
          <w:shd w:val="clear" w:color="auto" w:fill="FFFFFF"/>
        </w:rPr>
        <w:t xml:space="preserve"> и выражени</w:t>
      </w:r>
      <w:r w:rsidR="00316039" w:rsidRPr="002A7145">
        <w:rPr>
          <w:rFonts w:ascii="Times New Roman" w:hAnsi="Times New Roman" w:cs="Times New Roman"/>
          <w:color w:val="000000"/>
          <w:sz w:val="28"/>
          <w:szCs w:val="28"/>
          <w:shd w:val="clear" w:color="auto" w:fill="FFFFFF"/>
        </w:rPr>
        <w:t>я</w:t>
      </w:r>
      <w:proofErr w:type="gramStart"/>
      <w:r w:rsidRPr="002A7145">
        <w:rPr>
          <w:rFonts w:ascii="Times New Roman" w:hAnsi="Times New Roman" w:cs="Times New Roman"/>
          <w:color w:val="000000"/>
          <w:sz w:val="28"/>
          <w:szCs w:val="28"/>
          <w:shd w:val="clear" w:color="auto" w:fill="FFFFFF"/>
        </w:rPr>
        <w:t>.</w:t>
      </w:r>
      <w:r w:rsidR="00842C4F" w:rsidRPr="002A7145">
        <w:rPr>
          <w:rFonts w:ascii="Times New Roman" w:hAnsi="Times New Roman" w:cs="Times New Roman"/>
          <w:color w:val="000000"/>
          <w:sz w:val="28"/>
          <w:szCs w:val="28"/>
          <w:shd w:val="clear" w:color="auto" w:fill="FFFFFF"/>
        </w:rPr>
        <w:t>П</w:t>
      </w:r>
      <w:proofErr w:type="gramEnd"/>
      <w:r w:rsidR="00842C4F" w:rsidRPr="002A7145">
        <w:rPr>
          <w:rFonts w:ascii="Times New Roman" w:hAnsi="Times New Roman" w:cs="Times New Roman"/>
          <w:color w:val="000000"/>
          <w:sz w:val="28"/>
          <w:szCs w:val="28"/>
          <w:shd w:val="clear" w:color="auto" w:fill="FFFFFF"/>
        </w:rPr>
        <w:t>ри подборе упражнений учитывается не только их «сочетаемость» в одном занятии, но и дальнейшая перспектива</w:t>
      </w:r>
      <w:r w:rsidR="005C2F7D" w:rsidRPr="002A7145">
        <w:rPr>
          <w:rFonts w:ascii="Times New Roman" w:hAnsi="Times New Roman" w:cs="Times New Roman"/>
          <w:color w:val="000000"/>
          <w:sz w:val="28"/>
          <w:szCs w:val="28"/>
          <w:shd w:val="clear" w:color="auto" w:fill="FFFFFF"/>
        </w:rPr>
        <w:t>.</w:t>
      </w:r>
      <w:r w:rsidR="00842C4F" w:rsidRPr="002A7145">
        <w:rPr>
          <w:rFonts w:ascii="Times New Roman" w:hAnsi="Times New Roman" w:cs="Times New Roman"/>
          <w:color w:val="000000"/>
          <w:sz w:val="28"/>
          <w:szCs w:val="28"/>
        </w:rPr>
        <w:br/>
      </w:r>
      <w:r w:rsidR="00316039" w:rsidRPr="002A7145">
        <w:rPr>
          <w:rFonts w:ascii="Times New Roman" w:hAnsi="Times New Roman" w:cs="Times New Roman"/>
          <w:color w:val="000000"/>
          <w:sz w:val="28"/>
          <w:szCs w:val="28"/>
          <w:shd w:val="clear" w:color="auto" w:fill="FFFFFF"/>
        </w:rPr>
        <w:t>На занятиях по</w:t>
      </w:r>
      <w:r w:rsidR="00276914" w:rsidRPr="002A7145">
        <w:rPr>
          <w:rFonts w:ascii="Times New Roman" w:hAnsi="Times New Roman" w:cs="Times New Roman"/>
          <w:sz w:val="28"/>
          <w:szCs w:val="28"/>
          <w:shd w:val="clear" w:color="auto" w:fill="FFFFFF"/>
        </w:rPr>
        <w:t xml:space="preserve"> математике мы </w:t>
      </w:r>
      <w:r w:rsidR="00276914" w:rsidRPr="002A7145">
        <w:rPr>
          <w:rFonts w:ascii="Times New Roman" w:hAnsi="Times New Roman" w:cs="Times New Roman"/>
          <w:color w:val="000000"/>
          <w:sz w:val="28"/>
          <w:szCs w:val="28"/>
          <w:shd w:val="clear" w:color="auto" w:fill="FFFFFF"/>
        </w:rPr>
        <w:t>также  ш</w:t>
      </w:r>
      <w:r w:rsidR="00842C4F" w:rsidRPr="002A7145">
        <w:rPr>
          <w:rFonts w:ascii="Times New Roman" w:hAnsi="Times New Roman" w:cs="Times New Roman"/>
          <w:color w:val="000000"/>
          <w:sz w:val="28"/>
          <w:szCs w:val="28"/>
          <w:shd w:val="clear" w:color="auto" w:fill="FFFFFF"/>
        </w:rPr>
        <w:t>ироко   использу</w:t>
      </w:r>
      <w:r w:rsidR="00276914" w:rsidRPr="002A7145">
        <w:rPr>
          <w:rFonts w:ascii="Times New Roman" w:hAnsi="Times New Roman" w:cs="Times New Roman"/>
          <w:color w:val="000000"/>
          <w:sz w:val="28"/>
          <w:szCs w:val="28"/>
          <w:shd w:val="clear" w:color="auto" w:fill="FFFFFF"/>
        </w:rPr>
        <w:t>ем</w:t>
      </w:r>
      <w:r w:rsidR="00842C4F" w:rsidRPr="002A7145">
        <w:rPr>
          <w:rFonts w:ascii="Times New Roman" w:hAnsi="Times New Roman" w:cs="Times New Roman"/>
          <w:color w:val="000000"/>
          <w:sz w:val="28"/>
          <w:szCs w:val="28"/>
          <w:shd w:val="clear" w:color="auto" w:fill="FFFFFF"/>
        </w:rPr>
        <w:t>   разнообразные   дидактические игры.</w:t>
      </w:r>
    </w:p>
    <w:p w:rsidR="00316039" w:rsidRPr="002A7145" w:rsidRDefault="00E263D7" w:rsidP="002A7145">
      <w:pPr>
        <w:spacing w:line="360" w:lineRule="auto"/>
        <w:jc w:val="both"/>
        <w:rPr>
          <w:rFonts w:ascii="Times New Roman" w:hAnsi="Times New Roman" w:cs="Times New Roman"/>
          <w:color w:val="000000"/>
          <w:sz w:val="28"/>
          <w:szCs w:val="28"/>
          <w:shd w:val="clear" w:color="auto" w:fill="FFFFFF"/>
        </w:rPr>
      </w:pPr>
      <w:r w:rsidRPr="002A7145">
        <w:rPr>
          <w:rFonts w:ascii="Times New Roman" w:hAnsi="Times New Roman" w:cs="Times New Roman"/>
          <w:color w:val="000000"/>
          <w:sz w:val="28"/>
          <w:szCs w:val="28"/>
        </w:rPr>
        <w:t xml:space="preserve">   Игра – это не только удовольствие и радость для ребенка, что само по себе очень важно, с ее помощью можно развивать внимание, память, мышление, воображение малыша. Игровое обучение — это форма учебного процесса в </w:t>
      </w:r>
      <w:r w:rsidRPr="002A7145">
        <w:rPr>
          <w:rFonts w:ascii="Times New Roman" w:hAnsi="Times New Roman" w:cs="Times New Roman"/>
          <w:color w:val="000000"/>
          <w:sz w:val="28"/>
          <w:szCs w:val="28"/>
        </w:rPr>
        <w:lastRenderedPageBreak/>
        <w:t>условных ситуациях, направленная на воссоздание и усвоение общественного опыта во всех его проявлениях: знаниях, навыках, умениях, эмоционально-оценочной деятельности.</w:t>
      </w:r>
      <w:r w:rsidR="00842C4F" w:rsidRPr="002A7145">
        <w:rPr>
          <w:rFonts w:ascii="Times New Roman" w:hAnsi="Times New Roman" w:cs="Times New Roman"/>
          <w:color w:val="000000"/>
          <w:sz w:val="28"/>
          <w:szCs w:val="28"/>
        </w:rPr>
        <w:br/>
      </w:r>
      <w:r w:rsidR="00842C4F" w:rsidRPr="002A7145">
        <w:rPr>
          <w:rFonts w:ascii="Times New Roman" w:hAnsi="Times New Roman" w:cs="Times New Roman"/>
          <w:color w:val="000000"/>
          <w:sz w:val="28"/>
          <w:szCs w:val="28"/>
          <w:shd w:val="clear" w:color="auto" w:fill="FFFFFF"/>
        </w:rPr>
        <w:t xml:space="preserve">Благодаря обучающей задаче, облеченной в игровую форму ребенок непреднамеренно усваивает определенную «порцию» познавательного </w:t>
      </w:r>
      <w:r w:rsidR="00EB68D8" w:rsidRPr="002A7145">
        <w:rPr>
          <w:rFonts w:ascii="Times New Roman" w:hAnsi="Times New Roman" w:cs="Times New Roman"/>
          <w:color w:val="000000"/>
          <w:sz w:val="28"/>
          <w:szCs w:val="28"/>
          <w:shd w:val="clear" w:color="auto" w:fill="FFFFFF"/>
        </w:rPr>
        <w:t>материала</w:t>
      </w:r>
      <w:r w:rsidR="00842C4F" w:rsidRPr="002A7145">
        <w:rPr>
          <w:rFonts w:ascii="Times New Roman" w:hAnsi="Times New Roman" w:cs="Times New Roman"/>
          <w:color w:val="000000"/>
          <w:sz w:val="28"/>
          <w:szCs w:val="28"/>
          <w:shd w:val="clear" w:color="auto" w:fill="FFFFFF"/>
        </w:rPr>
        <w:t>. Все виды дидактических игр (предметные, настольно-печатные, словесные и др.) являются эффективным средством и методом формирования элементарных математических представлений у детей</w:t>
      </w:r>
      <w:r w:rsidR="00316039" w:rsidRPr="002A7145">
        <w:rPr>
          <w:rFonts w:ascii="Times New Roman" w:hAnsi="Times New Roman" w:cs="Times New Roman"/>
          <w:color w:val="000000"/>
          <w:sz w:val="28"/>
          <w:szCs w:val="28"/>
          <w:shd w:val="clear" w:color="auto" w:fill="FFFFFF"/>
        </w:rPr>
        <w:t xml:space="preserve"> любого возраста.</w:t>
      </w:r>
      <w:r w:rsidR="00842C4F" w:rsidRPr="002A7145">
        <w:rPr>
          <w:rFonts w:ascii="Times New Roman" w:hAnsi="Times New Roman" w:cs="Times New Roman"/>
          <w:color w:val="000000"/>
          <w:sz w:val="28"/>
          <w:szCs w:val="28"/>
          <w:shd w:val="clear" w:color="auto" w:fill="FFFFFF"/>
        </w:rPr>
        <w:t xml:space="preserve"> Предметные и словесные игры проводятся на занятиях по математике и </w:t>
      </w:r>
      <w:proofErr w:type="gramStart"/>
      <w:r w:rsidR="00842C4F" w:rsidRPr="002A7145">
        <w:rPr>
          <w:rFonts w:ascii="Times New Roman" w:hAnsi="Times New Roman" w:cs="Times New Roman"/>
          <w:color w:val="000000"/>
          <w:sz w:val="28"/>
          <w:szCs w:val="28"/>
          <w:shd w:val="clear" w:color="auto" w:fill="FFFFFF"/>
        </w:rPr>
        <w:t>вне</w:t>
      </w:r>
      <w:proofErr w:type="gramEnd"/>
      <w:r w:rsidR="00842C4F" w:rsidRPr="002A7145">
        <w:rPr>
          <w:rFonts w:ascii="Times New Roman" w:hAnsi="Times New Roman" w:cs="Times New Roman"/>
          <w:color w:val="000000"/>
          <w:sz w:val="28"/>
          <w:szCs w:val="28"/>
          <w:shd w:val="clear" w:color="auto" w:fill="FFFFFF"/>
        </w:rPr>
        <w:t xml:space="preserve"> </w:t>
      </w:r>
      <w:proofErr w:type="gramStart"/>
      <w:r w:rsidR="00842C4F" w:rsidRPr="002A7145">
        <w:rPr>
          <w:rFonts w:ascii="Times New Roman" w:hAnsi="Times New Roman" w:cs="Times New Roman"/>
          <w:color w:val="000000"/>
          <w:sz w:val="28"/>
          <w:szCs w:val="28"/>
          <w:shd w:val="clear" w:color="auto" w:fill="FFFFFF"/>
        </w:rPr>
        <w:t>их</w:t>
      </w:r>
      <w:proofErr w:type="gramEnd"/>
      <w:r w:rsidR="00842C4F" w:rsidRPr="002A7145">
        <w:rPr>
          <w:rFonts w:ascii="Times New Roman" w:hAnsi="Times New Roman" w:cs="Times New Roman"/>
          <w:color w:val="000000"/>
          <w:sz w:val="28"/>
          <w:szCs w:val="28"/>
          <w:shd w:val="clear" w:color="auto" w:fill="FFFFFF"/>
        </w:rPr>
        <w:t xml:space="preserve">, настольно-печатные в свободное от занятий время. Все они выполняют основные функции обучения — образовательную, воспитательную и развивающую. </w:t>
      </w:r>
    </w:p>
    <w:p w:rsidR="00E263D7" w:rsidRPr="002A7145" w:rsidRDefault="00842C4F" w:rsidP="002A7145">
      <w:pPr>
        <w:spacing w:line="360" w:lineRule="auto"/>
        <w:jc w:val="both"/>
        <w:rPr>
          <w:rFonts w:ascii="Times New Roman" w:hAnsi="Times New Roman" w:cs="Times New Roman"/>
          <w:color w:val="000000"/>
          <w:sz w:val="28"/>
          <w:szCs w:val="28"/>
          <w:shd w:val="clear" w:color="auto" w:fill="FFFFFF"/>
        </w:rPr>
      </w:pPr>
      <w:r w:rsidRPr="002A7145">
        <w:rPr>
          <w:rFonts w:ascii="Times New Roman" w:hAnsi="Times New Roman" w:cs="Times New Roman"/>
          <w:color w:val="000000"/>
          <w:sz w:val="28"/>
          <w:szCs w:val="28"/>
          <w:shd w:val="clear" w:color="auto" w:fill="FFFFFF"/>
        </w:rPr>
        <w:t>Существуют дидактические игры по формированию количественных представлений, представлений о величине, форме, фигурах, пространстве, времени. Таким образом, весьма перспективным является представить каждый раздел программы по «математике» в детском саду системой дидактических игр, служащих для упражнения детей в применении знаний.</w:t>
      </w:r>
      <w:r w:rsidRPr="002A7145">
        <w:rPr>
          <w:rFonts w:ascii="Times New Roman" w:hAnsi="Times New Roman" w:cs="Times New Roman"/>
          <w:color w:val="000000"/>
          <w:sz w:val="28"/>
          <w:szCs w:val="28"/>
        </w:rPr>
        <w:br/>
      </w:r>
      <w:r w:rsidR="00E263D7" w:rsidRPr="002A7145">
        <w:rPr>
          <w:rFonts w:ascii="Times New Roman" w:hAnsi="Times New Roman" w:cs="Times New Roman"/>
          <w:color w:val="000000"/>
          <w:sz w:val="28"/>
          <w:szCs w:val="28"/>
          <w:shd w:val="clear" w:color="auto" w:fill="FFFFFF"/>
        </w:rPr>
        <w:t xml:space="preserve">  Но стоит </w:t>
      </w:r>
      <w:r w:rsidR="00F373B4" w:rsidRPr="002A7145">
        <w:rPr>
          <w:rFonts w:ascii="Times New Roman" w:hAnsi="Times New Roman" w:cs="Times New Roman"/>
          <w:color w:val="000000"/>
          <w:sz w:val="28"/>
          <w:szCs w:val="28"/>
          <w:shd w:val="clear" w:color="auto" w:fill="FFFFFF"/>
        </w:rPr>
        <w:t>отметить</w:t>
      </w:r>
      <w:r w:rsidR="00E263D7" w:rsidRPr="002A7145">
        <w:rPr>
          <w:rFonts w:ascii="Times New Roman" w:hAnsi="Times New Roman" w:cs="Times New Roman"/>
          <w:color w:val="000000"/>
          <w:sz w:val="28"/>
          <w:szCs w:val="28"/>
          <w:shd w:val="clear" w:color="auto" w:fill="FFFFFF"/>
        </w:rPr>
        <w:t>, что с</w:t>
      </w:r>
      <w:r w:rsidRPr="002A7145">
        <w:rPr>
          <w:rFonts w:ascii="Times New Roman" w:hAnsi="Times New Roman" w:cs="Times New Roman"/>
          <w:color w:val="000000"/>
          <w:sz w:val="28"/>
          <w:szCs w:val="28"/>
          <w:shd w:val="clear" w:color="auto" w:fill="FFFFFF"/>
        </w:rPr>
        <w:t>ами знания в виде способов действий и соответствующих им представлений ребенок получает первоначально вне игры, в играх лишь создаются благоприятные условия для их уточнения, закрепления</w:t>
      </w:r>
      <w:r w:rsidR="00E263D7" w:rsidRPr="002A7145">
        <w:rPr>
          <w:rFonts w:ascii="Times New Roman" w:hAnsi="Times New Roman" w:cs="Times New Roman"/>
          <w:color w:val="000000"/>
          <w:sz w:val="28"/>
          <w:szCs w:val="28"/>
          <w:shd w:val="clear" w:color="auto" w:fill="FFFFFF"/>
        </w:rPr>
        <w:t xml:space="preserve"> и</w:t>
      </w:r>
      <w:r w:rsidRPr="002A7145">
        <w:rPr>
          <w:rFonts w:ascii="Times New Roman" w:hAnsi="Times New Roman" w:cs="Times New Roman"/>
          <w:color w:val="000000"/>
          <w:sz w:val="28"/>
          <w:szCs w:val="28"/>
          <w:shd w:val="clear" w:color="auto" w:fill="FFFFFF"/>
        </w:rPr>
        <w:t xml:space="preserve"> систематизации. Структура большинства дидактических игр не позволяет сообщить детям новые знания</w:t>
      </w:r>
      <w:r w:rsidR="00E263D7" w:rsidRPr="002A7145">
        <w:rPr>
          <w:rFonts w:ascii="Times New Roman" w:hAnsi="Times New Roman" w:cs="Times New Roman"/>
          <w:color w:val="000000"/>
          <w:sz w:val="28"/>
          <w:szCs w:val="28"/>
          <w:shd w:val="clear" w:color="auto" w:fill="FFFFFF"/>
        </w:rPr>
        <w:t xml:space="preserve">. </w:t>
      </w:r>
    </w:p>
    <w:p w:rsidR="00F373B4" w:rsidRPr="002A7145" w:rsidRDefault="009430B0" w:rsidP="002A7145">
      <w:pPr>
        <w:spacing w:line="360" w:lineRule="auto"/>
        <w:jc w:val="both"/>
        <w:rPr>
          <w:rFonts w:ascii="Times New Roman" w:hAnsi="Times New Roman" w:cs="Times New Roman"/>
          <w:color w:val="000000"/>
          <w:sz w:val="28"/>
          <w:szCs w:val="28"/>
          <w:shd w:val="clear" w:color="auto" w:fill="FFFFFF"/>
        </w:rPr>
      </w:pPr>
      <w:r w:rsidRPr="002A7145">
        <w:rPr>
          <w:rFonts w:ascii="Times New Roman" w:hAnsi="Times New Roman" w:cs="Times New Roman"/>
          <w:color w:val="000000"/>
          <w:sz w:val="28"/>
          <w:szCs w:val="28"/>
          <w:shd w:val="clear" w:color="auto" w:fill="FFFFFF"/>
        </w:rPr>
        <w:t>Дидактические игры выполняют обучающую функцию успешнее, если они применяются в системе, предполагающей вариативность, постепенное усложнение и по содержанию, и по структуре, связь с другими методами и формами работы по формированию элементарных математических представлений.</w:t>
      </w:r>
      <w:r w:rsidRPr="002A7145">
        <w:rPr>
          <w:rFonts w:ascii="Times New Roman" w:hAnsi="Times New Roman" w:cs="Times New Roman"/>
          <w:color w:val="000000"/>
          <w:sz w:val="28"/>
          <w:szCs w:val="28"/>
        </w:rPr>
        <w:br/>
      </w:r>
      <w:r w:rsidRPr="002A7145">
        <w:rPr>
          <w:rFonts w:ascii="Times New Roman" w:hAnsi="Times New Roman" w:cs="Times New Roman"/>
          <w:color w:val="000000"/>
          <w:sz w:val="28"/>
          <w:szCs w:val="28"/>
          <w:shd w:val="clear" w:color="auto" w:fill="FFFFFF"/>
        </w:rPr>
        <w:t xml:space="preserve">Игра как метод обучения и формирования элементарных математических представлений предполагает использование отдельных элементов разных видов </w:t>
      </w:r>
      <w:r w:rsidRPr="002A7145">
        <w:rPr>
          <w:rFonts w:ascii="Times New Roman" w:hAnsi="Times New Roman" w:cs="Times New Roman"/>
          <w:color w:val="000000"/>
          <w:sz w:val="28"/>
          <w:szCs w:val="28"/>
          <w:shd w:val="clear" w:color="auto" w:fill="FFFFFF"/>
        </w:rPr>
        <w:lastRenderedPageBreak/>
        <w:t xml:space="preserve">игр (сюжетно-ролевой, игры-драматизации, подвижной и т. д.), игровых приемов (сюрпризный момент, соревнование, </w:t>
      </w:r>
      <w:r w:rsidR="00842C4F" w:rsidRPr="002A7145">
        <w:rPr>
          <w:rFonts w:ascii="Times New Roman" w:hAnsi="Times New Roman" w:cs="Times New Roman"/>
          <w:color w:val="000000"/>
          <w:sz w:val="28"/>
          <w:szCs w:val="28"/>
          <w:shd w:val="clear" w:color="auto" w:fill="FFFFFF"/>
        </w:rPr>
        <w:t>поиск), органическое сочетание игрового и дидактического начала в виде руководящей, обучающей роли взрослого и возрастающей познавательной активности и самостоятельности ребенка.</w:t>
      </w:r>
    </w:p>
    <w:p w:rsidR="00E263D7" w:rsidRPr="002A7145" w:rsidRDefault="00F373B4" w:rsidP="002A7145">
      <w:pPr>
        <w:spacing w:line="360" w:lineRule="auto"/>
        <w:jc w:val="both"/>
        <w:rPr>
          <w:rFonts w:ascii="Times New Roman" w:hAnsi="Times New Roman" w:cs="Times New Roman"/>
          <w:color w:val="000000"/>
          <w:sz w:val="28"/>
          <w:szCs w:val="28"/>
          <w:shd w:val="clear" w:color="auto" w:fill="FFFFFF"/>
        </w:rPr>
      </w:pPr>
      <w:proofErr w:type="gramStart"/>
      <w:r w:rsidRPr="002A7145">
        <w:rPr>
          <w:rFonts w:ascii="Times New Roman" w:hAnsi="Times New Roman" w:cs="Times New Roman"/>
          <w:color w:val="000000"/>
          <w:sz w:val="28"/>
          <w:szCs w:val="28"/>
          <w:shd w:val="clear" w:color="auto" w:fill="FFFFFF"/>
        </w:rPr>
        <w:t xml:space="preserve">Также </w:t>
      </w:r>
      <w:r w:rsidR="00DE1BB7" w:rsidRPr="002A7145">
        <w:rPr>
          <w:rFonts w:ascii="Times New Roman" w:hAnsi="Times New Roman" w:cs="Times New Roman"/>
          <w:color w:val="000000"/>
          <w:sz w:val="28"/>
          <w:szCs w:val="28"/>
          <w:shd w:val="clear" w:color="auto" w:fill="FFFFFF"/>
        </w:rPr>
        <w:t>на занятиях по математике</w:t>
      </w:r>
      <w:r w:rsidR="00842C4F" w:rsidRPr="002A7145">
        <w:rPr>
          <w:rFonts w:ascii="Times New Roman" w:hAnsi="Times New Roman" w:cs="Times New Roman"/>
          <w:color w:val="000000"/>
          <w:sz w:val="28"/>
          <w:szCs w:val="28"/>
          <w:shd w:val="clear" w:color="auto" w:fill="FFFFFF"/>
        </w:rPr>
        <w:t xml:space="preserve"> использ</w:t>
      </w:r>
      <w:r w:rsidRPr="002A7145">
        <w:rPr>
          <w:rFonts w:ascii="Times New Roman" w:hAnsi="Times New Roman" w:cs="Times New Roman"/>
          <w:color w:val="000000"/>
          <w:sz w:val="28"/>
          <w:szCs w:val="28"/>
          <w:shd w:val="clear" w:color="auto" w:fill="FFFFFF"/>
        </w:rPr>
        <w:t>у</w:t>
      </w:r>
      <w:r w:rsidR="00DE1BB7" w:rsidRPr="002A7145">
        <w:rPr>
          <w:rFonts w:ascii="Times New Roman" w:hAnsi="Times New Roman" w:cs="Times New Roman"/>
          <w:color w:val="000000"/>
          <w:sz w:val="28"/>
          <w:szCs w:val="28"/>
          <w:shd w:val="clear" w:color="auto" w:fill="FFFFFF"/>
        </w:rPr>
        <w:t>ю</w:t>
      </w:r>
      <w:r w:rsidR="00842C4F" w:rsidRPr="002A7145">
        <w:rPr>
          <w:rFonts w:ascii="Times New Roman" w:hAnsi="Times New Roman" w:cs="Times New Roman"/>
          <w:color w:val="000000"/>
          <w:sz w:val="28"/>
          <w:szCs w:val="28"/>
          <w:shd w:val="clear" w:color="auto" w:fill="FFFFFF"/>
        </w:rPr>
        <w:t>тся сери</w:t>
      </w:r>
      <w:r w:rsidR="00DE1BB7" w:rsidRPr="002A7145">
        <w:rPr>
          <w:rFonts w:ascii="Times New Roman" w:hAnsi="Times New Roman" w:cs="Times New Roman"/>
          <w:color w:val="000000"/>
          <w:sz w:val="28"/>
          <w:szCs w:val="28"/>
          <w:shd w:val="clear" w:color="auto" w:fill="FFFFFF"/>
        </w:rPr>
        <w:t>и</w:t>
      </w:r>
      <w:r w:rsidR="00842C4F" w:rsidRPr="002A7145">
        <w:rPr>
          <w:rFonts w:ascii="Times New Roman" w:hAnsi="Times New Roman" w:cs="Times New Roman"/>
          <w:color w:val="000000"/>
          <w:sz w:val="28"/>
          <w:szCs w:val="28"/>
          <w:shd w:val="clear" w:color="auto" w:fill="FFFFFF"/>
        </w:rPr>
        <w:t xml:space="preserve"> вопр</w:t>
      </w:r>
      <w:r w:rsidR="00DE1BB7" w:rsidRPr="002A7145">
        <w:rPr>
          <w:rFonts w:ascii="Times New Roman" w:hAnsi="Times New Roman" w:cs="Times New Roman"/>
          <w:color w:val="000000"/>
          <w:sz w:val="28"/>
          <w:szCs w:val="28"/>
          <w:shd w:val="clear" w:color="auto" w:fill="FFFFFF"/>
        </w:rPr>
        <w:t>осов, начиная от  простых (</w:t>
      </w:r>
      <w:r w:rsidR="00842C4F" w:rsidRPr="002A7145">
        <w:rPr>
          <w:rFonts w:ascii="Times New Roman" w:hAnsi="Times New Roman" w:cs="Times New Roman"/>
          <w:color w:val="000000"/>
          <w:sz w:val="28"/>
          <w:szCs w:val="28"/>
          <w:shd w:val="clear" w:color="auto" w:fill="FFFFFF"/>
        </w:rPr>
        <w:t xml:space="preserve">направленных на описание конкретных </w:t>
      </w:r>
      <w:r w:rsidR="00DE1BB7" w:rsidRPr="002A7145">
        <w:rPr>
          <w:rFonts w:ascii="Times New Roman" w:hAnsi="Times New Roman" w:cs="Times New Roman"/>
          <w:color w:val="000000"/>
          <w:sz w:val="28"/>
          <w:szCs w:val="28"/>
          <w:shd w:val="clear" w:color="auto" w:fill="FFFFFF"/>
        </w:rPr>
        <w:t>признаков, свойств предметов,</w:t>
      </w:r>
      <w:r w:rsidR="00842C4F" w:rsidRPr="002A7145">
        <w:rPr>
          <w:rFonts w:ascii="Times New Roman" w:hAnsi="Times New Roman" w:cs="Times New Roman"/>
          <w:color w:val="000000"/>
          <w:sz w:val="28"/>
          <w:szCs w:val="28"/>
          <w:shd w:val="clear" w:color="auto" w:fill="FFFFFF"/>
        </w:rPr>
        <w:t xml:space="preserve"> т. е. констатирующих факт</w:t>
      </w:r>
      <w:r w:rsidR="00DE1BB7" w:rsidRPr="002A7145">
        <w:rPr>
          <w:rFonts w:ascii="Times New Roman" w:hAnsi="Times New Roman" w:cs="Times New Roman"/>
          <w:color w:val="000000"/>
          <w:sz w:val="28"/>
          <w:szCs w:val="28"/>
          <w:shd w:val="clear" w:color="auto" w:fill="FFFFFF"/>
        </w:rPr>
        <w:t xml:space="preserve">) </w:t>
      </w:r>
      <w:r w:rsidR="00842C4F" w:rsidRPr="002A7145">
        <w:rPr>
          <w:rFonts w:ascii="Times New Roman" w:hAnsi="Times New Roman" w:cs="Times New Roman"/>
          <w:color w:val="000000"/>
          <w:sz w:val="28"/>
          <w:szCs w:val="28"/>
          <w:shd w:val="clear" w:color="auto" w:fill="FFFFFF"/>
        </w:rPr>
        <w:t xml:space="preserve"> до более сложных</w:t>
      </w:r>
      <w:r w:rsidR="00DE1BB7" w:rsidRPr="002A7145">
        <w:rPr>
          <w:rFonts w:ascii="Times New Roman" w:hAnsi="Times New Roman" w:cs="Times New Roman"/>
          <w:color w:val="000000"/>
          <w:sz w:val="28"/>
          <w:szCs w:val="28"/>
          <w:shd w:val="clear" w:color="auto" w:fill="FFFFFF"/>
        </w:rPr>
        <w:t xml:space="preserve"> (</w:t>
      </w:r>
      <w:r w:rsidR="00842C4F" w:rsidRPr="002A7145">
        <w:rPr>
          <w:rFonts w:ascii="Times New Roman" w:hAnsi="Times New Roman" w:cs="Times New Roman"/>
          <w:color w:val="000000"/>
          <w:sz w:val="28"/>
          <w:szCs w:val="28"/>
          <w:shd w:val="clear" w:color="auto" w:fill="FFFFFF"/>
        </w:rPr>
        <w:t>требующих установления связей, отношений, зависимостей, использования простейших доказательств</w:t>
      </w:r>
      <w:r w:rsidR="00DE1BB7" w:rsidRPr="002A7145">
        <w:rPr>
          <w:rFonts w:ascii="Times New Roman" w:hAnsi="Times New Roman" w:cs="Times New Roman"/>
          <w:color w:val="000000"/>
          <w:sz w:val="28"/>
          <w:szCs w:val="28"/>
          <w:shd w:val="clear" w:color="auto" w:fill="FFFFFF"/>
        </w:rPr>
        <w:t>)</w:t>
      </w:r>
      <w:r w:rsidR="00842C4F" w:rsidRPr="002A7145">
        <w:rPr>
          <w:rFonts w:ascii="Times New Roman" w:hAnsi="Times New Roman" w:cs="Times New Roman"/>
          <w:color w:val="000000"/>
          <w:sz w:val="28"/>
          <w:szCs w:val="28"/>
          <w:shd w:val="clear" w:color="auto" w:fill="FFFFFF"/>
        </w:rPr>
        <w:t>.</w:t>
      </w:r>
      <w:proofErr w:type="gramEnd"/>
      <w:r w:rsidR="00842C4F" w:rsidRPr="002A7145">
        <w:rPr>
          <w:rFonts w:ascii="Times New Roman" w:hAnsi="Times New Roman" w:cs="Times New Roman"/>
          <w:color w:val="000000"/>
          <w:sz w:val="28"/>
          <w:szCs w:val="28"/>
          <w:shd w:val="clear" w:color="auto" w:fill="FFFFFF"/>
        </w:rPr>
        <w:t xml:space="preserve"> Чаще всего такие вопросы задаются после демонстрации образца воспитателем или выполнения задания ребенком</w:t>
      </w:r>
      <w:proofErr w:type="gramStart"/>
      <w:r w:rsidR="00842C4F" w:rsidRPr="002A7145">
        <w:rPr>
          <w:rFonts w:ascii="Times New Roman" w:hAnsi="Times New Roman" w:cs="Times New Roman"/>
          <w:color w:val="000000"/>
          <w:sz w:val="28"/>
          <w:szCs w:val="28"/>
          <w:shd w:val="clear" w:color="auto" w:fill="FFFFFF"/>
        </w:rPr>
        <w:t>.</w:t>
      </w:r>
      <w:r w:rsidRPr="002A7145">
        <w:rPr>
          <w:rFonts w:ascii="Times New Roman" w:hAnsi="Times New Roman" w:cs="Times New Roman"/>
          <w:color w:val="000000"/>
          <w:sz w:val="28"/>
          <w:szCs w:val="28"/>
          <w:shd w:val="clear" w:color="auto" w:fill="FFFFFF"/>
        </w:rPr>
        <w:t>В</w:t>
      </w:r>
      <w:proofErr w:type="gramEnd"/>
      <w:r w:rsidRPr="002A7145">
        <w:rPr>
          <w:rFonts w:ascii="Times New Roman" w:hAnsi="Times New Roman" w:cs="Times New Roman"/>
          <w:color w:val="000000"/>
          <w:sz w:val="28"/>
          <w:szCs w:val="28"/>
          <w:shd w:val="clear" w:color="auto" w:fill="FFFFFF"/>
        </w:rPr>
        <w:t>опросы активизируют восприятие, память, мышление, речь детей</w:t>
      </w:r>
      <w:proofErr w:type="gramStart"/>
      <w:r w:rsidRPr="002A7145">
        <w:rPr>
          <w:rFonts w:ascii="Times New Roman" w:hAnsi="Times New Roman" w:cs="Times New Roman"/>
          <w:color w:val="000000"/>
          <w:sz w:val="28"/>
          <w:szCs w:val="28"/>
          <w:shd w:val="clear" w:color="auto" w:fill="FFFFFF"/>
        </w:rPr>
        <w:t>.</w:t>
      </w:r>
      <w:r w:rsidR="009870F9" w:rsidRPr="002A7145">
        <w:rPr>
          <w:rFonts w:ascii="Times New Roman" w:hAnsi="Times New Roman" w:cs="Times New Roman"/>
          <w:color w:val="000000"/>
          <w:sz w:val="28"/>
          <w:szCs w:val="28"/>
          <w:shd w:val="clear" w:color="auto" w:fill="FFFFFF"/>
        </w:rPr>
        <w:t>С</w:t>
      </w:r>
      <w:proofErr w:type="gramEnd"/>
      <w:r w:rsidR="009870F9" w:rsidRPr="002A7145">
        <w:rPr>
          <w:rFonts w:ascii="Times New Roman" w:hAnsi="Times New Roman" w:cs="Times New Roman"/>
          <w:color w:val="000000"/>
          <w:sz w:val="28"/>
          <w:szCs w:val="28"/>
          <w:shd w:val="clear" w:color="auto" w:fill="FFFFFF"/>
        </w:rPr>
        <w:t>уществует</w:t>
      </w:r>
      <w:r w:rsidR="00842C4F" w:rsidRPr="002A7145">
        <w:rPr>
          <w:rFonts w:ascii="Times New Roman" w:hAnsi="Times New Roman" w:cs="Times New Roman"/>
          <w:color w:val="000000"/>
          <w:sz w:val="28"/>
          <w:szCs w:val="28"/>
        </w:rPr>
        <w:br/>
      </w:r>
      <w:r w:rsidR="00842C4F" w:rsidRPr="002A7145">
        <w:rPr>
          <w:rFonts w:ascii="Times New Roman" w:hAnsi="Times New Roman" w:cs="Times New Roman"/>
          <w:color w:val="000000"/>
          <w:sz w:val="28"/>
          <w:szCs w:val="28"/>
          <w:shd w:val="clear" w:color="auto" w:fill="FFFFFF"/>
        </w:rPr>
        <w:t>некоторые основные требования к вопросам воспитателя</w:t>
      </w:r>
      <w:r w:rsidR="009870F9" w:rsidRPr="002A7145">
        <w:rPr>
          <w:rFonts w:ascii="Times New Roman" w:hAnsi="Times New Roman" w:cs="Times New Roman"/>
          <w:color w:val="000000"/>
          <w:sz w:val="28"/>
          <w:szCs w:val="28"/>
          <w:shd w:val="clear" w:color="auto" w:fill="FFFFFF"/>
        </w:rPr>
        <w:t>:</w:t>
      </w:r>
      <w:r w:rsidR="00842C4F" w:rsidRPr="002A7145">
        <w:rPr>
          <w:rFonts w:ascii="Times New Roman" w:hAnsi="Times New Roman" w:cs="Times New Roman"/>
          <w:color w:val="000000"/>
          <w:sz w:val="28"/>
          <w:szCs w:val="28"/>
          <w:shd w:val="clear" w:color="auto" w:fill="FFFFFF"/>
        </w:rPr>
        <w:t>точность, конкретность и лакони</w:t>
      </w:r>
      <w:r w:rsidR="009870F9" w:rsidRPr="002A7145">
        <w:rPr>
          <w:rFonts w:ascii="Times New Roman" w:hAnsi="Times New Roman" w:cs="Times New Roman"/>
          <w:color w:val="000000"/>
          <w:sz w:val="28"/>
          <w:szCs w:val="28"/>
          <w:shd w:val="clear" w:color="auto" w:fill="FFFFFF"/>
        </w:rPr>
        <w:t>чность</w:t>
      </w:r>
      <w:r w:rsidR="00842C4F" w:rsidRPr="002A7145">
        <w:rPr>
          <w:rFonts w:ascii="Times New Roman" w:hAnsi="Times New Roman" w:cs="Times New Roman"/>
          <w:color w:val="000000"/>
          <w:sz w:val="28"/>
          <w:szCs w:val="28"/>
          <w:shd w:val="clear" w:color="auto" w:fill="FFFFFF"/>
        </w:rPr>
        <w:t>;логическая последовательность; разнообразие формулировок, т. е. об одном и том же следует спрашивать по-разному; вопросы должны будить мысль ребенка, развивать его мышление, заставлять задумываться, анализировать, сравнивать, обобщать;</w:t>
      </w:r>
      <w:r w:rsidR="009430B0" w:rsidRPr="002A7145">
        <w:rPr>
          <w:rFonts w:ascii="Times New Roman" w:hAnsi="Times New Roman" w:cs="Times New Roman"/>
          <w:color w:val="000000"/>
          <w:sz w:val="28"/>
          <w:szCs w:val="28"/>
          <w:shd w:val="clear" w:color="auto" w:fill="FFFFFF"/>
        </w:rPr>
        <w:t xml:space="preserve">количество вопросов должно быть небольшим, но достаточным, чтобы </w:t>
      </w:r>
      <w:r w:rsidR="009870F9" w:rsidRPr="002A7145">
        <w:rPr>
          <w:rFonts w:ascii="Times New Roman" w:hAnsi="Times New Roman" w:cs="Times New Roman"/>
          <w:color w:val="000000"/>
          <w:sz w:val="28"/>
          <w:szCs w:val="28"/>
          <w:shd w:val="clear" w:color="auto" w:fill="FFFFFF"/>
        </w:rPr>
        <w:t xml:space="preserve">воспитатель </w:t>
      </w:r>
      <w:r w:rsidR="009430B0" w:rsidRPr="002A7145">
        <w:rPr>
          <w:rFonts w:ascii="Times New Roman" w:hAnsi="Times New Roman" w:cs="Times New Roman"/>
          <w:color w:val="000000"/>
          <w:sz w:val="28"/>
          <w:szCs w:val="28"/>
          <w:shd w:val="clear" w:color="auto" w:fill="FFFFFF"/>
        </w:rPr>
        <w:t>достиг поставленную дидактическую цель</w:t>
      </w:r>
      <w:proofErr w:type="gramStart"/>
      <w:r w:rsidR="009870F9" w:rsidRPr="002A7145">
        <w:rPr>
          <w:rFonts w:ascii="Times New Roman" w:hAnsi="Times New Roman" w:cs="Times New Roman"/>
          <w:color w:val="000000"/>
          <w:sz w:val="28"/>
          <w:szCs w:val="28"/>
          <w:shd w:val="clear" w:color="auto" w:fill="FFFFFF"/>
        </w:rPr>
        <w:t>.В</w:t>
      </w:r>
      <w:proofErr w:type="gramEnd"/>
      <w:r w:rsidR="009870F9" w:rsidRPr="002A7145">
        <w:rPr>
          <w:rFonts w:ascii="Times New Roman" w:hAnsi="Times New Roman" w:cs="Times New Roman"/>
          <w:color w:val="000000"/>
          <w:sz w:val="28"/>
          <w:szCs w:val="28"/>
          <w:shd w:val="clear" w:color="auto" w:fill="FFFFFF"/>
        </w:rPr>
        <w:t>опросы следует рассматривать как эффективное средство активизации познавательной деятельности детей при формировании у них элементарных математических представлений. Они предлагаются обычно всей группе, а ответ дает один ребенок. Детям необходимо давать возможность обдумывать ответ, поэтому, после того как вопрос задан, следует делать небольшие паузы.</w:t>
      </w:r>
    </w:p>
    <w:p w:rsidR="00842C4F" w:rsidRPr="002A7145" w:rsidRDefault="00E263D7" w:rsidP="002A7145">
      <w:pPr>
        <w:spacing w:line="360" w:lineRule="auto"/>
        <w:jc w:val="both"/>
        <w:rPr>
          <w:rFonts w:ascii="Times New Roman" w:hAnsi="Times New Roman" w:cs="Times New Roman"/>
          <w:sz w:val="28"/>
          <w:szCs w:val="28"/>
        </w:rPr>
      </w:pPr>
      <w:r w:rsidRPr="002A7145">
        <w:rPr>
          <w:rFonts w:ascii="Times New Roman" w:hAnsi="Times New Roman" w:cs="Times New Roman"/>
          <w:color w:val="000000"/>
          <w:sz w:val="28"/>
          <w:szCs w:val="28"/>
          <w:shd w:val="clear" w:color="auto" w:fill="FFFFFF"/>
        </w:rPr>
        <w:t>При подборе дидактических игр для занятий, индивидуальной работы с детьми воспитатель обращается к разнообразным источникам. Особое значение имеют дидактические игры при формировании представлений о пространственных отношениях, форме, величине. Большая часть программных задач из этих разделов решается с помощью дидактических игр</w:t>
      </w:r>
      <w:proofErr w:type="gramStart"/>
      <w:r w:rsidRPr="002A7145">
        <w:rPr>
          <w:rFonts w:ascii="Times New Roman" w:hAnsi="Times New Roman" w:cs="Times New Roman"/>
          <w:color w:val="000000"/>
          <w:sz w:val="28"/>
          <w:szCs w:val="28"/>
          <w:shd w:val="clear" w:color="auto" w:fill="FFFFFF"/>
        </w:rPr>
        <w:t>.Д</w:t>
      </w:r>
      <w:proofErr w:type="gramEnd"/>
      <w:r w:rsidRPr="002A7145">
        <w:rPr>
          <w:rFonts w:ascii="Times New Roman" w:hAnsi="Times New Roman" w:cs="Times New Roman"/>
          <w:color w:val="000000"/>
          <w:sz w:val="28"/>
          <w:szCs w:val="28"/>
          <w:shd w:val="clear" w:color="auto" w:fill="FFFFFF"/>
        </w:rPr>
        <w:t xml:space="preserve">идактические игры могут </w:t>
      </w:r>
      <w:r w:rsidRPr="002A7145">
        <w:rPr>
          <w:rFonts w:ascii="Times New Roman" w:hAnsi="Times New Roman" w:cs="Times New Roman"/>
          <w:color w:val="000000"/>
          <w:sz w:val="28"/>
          <w:szCs w:val="28"/>
          <w:shd w:val="clear" w:color="auto" w:fill="FFFFFF"/>
        </w:rPr>
        <w:lastRenderedPageBreak/>
        <w:t>применяться в качестве одного из методов проведения занятий, индивидуальной работы, быть формой организации самостоятельной познавательной деятельности детей</w:t>
      </w:r>
      <w:r w:rsidR="007F173D" w:rsidRPr="002A7145">
        <w:rPr>
          <w:rFonts w:ascii="Times New Roman" w:hAnsi="Times New Roman" w:cs="Times New Roman"/>
          <w:color w:val="000000"/>
          <w:sz w:val="28"/>
          <w:szCs w:val="28"/>
          <w:shd w:val="clear" w:color="auto" w:fill="FFFFFF"/>
        </w:rPr>
        <w:t>.</w:t>
      </w:r>
      <w:r w:rsidR="00842C4F" w:rsidRPr="002A7145">
        <w:rPr>
          <w:rFonts w:ascii="Times New Roman" w:hAnsi="Times New Roman" w:cs="Times New Roman"/>
          <w:color w:val="000000"/>
          <w:sz w:val="28"/>
          <w:szCs w:val="28"/>
        </w:rPr>
        <w:br/>
      </w:r>
      <w:r w:rsidR="00A11C5A" w:rsidRPr="002A7145">
        <w:rPr>
          <w:rFonts w:ascii="Times New Roman" w:hAnsi="Times New Roman" w:cs="Times New Roman"/>
          <w:sz w:val="28"/>
          <w:szCs w:val="28"/>
        </w:rPr>
        <w:t>Работа по формированию у дошкольников элементарных математических представлений – важнейшая часть их общей подготовки к школе. Для математического развития детей очень важно, чтобы все представления и понятия детей о множестве и числе, представления о величине, форме, о времени и пространстве давались в определенной системе и последовательности. Как бы ни были малы знания в области математики, которые приобретают дети до школы, они должны усложняться постепенно, с учетом того, что можно и необходимо дать именно на данном этапе развития ребенка.</w:t>
      </w:r>
    </w:p>
    <w:p w:rsidR="002C0A70" w:rsidRPr="002A7145" w:rsidRDefault="002C0A70" w:rsidP="002A7145">
      <w:pPr>
        <w:spacing w:line="360" w:lineRule="auto"/>
        <w:jc w:val="both"/>
        <w:rPr>
          <w:rFonts w:ascii="Times New Roman" w:hAnsi="Times New Roman" w:cs="Times New Roman"/>
          <w:sz w:val="28"/>
          <w:szCs w:val="28"/>
        </w:rPr>
      </w:pPr>
      <w:r w:rsidRPr="002A7145">
        <w:rPr>
          <w:rFonts w:ascii="Times New Roman" w:hAnsi="Times New Roman" w:cs="Times New Roman"/>
          <w:sz w:val="28"/>
          <w:szCs w:val="28"/>
        </w:rPr>
        <w:t>Чтобы ребенок дошкольного возраста учился в полную силу своих способностей, нужно стараться вызвать у него желание к учебе, к знаниям, помочь ребенку поверить в себя</w:t>
      </w:r>
      <w:r w:rsidR="00C85102" w:rsidRPr="002A7145">
        <w:rPr>
          <w:rFonts w:ascii="Times New Roman" w:hAnsi="Times New Roman" w:cs="Times New Roman"/>
          <w:sz w:val="28"/>
          <w:szCs w:val="28"/>
        </w:rPr>
        <w:t xml:space="preserve"> и</w:t>
      </w:r>
      <w:r w:rsidRPr="002A7145">
        <w:rPr>
          <w:rFonts w:ascii="Times New Roman" w:hAnsi="Times New Roman" w:cs="Times New Roman"/>
          <w:sz w:val="28"/>
          <w:szCs w:val="28"/>
        </w:rPr>
        <w:t xml:space="preserve"> в свои способности</w:t>
      </w:r>
      <w:proofErr w:type="gramStart"/>
      <w:r w:rsidRPr="002A7145">
        <w:rPr>
          <w:rFonts w:ascii="Times New Roman" w:hAnsi="Times New Roman" w:cs="Times New Roman"/>
          <w:sz w:val="28"/>
          <w:szCs w:val="28"/>
        </w:rPr>
        <w:t>.</w:t>
      </w:r>
      <w:r w:rsidR="00C85102" w:rsidRPr="002A7145">
        <w:rPr>
          <w:rFonts w:ascii="Times New Roman" w:hAnsi="Times New Roman" w:cs="Times New Roman"/>
          <w:sz w:val="28"/>
          <w:szCs w:val="28"/>
        </w:rPr>
        <w:t>А</w:t>
      </w:r>
      <w:proofErr w:type="gramEnd"/>
      <w:r w:rsidR="00C85102" w:rsidRPr="002A7145">
        <w:rPr>
          <w:rFonts w:ascii="Times New Roman" w:hAnsi="Times New Roman" w:cs="Times New Roman"/>
          <w:sz w:val="28"/>
          <w:szCs w:val="28"/>
        </w:rPr>
        <w:t xml:space="preserve"> м</w:t>
      </w:r>
      <w:r w:rsidRPr="002A7145">
        <w:rPr>
          <w:rFonts w:ascii="Times New Roman" w:hAnsi="Times New Roman" w:cs="Times New Roman"/>
          <w:sz w:val="28"/>
          <w:szCs w:val="28"/>
        </w:rPr>
        <w:t>астерство воспитател</w:t>
      </w:r>
      <w:r w:rsidR="00C85102" w:rsidRPr="002A7145">
        <w:rPr>
          <w:rFonts w:ascii="Times New Roman" w:hAnsi="Times New Roman" w:cs="Times New Roman"/>
          <w:sz w:val="28"/>
          <w:szCs w:val="28"/>
        </w:rPr>
        <w:t>я</w:t>
      </w:r>
      <w:r w:rsidRPr="002A7145">
        <w:rPr>
          <w:rFonts w:ascii="Times New Roman" w:hAnsi="Times New Roman" w:cs="Times New Roman"/>
          <w:sz w:val="28"/>
          <w:szCs w:val="28"/>
        </w:rPr>
        <w:t xml:space="preserve"> возбуждать, укреплять и развивать познавательные </w:t>
      </w:r>
      <w:r w:rsidR="00C85102" w:rsidRPr="002A7145">
        <w:rPr>
          <w:rFonts w:ascii="Times New Roman" w:hAnsi="Times New Roman" w:cs="Times New Roman"/>
          <w:sz w:val="28"/>
          <w:szCs w:val="28"/>
        </w:rPr>
        <w:t>интересы ребенка</w:t>
      </w:r>
      <w:r w:rsidRPr="002A7145">
        <w:rPr>
          <w:rFonts w:ascii="Times New Roman" w:hAnsi="Times New Roman" w:cs="Times New Roman"/>
          <w:sz w:val="28"/>
          <w:szCs w:val="28"/>
        </w:rPr>
        <w:t xml:space="preserve"> в процессе обучения состоит в умении сделать содержание своего предмета богатым, глубоким, привлекательным, а способы познавательной деятельности дошкольников разнообраз</w:t>
      </w:r>
      <w:r w:rsidR="00C85102" w:rsidRPr="002A7145">
        <w:rPr>
          <w:rFonts w:ascii="Times New Roman" w:hAnsi="Times New Roman" w:cs="Times New Roman"/>
          <w:sz w:val="28"/>
          <w:szCs w:val="28"/>
        </w:rPr>
        <w:t>ными и творческими.</w:t>
      </w:r>
    </w:p>
    <w:sectPr w:rsidR="002C0A70" w:rsidRPr="002A7145" w:rsidSect="009430B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67EC"/>
    <w:rsid w:val="001329F5"/>
    <w:rsid w:val="00157BC5"/>
    <w:rsid w:val="001755D2"/>
    <w:rsid w:val="001C67EC"/>
    <w:rsid w:val="00234A31"/>
    <w:rsid w:val="00276914"/>
    <w:rsid w:val="00286447"/>
    <w:rsid w:val="002A7145"/>
    <w:rsid w:val="002C0A70"/>
    <w:rsid w:val="00316039"/>
    <w:rsid w:val="00340A00"/>
    <w:rsid w:val="003F440E"/>
    <w:rsid w:val="00454876"/>
    <w:rsid w:val="004A55E2"/>
    <w:rsid w:val="004B2359"/>
    <w:rsid w:val="005444D3"/>
    <w:rsid w:val="00565BAE"/>
    <w:rsid w:val="005C2F7D"/>
    <w:rsid w:val="005E2298"/>
    <w:rsid w:val="005F7CEB"/>
    <w:rsid w:val="00617A97"/>
    <w:rsid w:val="00737378"/>
    <w:rsid w:val="007A4025"/>
    <w:rsid w:val="007F173D"/>
    <w:rsid w:val="0083705C"/>
    <w:rsid w:val="00842C4F"/>
    <w:rsid w:val="008938A1"/>
    <w:rsid w:val="009430B0"/>
    <w:rsid w:val="00947D19"/>
    <w:rsid w:val="009870F9"/>
    <w:rsid w:val="009D2A4D"/>
    <w:rsid w:val="009E137D"/>
    <w:rsid w:val="009E2304"/>
    <w:rsid w:val="009F362D"/>
    <w:rsid w:val="00A01DED"/>
    <w:rsid w:val="00A11C5A"/>
    <w:rsid w:val="00A475E1"/>
    <w:rsid w:val="00A55291"/>
    <w:rsid w:val="00A71BAD"/>
    <w:rsid w:val="00A83998"/>
    <w:rsid w:val="00AD16C4"/>
    <w:rsid w:val="00AF0AB2"/>
    <w:rsid w:val="00B143B1"/>
    <w:rsid w:val="00B420A1"/>
    <w:rsid w:val="00B509E3"/>
    <w:rsid w:val="00B90DB2"/>
    <w:rsid w:val="00B91B3E"/>
    <w:rsid w:val="00BD2A1E"/>
    <w:rsid w:val="00BF30F5"/>
    <w:rsid w:val="00C67858"/>
    <w:rsid w:val="00C85102"/>
    <w:rsid w:val="00DB3486"/>
    <w:rsid w:val="00DE0108"/>
    <w:rsid w:val="00DE1BB7"/>
    <w:rsid w:val="00DF7329"/>
    <w:rsid w:val="00E14D26"/>
    <w:rsid w:val="00E253AE"/>
    <w:rsid w:val="00E263D7"/>
    <w:rsid w:val="00E32F11"/>
    <w:rsid w:val="00E522B1"/>
    <w:rsid w:val="00EB68D8"/>
    <w:rsid w:val="00F373B4"/>
    <w:rsid w:val="00FE4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37D"/>
  </w:style>
  <w:style w:type="paragraph" w:styleId="1">
    <w:name w:val="heading 1"/>
    <w:basedOn w:val="a"/>
    <w:next w:val="a"/>
    <w:link w:val="10"/>
    <w:uiPriority w:val="9"/>
    <w:qFormat/>
    <w:rsid w:val="00E253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1C67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C67E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C67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C67EC"/>
  </w:style>
  <w:style w:type="character" w:styleId="a4">
    <w:name w:val="Hyperlink"/>
    <w:basedOn w:val="a0"/>
    <w:uiPriority w:val="99"/>
    <w:semiHidden/>
    <w:unhideWhenUsed/>
    <w:rsid w:val="001C67EC"/>
    <w:rPr>
      <w:color w:val="0000FF"/>
      <w:u w:val="single"/>
    </w:rPr>
  </w:style>
  <w:style w:type="character" w:customStyle="1" w:styleId="10">
    <w:name w:val="Заголовок 1 Знак"/>
    <w:basedOn w:val="a0"/>
    <w:link w:val="1"/>
    <w:uiPriority w:val="9"/>
    <w:rsid w:val="00E253A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253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1C67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C67E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C67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C67EC"/>
  </w:style>
  <w:style w:type="character" w:styleId="a4">
    <w:name w:val="Hyperlink"/>
    <w:basedOn w:val="a0"/>
    <w:uiPriority w:val="99"/>
    <w:semiHidden/>
    <w:unhideWhenUsed/>
    <w:rsid w:val="001C67EC"/>
    <w:rPr>
      <w:color w:val="0000FF"/>
      <w:u w:val="single"/>
    </w:rPr>
  </w:style>
  <w:style w:type="character" w:customStyle="1" w:styleId="10">
    <w:name w:val="Заголовок 1 Знак"/>
    <w:basedOn w:val="a0"/>
    <w:link w:val="1"/>
    <w:uiPriority w:val="9"/>
    <w:rsid w:val="00E253A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4423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B6205-94B5-4EA4-B0E9-353E66FF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Pages>
  <Words>1620</Words>
  <Characters>9240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Елена</cp:lastModifiedBy>
  <cp:revision>42</cp:revision>
  <dcterms:created xsi:type="dcterms:W3CDTF">2013-02-02T04:19:00Z</dcterms:created>
  <dcterms:modified xsi:type="dcterms:W3CDTF">2017-02-04T09:18:00Z</dcterms:modified>
</cp:coreProperties>
</file>