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BDD" w:rsidRPr="00FB1240" w:rsidRDefault="00AD6BDD" w:rsidP="00AD6BDD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946ECD" w:rsidRPr="00FB1240" w:rsidRDefault="00AD6BDD" w:rsidP="00946ECD">
      <w:pPr>
        <w:pStyle w:val="a7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FB1240">
        <w:rPr>
          <w:rFonts w:ascii="Times New Roman" w:hAnsi="Times New Roman" w:cs="Times New Roman"/>
          <w:b/>
          <w:sz w:val="28"/>
          <w:szCs w:val="28"/>
        </w:rPr>
        <w:t>Работа социального педагога с семьями</w:t>
      </w:r>
      <w:r w:rsidR="00946ECD" w:rsidRPr="00FB1240">
        <w:rPr>
          <w:rFonts w:ascii="Times New Roman" w:hAnsi="Times New Roman" w:cs="Times New Roman"/>
          <w:b/>
          <w:sz w:val="28"/>
          <w:szCs w:val="28"/>
        </w:rPr>
        <w:t>,</w:t>
      </w:r>
      <w:r w:rsidRPr="00FB1240">
        <w:rPr>
          <w:rFonts w:ascii="Times New Roman" w:hAnsi="Times New Roman" w:cs="Times New Roman"/>
          <w:b/>
          <w:sz w:val="28"/>
          <w:szCs w:val="28"/>
        </w:rPr>
        <w:t xml:space="preserve"> взявшими под опеку ребенка.</w:t>
      </w:r>
      <w:r w:rsidR="00946ECD" w:rsidRPr="00FB124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46ECD" w:rsidRPr="00FB1240">
        <w:rPr>
          <w:rFonts w:ascii="Times New Roman" w:hAnsi="Times New Roman" w:cs="Times New Roman"/>
          <w:b/>
          <w:i/>
          <w:sz w:val="24"/>
          <w:szCs w:val="24"/>
        </w:rPr>
        <w:t>Климченко Ирина Евгеньевна</w:t>
      </w:r>
    </w:p>
    <w:p w:rsidR="00946ECD" w:rsidRPr="00FB1240" w:rsidRDefault="00946ECD" w:rsidP="00946ECD">
      <w:pPr>
        <w:pStyle w:val="a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B1240">
        <w:rPr>
          <w:rFonts w:ascii="Times New Roman" w:hAnsi="Times New Roman" w:cs="Times New Roman"/>
          <w:i/>
          <w:sz w:val="24"/>
          <w:szCs w:val="24"/>
        </w:rPr>
        <w:t>социальный педагог</w:t>
      </w:r>
    </w:p>
    <w:p w:rsidR="00946ECD" w:rsidRPr="00FB1240" w:rsidRDefault="00946ECD" w:rsidP="00946ECD">
      <w:pPr>
        <w:pStyle w:val="a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B1240">
        <w:rPr>
          <w:rFonts w:ascii="Times New Roman" w:hAnsi="Times New Roman" w:cs="Times New Roman"/>
          <w:i/>
          <w:sz w:val="24"/>
          <w:szCs w:val="24"/>
        </w:rPr>
        <w:t xml:space="preserve">ГКОУ РО «Новочеркасская </w:t>
      </w:r>
    </w:p>
    <w:p w:rsidR="00946ECD" w:rsidRPr="00FB1240" w:rsidRDefault="00946ECD" w:rsidP="00946ECD">
      <w:pPr>
        <w:pStyle w:val="a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B1240">
        <w:rPr>
          <w:rFonts w:ascii="Times New Roman" w:hAnsi="Times New Roman" w:cs="Times New Roman"/>
          <w:i/>
          <w:sz w:val="24"/>
          <w:szCs w:val="24"/>
        </w:rPr>
        <w:t>специальная школа-интернат №33»</w:t>
      </w:r>
    </w:p>
    <w:p w:rsidR="00AD6BDD" w:rsidRPr="00FB1240" w:rsidRDefault="00AD6BDD" w:rsidP="00AD6BDD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586237" w:rsidRPr="00FB1240" w:rsidRDefault="00586237" w:rsidP="009022CD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240">
        <w:rPr>
          <w:rFonts w:ascii="Times New Roman" w:hAnsi="Times New Roman" w:cs="Times New Roman"/>
          <w:sz w:val="28"/>
          <w:szCs w:val="28"/>
        </w:rPr>
        <w:t xml:space="preserve">   </w:t>
      </w:r>
      <w:r w:rsidR="003155BF" w:rsidRPr="00FB1240">
        <w:rPr>
          <w:rFonts w:ascii="Times New Roman" w:hAnsi="Times New Roman" w:cs="Times New Roman"/>
          <w:sz w:val="28"/>
          <w:szCs w:val="28"/>
        </w:rPr>
        <w:t xml:space="preserve">  </w:t>
      </w:r>
      <w:r w:rsidRPr="00FB1240">
        <w:rPr>
          <w:rFonts w:ascii="Times New Roman" w:hAnsi="Times New Roman" w:cs="Times New Roman"/>
          <w:sz w:val="28"/>
          <w:szCs w:val="28"/>
        </w:rPr>
        <w:t xml:space="preserve">Каждый человек достоин любви и заботы, каждый ребенок хочет иметь маму, а лучше и маму, и папу сразу.    </w:t>
      </w:r>
    </w:p>
    <w:p w:rsidR="008839AB" w:rsidRPr="00FB1240" w:rsidRDefault="00586237" w:rsidP="009022CD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240">
        <w:rPr>
          <w:rFonts w:ascii="Times New Roman" w:hAnsi="Times New Roman" w:cs="Times New Roman"/>
          <w:sz w:val="28"/>
          <w:szCs w:val="28"/>
        </w:rPr>
        <w:t xml:space="preserve">     </w:t>
      </w:r>
      <w:r w:rsidR="003155BF" w:rsidRPr="00FB1240">
        <w:rPr>
          <w:rFonts w:ascii="Times New Roman" w:hAnsi="Times New Roman" w:cs="Times New Roman"/>
          <w:sz w:val="28"/>
          <w:szCs w:val="28"/>
        </w:rPr>
        <w:t xml:space="preserve">  </w:t>
      </w:r>
      <w:r w:rsidRPr="00FB1240">
        <w:rPr>
          <w:rFonts w:ascii="Times New Roman" w:hAnsi="Times New Roman" w:cs="Times New Roman"/>
          <w:sz w:val="28"/>
          <w:szCs w:val="28"/>
        </w:rPr>
        <w:t>К сожалению, в наше время</w:t>
      </w:r>
      <w:r w:rsidR="009022CD" w:rsidRPr="00FB1240">
        <w:rPr>
          <w:rFonts w:ascii="Times New Roman" w:hAnsi="Times New Roman" w:cs="Times New Roman"/>
          <w:sz w:val="28"/>
          <w:szCs w:val="28"/>
        </w:rPr>
        <w:t>,</w:t>
      </w:r>
      <w:r w:rsidRPr="00FB1240">
        <w:rPr>
          <w:rFonts w:ascii="Times New Roman" w:hAnsi="Times New Roman" w:cs="Times New Roman"/>
          <w:sz w:val="28"/>
          <w:szCs w:val="28"/>
        </w:rPr>
        <w:t xml:space="preserve"> актуальность опеки</w:t>
      </w:r>
      <w:r w:rsidR="003155BF" w:rsidRPr="00FB1240">
        <w:rPr>
          <w:rFonts w:ascii="Times New Roman" w:hAnsi="Times New Roman" w:cs="Times New Roman"/>
          <w:sz w:val="28"/>
          <w:szCs w:val="28"/>
        </w:rPr>
        <w:t xml:space="preserve"> над несовершеннолетними детьми</w:t>
      </w:r>
      <w:r w:rsidR="008839AB" w:rsidRPr="00FB1240">
        <w:rPr>
          <w:rFonts w:ascii="Times New Roman" w:hAnsi="Times New Roman" w:cs="Times New Roman"/>
          <w:sz w:val="28"/>
          <w:szCs w:val="28"/>
        </w:rPr>
        <w:t xml:space="preserve"> </w:t>
      </w:r>
      <w:r w:rsidR="00946ECD" w:rsidRPr="00FB1240">
        <w:rPr>
          <w:rFonts w:ascii="Times New Roman" w:hAnsi="Times New Roman" w:cs="Times New Roman"/>
          <w:sz w:val="28"/>
          <w:szCs w:val="28"/>
        </w:rPr>
        <w:t>в России не вызывает сомнений, т</w:t>
      </w:r>
      <w:r w:rsidR="008839AB" w:rsidRPr="00FB1240">
        <w:rPr>
          <w:rFonts w:ascii="Times New Roman" w:hAnsi="Times New Roman" w:cs="Times New Roman"/>
          <w:sz w:val="28"/>
          <w:szCs w:val="28"/>
        </w:rPr>
        <w:t>ак как на начало 2016 года численность детей, оставшихся без попечения родителей, составила 481 921 человек.</w:t>
      </w:r>
      <w:r w:rsidR="00C85070" w:rsidRPr="00FB1240">
        <w:rPr>
          <w:sz w:val="28"/>
          <w:szCs w:val="28"/>
        </w:rPr>
        <w:t xml:space="preserve"> </w:t>
      </w:r>
      <w:r w:rsidR="00C85070" w:rsidRPr="00FB1240">
        <w:rPr>
          <w:rFonts w:ascii="Times New Roman" w:hAnsi="Times New Roman" w:cs="Times New Roman"/>
          <w:sz w:val="28"/>
          <w:szCs w:val="28"/>
        </w:rPr>
        <w:t>[2, с.54]</w:t>
      </w:r>
    </w:p>
    <w:p w:rsidR="00586237" w:rsidRPr="00FB1240" w:rsidRDefault="008839AB" w:rsidP="009022CD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240">
        <w:rPr>
          <w:rFonts w:ascii="Times New Roman" w:hAnsi="Times New Roman" w:cs="Times New Roman"/>
          <w:sz w:val="28"/>
          <w:szCs w:val="28"/>
        </w:rPr>
        <w:t xml:space="preserve">       </w:t>
      </w:r>
      <w:r w:rsidR="00586237" w:rsidRPr="00FB1240">
        <w:rPr>
          <w:rFonts w:ascii="Times New Roman" w:hAnsi="Times New Roman" w:cs="Times New Roman"/>
          <w:sz w:val="28"/>
          <w:szCs w:val="28"/>
        </w:rPr>
        <w:t>Забота о детях лежит, прежде всего, на их родителях. Их главная задача в жизни и воспитании своих несовершеннолетних детей, это благоприятное влияние на интеллектуальны</w:t>
      </w:r>
      <w:r w:rsidRPr="00FB1240">
        <w:rPr>
          <w:rFonts w:ascii="Times New Roman" w:hAnsi="Times New Roman" w:cs="Times New Roman"/>
          <w:sz w:val="28"/>
          <w:szCs w:val="28"/>
        </w:rPr>
        <w:t>е, нравственные, патриотические</w:t>
      </w:r>
      <w:r w:rsidR="00586237" w:rsidRPr="00FB1240">
        <w:rPr>
          <w:rFonts w:ascii="Times New Roman" w:hAnsi="Times New Roman" w:cs="Times New Roman"/>
          <w:sz w:val="28"/>
          <w:szCs w:val="28"/>
        </w:rPr>
        <w:t xml:space="preserve"> и иные качества ребёнка относится к бесспорным положениям. В случаях, когда несовершеннолетний ребёнок остался без родительского попечения, или стал сиротой, перед обществом появляется задача о необходимости создания условий, при которых он сможет оказаться в нужной для своего полноценного развития атмосфере семьи, близкой к семье кровных родителей. Необходимо создать наиболее комфортные условия не только для полноценной адаптации ребенка, но и для дальнейшего становления как личности. Острота проблемы по обеспечению интересов ребёнка в приёмной семье, впервые предусмотренной в действующем Семейном кодексе РФ</w:t>
      </w:r>
      <w:r w:rsidR="003155BF" w:rsidRPr="00FB1240">
        <w:rPr>
          <w:rFonts w:ascii="Times New Roman" w:hAnsi="Times New Roman" w:cs="Times New Roman"/>
          <w:sz w:val="28"/>
          <w:szCs w:val="28"/>
        </w:rPr>
        <w:t>.</w:t>
      </w:r>
      <w:r w:rsidR="00586237" w:rsidRPr="00FB1240">
        <w:rPr>
          <w:rFonts w:ascii="Times New Roman" w:hAnsi="Times New Roman" w:cs="Times New Roman"/>
          <w:sz w:val="28"/>
          <w:szCs w:val="28"/>
        </w:rPr>
        <w:t xml:space="preserve"> Тем более что уровень сиротства в настоящее время чрезвычайно высок.</w:t>
      </w:r>
      <w:r w:rsidR="00C85070" w:rsidRPr="00FB1240">
        <w:rPr>
          <w:sz w:val="28"/>
          <w:szCs w:val="28"/>
        </w:rPr>
        <w:t xml:space="preserve"> </w:t>
      </w:r>
      <w:r w:rsidR="00C85070" w:rsidRPr="00FB1240">
        <w:rPr>
          <w:rFonts w:ascii="Times New Roman" w:hAnsi="Times New Roman" w:cs="Times New Roman"/>
          <w:sz w:val="28"/>
          <w:szCs w:val="28"/>
        </w:rPr>
        <w:t>[4., с.28]</w:t>
      </w:r>
      <w:r w:rsidR="00586237" w:rsidRPr="00FB1240">
        <w:rPr>
          <w:rFonts w:ascii="Times New Roman" w:hAnsi="Times New Roman" w:cs="Times New Roman"/>
          <w:sz w:val="28"/>
          <w:szCs w:val="28"/>
        </w:rPr>
        <w:t xml:space="preserve"> В России существует феномен социального сиротства. 90% детей, попавших в трудную жизненную ситуацию, - социальные сироты, т.е. дети-сироты при живых родителях. </w:t>
      </w:r>
    </w:p>
    <w:p w:rsidR="00586237" w:rsidRPr="00FB1240" w:rsidRDefault="008839AB" w:rsidP="009022CD">
      <w:pPr>
        <w:pStyle w:val="a7"/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B1240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="00586237" w:rsidRPr="00FB1240">
        <w:rPr>
          <w:rFonts w:ascii="Times New Roman" w:hAnsi="Times New Roman" w:cs="Times New Roman"/>
          <w:noProof/>
          <w:sz w:val="28"/>
          <w:szCs w:val="28"/>
        </w:rPr>
        <w:t xml:space="preserve">Каждый десятый </w:t>
      </w:r>
      <w:r w:rsidRPr="00FB1240">
        <w:rPr>
          <w:rFonts w:ascii="Times New Roman" w:hAnsi="Times New Roman" w:cs="Times New Roman"/>
          <w:noProof/>
          <w:sz w:val="28"/>
          <w:szCs w:val="28"/>
        </w:rPr>
        <w:t>ребенок, оставшийся без родителей</w:t>
      </w:r>
      <w:r w:rsidR="00586237" w:rsidRPr="00FB1240">
        <w:rPr>
          <w:rFonts w:ascii="Times New Roman" w:hAnsi="Times New Roman" w:cs="Times New Roman"/>
          <w:noProof/>
          <w:sz w:val="28"/>
          <w:szCs w:val="28"/>
        </w:rPr>
        <w:t xml:space="preserve"> ежегодно убегает из приюта, каждый третий выпускних учреждения оказывается на скамье подсудимых, каждый пятый становится бомжом, каждый десятый кончает жизнь самоубийством.</w:t>
      </w:r>
    </w:p>
    <w:p w:rsidR="00586237" w:rsidRPr="00FB1240" w:rsidRDefault="00586237" w:rsidP="009022CD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240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FB1240">
        <w:rPr>
          <w:rFonts w:ascii="Times New Roman" w:hAnsi="Times New Roman" w:cs="Times New Roman"/>
          <w:sz w:val="28"/>
          <w:szCs w:val="28"/>
          <w:shd w:val="clear" w:color="auto" w:fill="FFFFFF"/>
        </w:rPr>
        <w:t>Забота о семье и воспитании детей всегда являлась одной из основных задач нашего государства. Опека (попечительство) представляет собою одну из форм семейного воспитания детей, лишившихся родительского попечения.</w:t>
      </w:r>
      <w:r w:rsidRPr="00FB12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237" w:rsidRPr="00FB1240" w:rsidRDefault="00586237" w:rsidP="009022CD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240">
        <w:rPr>
          <w:rFonts w:ascii="Times New Roman" w:hAnsi="Times New Roman" w:cs="Times New Roman"/>
          <w:sz w:val="28"/>
          <w:szCs w:val="28"/>
        </w:rPr>
        <w:t xml:space="preserve">       Конвенция ООН о правах ребенка, ст. 54 СК РФ закрепляют за каждым ребенком неотъемлемое право жить и воспитываться в семье. Государство обязано обеспечивать социальную защиту ребенка, лишенного семейной среды, предлагая альтернативу в выборе для него вида семейной заботы.</w:t>
      </w:r>
      <w:r w:rsidR="00C85070" w:rsidRPr="00FB1240">
        <w:rPr>
          <w:sz w:val="28"/>
          <w:szCs w:val="28"/>
        </w:rPr>
        <w:t xml:space="preserve"> </w:t>
      </w:r>
      <w:r w:rsidR="00C85070" w:rsidRPr="00FB1240">
        <w:rPr>
          <w:rFonts w:ascii="Times New Roman" w:hAnsi="Times New Roman" w:cs="Times New Roman"/>
          <w:sz w:val="28"/>
          <w:szCs w:val="28"/>
        </w:rPr>
        <w:t>[3,с.34.]</w:t>
      </w:r>
    </w:p>
    <w:p w:rsidR="00586237" w:rsidRPr="00FB1240" w:rsidRDefault="00586237" w:rsidP="009022CD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12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Опека (попечительство) была и остается наиболее распространенной правовой формой устрой</w:t>
      </w:r>
      <w:r w:rsidR="008839AB" w:rsidRPr="00FB1240">
        <w:rPr>
          <w:rFonts w:ascii="Times New Roman" w:hAnsi="Times New Roman" w:cs="Times New Roman"/>
          <w:sz w:val="28"/>
          <w:szCs w:val="28"/>
          <w:shd w:val="clear" w:color="auto" w:fill="FFFFFF"/>
        </w:rPr>
        <w:t>ства несовершеннолетних граждан</w:t>
      </w:r>
      <w:r w:rsidRPr="00FB12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этой форме заложен огромный положительный потенциал, позволяющий устроить судьбу нуждающегося в социальной заботе гражданина наилучшим способом, с одной стороны, наиболее приближенным к проживанию в семье, а с другой стороны — обеспечивающим </w:t>
      </w:r>
      <w:proofErr w:type="gramStart"/>
      <w:r w:rsidRPr="00FB1240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контроль за</w:t>
      </w:r>
      <w:proofErr w:type="gramEnd"/>
      <w:r w:rsidRPr="00FB12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соблюдением прав и интересов гражданина.</w:t>
      </w:r>
    </w:p>
    <w:p w:rsidR="00BC55FD" w:rsidRPr="00FB1240" w:rsidRDefault="008839AB" w:rsidP="009022CD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2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Определение ребенка под опеку это </w:t>
      </w:r>
      <w:r w:rsidR="00586237" w:rsidRPr="00FB1240">
        <w:rPr>
          <w:rFonts w:ascii="Times New Roman" w:hAnsi="Times New Roman" w:cs="Times New Roman"/>
          <w:sz w:val="28"/>
          <w:szCs w:val="28"/>
        </w:rPr>
        <w:t>возможность обрести семью, родительский дом. Это касается, прежде всего, сирот, детей старшего возраста, а также имеющих какие-либо физические или психические заболевания, которые делают их «непривлекательными» для усыновителей, опекунов (попечителей).</w:t>
      </w:r>
    </w:p>
    <w:p w:rsidR="00786A19" w:rsidRPr="00FB1240" w:rsidRDefault="00786A19" w:rsidP="009022CD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240">
        <w:rPr>
          <w:rFonts w:ascii="Times New Roman" w:hAnsi="Times New Roman" w:cs="Times New Roman"/>
          <w:sz w:val="28"/>
          <w:szCs w:val="28"/>
        </w:rPr>
        <w:t xml:space="preserve">    Иногда </w:t>
      </w:r>
      <w:r w:rsidR="009022CD" w:rsidRPr="00FB1240">
        <w:rPr>
          <w:rFonts w:ascii="Times New Roman" w:hAnsi="Times New Roman" w:cs="Times New Roman"/>
          <w:sz w:val="28"/>
          <w:szCs w:val="28"/>
        </w:rPr>
        <w:t>опекунами</w:t>
      </w:r>
      <w:r w:rsidRPr="00FB1240">
        <w:rPr>
          <w:rFonts w:ascii="Times New Roman" w:hAnsi="Times New Roman" w:cs="Times New Roman"/>
          <w:sz w:val="28"/>
          <w:szCs w:val="28"/>
        </w:rPr>
        <w:t xml:space="preserve"> становятся кровные родственники, в такой ситуации проблем адаптации у ребенка гораздо меньше</w:t>
      </w:r>
      <w:r w:rsidR="009022CD" w:rsidRPr="00FB1240">
        <w:rPr>
          <w:rFonts w:ascii="Times New Roman" w:hAnsi="Times New Roman" w:cs="Times New Roman"/>
          <w:sz w:val="28"/>
          <w:szCs w:val="28"/>
        </w:rPr>
        <w:t>, но все же пережить потерю родителей, иногда и смену места жительства, школы достаточно сложно. В этот период, как ребенку, так и опекуну необходима помощь и поддержка со стороны классного руководителя, педагога-психолога, а так же социального педагога.</w:t>
      </w:r>
    </w:p>
    <w:p w:rsidR="009022CD" w:rsidRPr="00FB1240" w:rsidRDefault="009022CD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Для решения возникающих проблем в опекунских семьях необходима специальная подготовка, способствующая созданию лучших условий жизнедеятельности семьи, возможности саморазвития, защите её прав и интересов. Для наибольшей эффективности своей деятельности социальному </w:t>
      </w: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педагогу необходимо владеть различными формами и методами работы с опекунскими семьями, которая осуществляться по нескольким направлениям:</w:t>
      </w:r>
    </w:p>
    <w:p w:rsidR="009022CD" w:rsidRPr="00FB1240" w:rsidRDefault="009022CD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Диагностика семьи, включающая в себя работу по сбору информации о ребенке и его семье и оценке этой информации.</w:t>
      </w:r>
    </w:p>
    <w:p w:rsidR="009022CD" w:rsidRPr="00FB1240" w:rsidRDefault="009022CD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Работа с опекунами, которая включает такие формы, как:</w:t>
      </w:r>
    </w:p>
    <w:p w:rsidR="009022CD" w:rsidRPr="00FB1240" w:rsidRDefault="009022CD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консультирование, состоящее из нескольких этапов: установление контакта, сбор информации, определений целей и задач, выработка решений и обобщение;</w:t>
      </w:r>
    </w:p>
    <w:p w:rsidR="009022CD" w:rsidRPr="00FB1240" w:rsidRDefault="009022CD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социально-психологический тренинг, являющийся методом активного обучения и психологического взаимодействия, осуществляющийся в процессе интенсивного группового взаимодействия, целью которого является развитие коммуникационных умений и навыков.</w:t>
      </w:r>
    </w:p>
    <w:p w:rsidR="009022CD" w:rsidRPr="00FB1240" w:rsidRDefault="009022CD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Работа с детьми находящихся под опекой граждан.</w:t>
      </w:r>
    </w:p>
    <w:p w:rsidR="009022CD" w:rsidRPr="00FB1240" w:rsidRDefault="009022CD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Профилактика возникновения проблем в опекунских семьях. Социальным педагогом для профилактики могут использоваться такие мероприятия, как обобщение и обогащение педагогического опыта опекунов, проведение семинаров для опекунов, повышающие психолого-педагогическую и правовую грамотность.</w:t>
      </w:r>
      <w:r w:rsidR="00C85070" w:rsidRPr="00FB1240">
        <w:rPr>
          <w:sz w:val="28"/>
          <w:szCs w:val="28"/>
        </w:rPr>
        <w:t xml:space="preserve"> </w:t>
      </w:r>
      <w:r w:rsidR="00C85070" w:rsidRPr="00FB1240">
        <w:rPr>
          <w:rFonts w:ascii="Times New Roman" w:hAnsi="Times New Roman" w:cs="Times New Roman"/>
          <w:sz w:val="28"/>
          <w:szCs w:val="28"/>
        </w:rPr>
        <w:t>[1, с.15]</w:t>
      </w:r>
    </w:p>
    <w:p w:rsidR="009022CD" w:rsidRPr="00FB1240" w:rsidRDefault="0011168A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Современный социальный педагог должен владеть методами работы с опекунской семьей по различным направлениям, так как для решения проблем, возникающих в опекунских семьях, необходим комплексный подход, базирующийся на определенных принципах.</w:t>
      </w:r>
    </w:p>
    <w:p w:rsidR="009022CD" w:rsidRPr="00FB1240" w:rsidRDefault="0011168A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центрального положения ребенка в семье основан на планировании и реализации всех мероприятий, проводимых с семьей, в интересах семьи и ребенка</w:t>
      </w:r>
    </w:p>
    <w:p w:rsidR="009022CD" w:rsidRPr="00FB1240" w:rsidRDefault="0011168A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</w:t>
      </w:r>
      <w:r w:rsidR="00531249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системности основывается на том, что ребенок, как и любой другой член семьи, является частью семейной системы как целого, он подчиняется правилам и требованиям ее функционирования, чтобы добиться 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изменений в поведении одного члена семьи, необходима перестройка всей системы.</w:t>
      </w:r>
    </w:p>
    <w:p w:rsidR="009022CD" w:rsidRPr="00FB1240" w:rsidRDefault="0011168A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</w:t>
      </w:r>
      <w:r w:rsidR="00FB1240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законности предусматривает соблюдение требований, законодательства РФ в работе с семьей.</w:t>
      </w:r>
    </w:p>
    <w:p w:rsidR="009022CD" w:rsidRPr="00FB1240" w:rsidRDefault="009022CD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толерантности позволяет социальному педагогу придерживаться </w:t>
      </w:r>
      <w:r w:rsidR="0011168A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оценочного</w:t>
      </w: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отношения к членам семьи и семейной ситуации и принятия их всеми специалистами, взаимодействующими с семьей.</w:t>
      </w:r>
    </w:p>
    <w:p w:rsidR="009022CD" w:rsidRPr="00FB1240" w:rsidRDefault="0011168A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методами работы социального педагога с опекунскими семьями являются диагностические и управленческо-воспитательные методы.</w:t>
      </w:r>
      <w:r w:rsidR="00C85070" w:rsidRPr="00FB1240">
        <w:rPr>
          <w:sz w:val="28"/>
          <w:szCs w:val="28"/>
        </w:rPr>
        <w:t xml:space="preserve"> </w:t>
      </w:r>
      <w:r w:rsidR="00C85070" w:rsidRPr="00FB1240">
        <w:rPr>
          <w:rFonts w:ascii="Times New Roman" w:hAnsi="Times New Roman" w:cs="Times New Roman"/>
          <w:sz w:val="28"/>
          <w:szCs w:val="28"/>
        </w:rPr>
        <w:t>[1, с.14]</w:t>
      </w:r>
    </w:p>
    <w:p w:rsidR="009022CD" w:rsidRPr="00FB1240" w:rsidRDefault="0011168A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</w:t>
      </w:r>
      <w:r w:rsidR="00FB1240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Методом познания и исследования, используемого при изучении внешних проявлений поведения человека без вмешательства в протекание его деятельности, является наблюдение.</w:t>
      </w:r>
    </w:p>
    <w:p w:rsidR="009022CD" w:rsidRPr="00FB1240" w:rsidRDefault="009022CD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 позволяет осуществлять сбор информации, проводимый в виде интервью, беседы по заранее составленному плану.</w:t>
      </w:r>
    </w:p>
    <w:p w:rsidR="009022CD" w:rsidRPr="00FB1240" w:rsidRDefault="009022CD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документов является одним из наиболее часто используемых методов в социально-педагогической работе. К преимуществам этого метода относится экономичность.</w:t>
      </w:r>
    </w:p>
    <w:p w:rsidR="009022CD" w:rsidRPr="00FB1240" w:rsidRDefault="0011168A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- Тестирование как  один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современных методов исследования, направленных на диагностику личности, ее психического состояния функций, имеющих</w:t>
      </w: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и вновь приобретенных знаний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22CD" w:rsidRPr="00FB1240" w:rsidRDefault="0011168A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</w:t>
      </w:r>
      <w:r w:rsidR="00FB1240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управленческо-воспитательные методы относится консультирование, заключающееся в профессиональной помощи членам опекунских семей, направленной на поиск </w:t>
      </w:r>
      <w:r w:rsidR="00531249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выхода из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проблемной ситуации. Целью психологического консультирования является оказание психологической помощи, прояснение причин и следствий жизненных ситуаций, осознание реальности своего духовного «я», появление у клиента черт зрелой личности.</w:t>
      </w:r>
    </w:p>
    <w:p w:rsidR="009022CD" w:rsidRPr="00FB1240" w:rsidRDefault="009022CD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Социально-педагогический тренинг представляет собой сочетание многих приемов индивидуальной и групповой работы, нацеленных на формирование новых психологических, социальных и педагогических умений и навыков.</w:t>
      </w:r>
    </w:p>
    <w:p w:rsidR="009022CD" w:rsidRPr="00FB1240" w:rsidRDefault="0011168A" w:rsidP="009022CD">
      <w:pPr>
        <w:pStyle w:val="a7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для решения проблем, возникающих в опекунских семьях, необходима профессиональная де</w:t>
      </w:r>
      <w:r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>ятельность социального педагога, классного руководителя, педагога – психолога, с</w:t>
      </w:r>
      <w:r w:rsidR="009022CD" w:rsidRPr="00FB1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такими семьями, которая является комплексной, включает в себя ряд направлений: диагностику семейного неблагополучия, работу с детьми и родителями, особенно важной в данном процессе является профилактика семейного неблагополучия.</w:t>
      </w:r>
    </w:p>
    <w:p w:rsidR="00C85070" w:rsidRPr="00C85070" w:rsidRDefault="00C85070" w:rsidP="00C85070">
      <w:pPr>
        <w:pStyle w:val="a7"/>
        <w:spacing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8507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Список литературы:</w:t>
      </w:r>
      <w:bookmarkStart w:id="0" w:name="_GoBack"/>
      <w:bookmarkEnd w:id="0"/>
    </w:p>
    <w:p w:rsidR="00C85070" w:rsidRPr="00C85070" w:rsidRDefault="00C85070" w:rsidP="00FB12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C85070">
        <w:rPr>
          <w:rFonts w:ascii="Times New Roman" w:hAnsi="Times New Roman" w:cs="Times New Roman"/>
          <w:sz w:val="28"/>
          <w:szCs w:val="28"/>
        </w:rPr>
        <w:t xml:space="preserve">   1.</w:t>
      </w:r>
      <w:r>
        <w:rPr>
          <w:rFonts w:ascii="Arial" w:hAnsi="Arial" w:cs="Arial"/>
          <w:sz w:val="20"/>
          <w:szCs w:val="20"/>
        </w:rPr>
        <w:t> </w:t>
      </w:r>
      <w:r w:rsidRPr="00C85070">
        <w:rPr>
          <w:rFonts w:ascii="Times New Roman" w:hAnsi="Times New Roman" w:cs="Times New Roman"/>
          <w:sz w:val="28"/>
          <w:szCs w:val="28"/>
        </w:rPr>
        <w:t>Дементьева, И.Ф Российская семья: п</w:t>
      </w:r>
      <w:r w:rsidR="00FB1240">
        <w:rPr>
          <w:rFonts w:ascii="Times New Roman" w:hAnsi="Times New Roman" w:cs="Times New Roman"/>
          <w:sz w:val="28"/>
          <w:szCs w:val="28"/>
        </w:rPr>
        <w:t>роблемы воспитания [Текст]: руководст</w:t>
      </w:r>
      <w:r w:rsidRPr="00C85070">
        <w:rPr>
          <w:rFonts w:ascii="Times New Roman" w:hAnsi="Times New Roman" w:cs="Times New Roman"/>
          <w:sz w:val="28"/>
          <w:szCs w:val="28"/>
        </w:rPr>
        <w:t>во для педагогов / И.Ф. Дементьева. - М., 20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C85070">
        <w:rPr>
          <w:rFonts w:ascii="Times New Roman" w:hAnsi="Times New Roman" w:cs="Times New Roman"/>
          <w:sz w:val="28"/>
          <w:szCs w:val="28"/>
        </w:rPr>
        <w:t>. - 38 с.</w:t>
      </w:r>
    </w:p>
    <w:p w:rsidR="00C85070" w:rsidRPr="00C85070" w:rsidRDefault="00C85070" w:rsidP="00FB12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2.</w:t>
      </w:r>
      <w:r w:rsidRPr="00C85070">
        <w:rPr>
          <w:rFonts w:ascii="Times New Roman" w:hAnsi="Times New Roman" w:cs="Times New Roman"/>
          <w:sz w:val="28"/>
          <w:szCs w:val="28"/>
        </w:rPr>
        <w:t xml:space="preserve">Концепция предупреждения социального сиротства и развития образовательных учреждений для детей-сирот и детей, оставшихся без попечения родителей / Е. Е. </w:t>
      </w:r>
      <w:proofErr w:type="spellStart"/>
      <w:r w:rsidRPr="00C85070">
        <w:rPr>
          <w:rFonts w:ascii="Times New Roman" w:hAnsi="Times New Roman" w:cs="Times New Roman"/>
          <w:sz w:val="28"/>
          <w:szCs w:val="28"/>
        </w:rPr>
        <w:t>Чепурных</w:t>
      </w:r>
      <w:proofErr w:type="spellEnd"/>
      <w:r w:rsidRPr="00C85070">
        <w:rPr>
          <w:rFonts w:ascii="Times New Roman" w:hAnsi="Times New Roman" w:cs="Times New Roman"/>
          <w:sz w:val="28"/>
          <w:szCs w:val="28"/>
        </w:rPr>
        <w:t xml:space="preserve">, Г. Н. </w:t>
      </w:r>
      <w:proofErr w:type="spellStart"/>
      <w:r w:rsidRPr="00C85070">
        <w:rPr>
          <w:rFonts w:ascii="Times New Roman" w:hAnsi="Times New Roman" w:cs="Times New Roman"/>
          <w:sz w:val="28"/>
          <w:szCs w:val="28"/>
        </w:rPr>
        <w:t>Тростанецкая</w:t>
      </w:r>
      <w:proofErr w:type="spellEnd"/>
      <w:r w:rsidRPr="00C85070">
        <w:rPr>
          <w:rFonts w:ascii="Times New Roman" w:hAnsi="Times New Roman" w:cs="Times New Roman"/>
          <w:sz w:val="28"/>
          <w:szCs w:val="28"/>
        </w:rPr>
        <w:t>, Л. М. Шипи</w:t>
      </w:r>
      <w:r w:rsidR="00FB1240">
        <w:rPr>
          <w:rFonts w:ascii="Times New Roman" w:hAnsi="Times New Roman" w:cs="Times New Roman"/>
          <w:sz w:val="28"/>
          <w:szCs w:val="28"/>
        </w:rPr>
        <w:t xml:space="preserve">цына; авт. Е. Е. </w:t>
      </w:r>
      <w:proofErr w:type="spellStart"/>
      <w:r w:rsidR="00FB1240">
        <w:rPr>
          <w:rFonts w:ascii="Times New Roman" w:hAnsi="Times New Roman" w:cs="Times New Roman"/>
          <w:sz w:val="28"/>
          <w:szCs w:val="28"/>
        </w:rPr>
        <w:t>Чепурных</w:t>
      </w:r>
      <w:proofErr w:type="spellEnd"/>
      <w:r w:rsidR="00FB1240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C85070">
        <w:rPr>
          <w:rFonts w:ascii="Times New Roman" w:hAnsi="Times New Roman" w:cs="Times New Roman"/>
          <w:sz w:val="28"/>
          <w:szCs w:val="28"/>
        </w:rPr>
        <w:t xml:space="preserve">; под ред. Л. М. </w:t>
      </w:r>
      <w:proofErr w:type="spellStart"/>
      <w:r w:rsidRPr="00C85070">
        <w:rPr>
          <w:rFonts w:ascii="Times New Roman" w:hAnsi="Times New Roman" w:cs="Times New Roman"/>
          <w:sz w:val="28"/>
          <w:szCs w:val="28"/>
        </w:rPr>
        <w:t>Шипицыной</w:t>
      </w:r>
      <w:proofErr w:type="spellEnd"/>
      <w:r w:rsidRPr="00C85070">
        <w:rPr>
          <w:rFonts w:ascii="Times New Roman" w:hAnsi="Times New Roman" w:cs="Times New Roman"/>
          <w:sz w:val="28"/>
          <w:szCs w:val="28"/>
        </w:rPr>
        <w:t xml:space="preserve"> ,</w:t>
      </w:r>
      <w:r w:rsidR="00FB1240">
        <w:rPr>
          <w:rFonts w:ascii="Times New Roman" w:hAnsi="Times New Roman" w:cs="Times New Roman"/>
          <w:sz w:val="28"/>
          <w:szCs w:val="28"/>
        </w:rPr>
        <w:t xml:space="preserve"> </w:t>
      </w:r>
      <w:r w:rsidRPr="00C8507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C85070">
        <w:rPr>
          <w:rFonts w:ascii="Times New Roman" w:hAnsi="Times New Roman" w:cs="Times New Roman"/>
          <w:sz w:val="28"/>
          <w:szCs w:val="28"/>
        </w:rPr>
        <w:t>,</w:t>
      </w:r>
      <w:r w:rsidR="00FB1240">
        <w:rPr>
          <w:rFonts w:ascii="Times New Roman" w:hAnsi="Times New Roman" w:cs="Times New Roman"/>
          <w:sz w:val="28"/>
          <w:szCs w:val="28"/>
        </w:rPr>
        <w:t xml:space="preserve"> </w:t>
      </w:r>
      <w:r w:rsidRPr="00C85070">
        <w:rPr>
          <w:rFonts w:ascii="Times New Roman" w:hAnsi="Times New Roman" w:cs="Times New Roman"/>
          <w:sz w:val="28"/>
          <w:szCs w:val="28"/>
        </w:rPr>
        <w:t>54с.</w:t>
      </w:r>
    </w:p>
    <w:p w:rsidR="009022CD" w:rsidRPr="00C85070" w:rsidRDefault="00C85070" w:rsidP="00FB124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</w:t>
      </w:r>
      <w:r w:rsidRPr="00C85070">
        <w:rPr>
          <w:sz w:val="28"/>
          <w:szCs w:val="28"/>
        </w:rPr>
        <w:t>Конвенция ООН «О правах ребенка»//Ведомости съезда народных депутатов</w:t>
      </w:r>
      <w:r w:rsidRPr="00C85070">
        <w:rPr>
          <w:color w:val="000000"/>
          <w:sz w:val="28"/>
          <w:szCs w:val="28"/>
        </w:rPr>
        <w:t xml:space="preserve"> СССР и Верховного Совета СССР, №45. 1990;</w:t>
      </w:r>
    </w:p>
    <w:p w:rsidR="00AD6BDD" w:rsidRPr="00C85070" w:rsidRDefault="00C85070" w:rsidP="00FB1240">
      <w:pPr>
        <w:spacing w:after="0" w:line="360" w:lineRule="auto"/>
        <w:ind w:right="-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4.</w:t>
      </w:r>
      <w:r w:rsidR="00AD6BDD" w:rsidRPr="00C8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Семейный кодекс РФ от 29 декабря 1995 г. № 223-ФЗ // Собрание законодательства Российской Федерации. № 1. 1996.</w:t>
      </w:r>
      <w:r w:rsidR="00AD6BDD" w:rsidRPr="00C850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5070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AD6BDD" w:rsidRPr="00C85070">
        <w:rPr>
          <w:rStyle w:val="doc-infostate"/>
          <w:rFonts w:ascii="Times New Roman" w:hAnsi="Times New Roman" w:cs="Times New Roman"/>
          <w:bCs/>
          <w:sz w:val="28"/>
          <w:szCs w:val="28"/>
        </w:rPr>
        <w:t>изменениями, вступившими в силу с 10.01.2016</w:t>
      </w:r>
      <w:r>
        <w:rPr>
          <w:rStyle w:val="doc-infostate"/>
          <w:rFonts w:ascii="Times New Roman" w:hAnsi="Times New Roman" w:cs="Times New Roman"/>
          <w:bCs/>
          <w:sz w:val="28"/>
          <w:szCs w:val="28"/>
        </w:rPr>
        <w:t>.</w:t>
      </w:r>
    </w:p>
    <w:p w:rsidR="00AD6BDD" w:rsidRPr="00C85070" w:rsidRDefault="00AD6BDD" w:rsidP="00FB1240">
      <w:pPr>
        <w:spacing w:after="0"/>
        <w:rPr>
          <w:lang w:eastAsia="ru-RU"/>
        </w:rPr>
      </w:pPr>
    </w:p>
    <w:sectPr w:rsidR="00AD6BDD" w:rsidRPr="00C85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BDA" w:rsidRDefault="002C2BDA" w:rsidP="00586237">
      <w:pPr>
        <w:spacing w:after="0" w:line="240" w:lineRule="auto"/>
      </w:pPr>
      <w:r>
        <w:separator/>
      </w:r>
    </w:p>
  </w:endnote>
  <w:endnote w:type="continuationSeparator" w:id="0">
    <w:p w:rsidR="002C2BDA" w:rsidRDefault="002C2BDA" w:rsidP="00586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BDA" w:rsidRDefault="002C2BDA" w:rsidP="00586237">
      <w:pPr>
        <w:spacing w:after="0" w:line="240" w:lineRule="auto"/>
      </w:pPr>
      <w:r>
        <w:separator/>
      </w:r>
    </w:p>
  </w:footnote>
  <w:footnote w:type="continuationSeparator" w:id="0">
    <w:p w:rsidR="002C2BDA" w:rsidRDefault="002C2BDA" w:rsidP="005862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813"/>
    <w:rsid w:val="0011168A"/>
    <w:rsid w:val="001706A1"/>
    <w:rsid w:val="002C2BDA"/>
    <w:rsid w:val="00303999"/>
    <w:rsid w:val="003155BF"/>
    <w:rsid w:val="00531249"/>
    <w:rsid w:val="00586237"/>
    <w:rsid w:val="00786A19"/>
    <w:rsid w:val="007F6EB3"/>
    <w:rsid w:val="00864813"/>
    <w:rsid w:val="008839AB"/>
    <w:rsid w:val="009022CD"/>
    <w:rsid w:val="00946ECD"/>
    <w:rsid w:val="009E6DCF"/>
    <w:rsid w:val="009F76CF"/>
    <w:rsid w:val="00A65E9E"/>
    <w:rsid w:val="00AD6BDD"/>
    <w:rsid w:val="00BC55FD"/>
    <w:rsid w:val="00C85070"/>
    <w:rsid w:val="00FB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586237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86237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86237"/>
    <w:rPr>
      <w:vertAlign w:val="superscript"/>
    </w:rPr>
  </w:style>
  <w:style w:type="character" w:customStyle="1" w:styleId="apple-converted-space">
    <w:name w:val="apple-converted-space"/>
    <w:basedOn w:val="a0"/>
    <w:rsid w:val="00586237"/>
  </w:style>
  <w:style w:type="character" w:customStyle="1" w:styleId="hl">
    <w:name w:val="hl"/>
    <w:basedOn w:val="a0"/>
    <w:rsid w:val="00586237"/>
  </w:style>
  <w:style w:type="paragraph" w:styleId="a7">
    <w:name w:val="No Spacing"/>
    <w:uiPriority w:val="1"/>
    <w:qFormat/>
    <w:rsid w:val="009022CD"/>
    <w:pPr>
      <w:spacing w:after="0" w:line="240" w:lineRule="auto"/>
    </w:pPr>
  </w:style>
  <w:style w:type="character" w:customStyle="1" w:styleId="doc-infostate">
    <w:name w:val="doc-info__state"/>
    <w:basedOn w:val="a0"/>
    <w:rsid w:val="00AD6B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6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586237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86237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86237"/>
    <w:rPr>
      <w:vertAlign w:val="superscript"/>
    </w:rPr>
  </w:style>
  <w:style w:type="character" w:customStyle="1" w:styleId="apple-converted-space">
    <w:name w:val="apple-converted-space"/>
    <w:basedOn w:val="a0"/>
    <w:rsid w:val="00586237"/>
  </w:style>
  <w:style w:type="character" w:customStyle="1" w:styleId="hl">
    <w:name w:val="hl"/>
    <w:basedOn w:val="a0"/>
    <w:rsid w:val="00586237"/>
  </w:style>
  <w:style w:type="paragraph" w:styleId="a7">
    <w:name w:val="No Spacing"/>
    <w:uiPriority w:val="1"/>
    <w:qFormat/>
    <w:rsid w:val="009022CD"/>
    <w:pPr>
      <w:spacing w:after="0" w:line="240" w:lineRule="auto"/>
    </w:pPr>
  </w:style>
  <w:style w:type="character" w:customStyle="1" w:styleId="doc-infostate">
    <w:name w:val="doc-info__state"/>
    <w:basedOn w:val="a0"/>
    <w:rsid w:val="00AD6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2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1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53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9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60409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88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11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915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9</cp:revision>
  <dcterms:created xsi:type="dcterms:W3CDTF">2017-02-27T10:27:00Z</dcterms:created>
  <dcterms:modified xsi:type="dcterms:W3CDTF">2017-02-28T08:39:00Z</dcterms:modified>
</cp:coreProperties>
</file>