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042EBF">
        <w:rPr>
          <w:rFonts w:ascii="Times New Roman" w:hAnsi="Times New Roman"/>
          <w:b/>
          <w:sz w:val="40"/>
          <w:szCs w:val="40"/>
        </w:rPr>
        <w:t>РЕФЕРАТ</w:t>
      </w:r>
    </w:p>
    <w:p w:rsidR="00357337" w:rsidRPr="00042EBF" w:rsidRDefault="00357337" w:rsidP="00BE1FDE">
      <w:pPr>
        <w:pStyle w:val="NoSpacing"/>
        <w:ind w:firstLine="709"/>
        <w:jc w:val="center"/>
        <w:rPr>
          <w:rFonts w:ascii="Times New Roman" w:hAnsi="Times New Roman"/>
          <w:b/>
          <w:sz w:val="40"/>
          <w:szCs w:val="40"/>
        </w:rPr>
      </w:pPr>
    </w:p>
    <w:p w:rsidR="00357337" w:rsidRPr="00042EBF" w:rsidRDefault="00357337" w:rsidP="00BE1FDE">
      <w:pPr>
        <w:pStyle w:val="NoSpacing"/>
        <w:ind w:firstLine="709"/>
        <w:jc w:val="center"/>
        <w:rPr>
          <w:rFonts w:ascii="Times New Roman" w:hAnsi="Times New Roman"/>
          <w:sz w:val="40"/>
          <w:szCs w:val="40"/>
        </w:rPr>
      </w:pPr>
      <w:r w:rsidRPr="00042EBF">
        <w:rPr>
          <w:rFonts w:ascii="Times New Roman" w:hAnsi="Times New Roman"/>
          <w:sz w:val="40"/>
          <w:szCs w:val="40"/>
        </w:rPr>
        <w:t xml:space="preserve">на тему:  «Психологическое просвещение </w:t>
      </w:r>
      <w:r w:rsidRPr="00042EBF">
        <w:rPr>
          <w:rFonts w:ascii="Times New Roman" w:hAnsi="Times New Roman"/>
          <w:sz w:val="40"/>
          <w:szCs w:val="40"/>
        </w:rPr>
        <w:br/>
        <w:t>как основа психологического знания»</w:t>
      </w:r>
    </w:p>
    <w:p w:rsidR="00357337" w:rsidRPr="00042EBF" w:rsidRDefault="00357337" w:rsidP="00BE1FDE">
      <w:pPr>
        <w:pStyle w:val="NoSpacing"/>
        <w:ind w:firstLine="709"/>
        <w:jc w:val="both"/>
        <w:rPr>
          <w:rFonts w:ascii="Times New Roman" w:hAnsi="Times New Roman"/>
          <w:sz w:val="40"/>
          <w:szCs w:val="40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Pr="00042EBF" w:rsidRDefault="00357337" w:rsidP="00BE1FDE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  <w:r w:rsidRPr="00042EBF">
        <w:rPr>
          <w:rFonts w:ascii="Times New Roman" w:hAnsi="Times New Roman"/>
          <w:sz w:val="28"/>
          <w:szCs w:val="28"/>
        </w:rPr>
        <w:t xml:space="preserve">Выполнила:                                </w:t>
      </w:r>
    </w:p>
    <w:p w:rsidR="00357337" w:rsidRPr="00042EBF" w:rsidRDefault="00357337" w:rsidP="00BE1FDE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  <w:r w:rsidRPr="00042EBF">
        <w:rPr>
          <w:rFonts w:ascii="Times New Roman" w:hAnsi="Times New Roman"/>
          <w:sz w:val="28"/>
          <w:szCs w:val="28"/>
        </w:rPr>
        <w:t xml:space="preserve">                                    Педагог-психолог</w:t>
      </w:r>
    </w:p>
    <w:p w:rsidR="00357337" w:rsidRPr="00042EBF" w:rsidRDefault="00357337" w:rsidP="00BE1FDE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  <w:r w:rsidRPr="00042EBF">
        <w:rPr>
          <w:rFonts w:ascii="Times New Roman" w:hAnsi="Times New Roman"/>
          <w:sz w:val="28"/>
          <w:szCs w:val="28"/>
        </w:rPr>
        <w:t xml:space="preserve">Байконысской СОШ </w:t>
      </w:r>
    </w:p>
    <w:p w:rsidR="00357337" w:rsidRPr="00042EBF" w:rsidRDefault="00357337" w:rsidP="00BE1FDE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  <w:r w:rsidRPr="00042EBF">
        <w:rPr>
          <w:rFonts w:ascii="Times New Roman" w:hAnsi="Times New Roman"/>
          <w:sz w:val="28"/>
          <w:szCs w:val="28"/>
        </w:rPr>
        <w:t>Г.Б.Кайдарова</w:t>
      </w:r>
    </w:p>
    <w:p w:rsidR="00357337" w:rsidRPr="00042EBF" w:rsidRDefault="00357337" w:rsidP="00BE1FDE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57337" w:rsidRDefault="00357337" w:rsidP="00BE1FDE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57337" w:rsidRPr="00042EBF" w:rsidRDefault="00357337" w:rsidP="00BE1FDE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042EBF">
        <w:rPr>
          <w:rFonts w:ascii="Times New Roman" w:hAnsi="Times New Roman"/>
          <w:sz w:val="28"/>
          <w:szCs w:val="28"/>
        </w:rPr>
        <w:t>Павлодар, 2017</w:t>
      </w: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ОГЛАВЛЕНИЕ</w:t>
      </w:r>
    </w:p>
    <w:p w:rsidR="00357337" w:rsidRDefault="00357337" w:rsidP="00BE1FDE">
      <w:pPr>
        <w:pStyle w:val="NoSpacing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Введение</w:t>
      </w:r>
    </w:p>
    <w:p w:rsidR="00357337" w:rsidRDefault="00357337" w:rsidP="00BE1FDE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Анализ современного состояния психологического просвещение в школе.</w:t>
      </w:r>
    </w:p>
    <w:p w:rsidR="00357337" w:rsidRDefault="00357337" w:rsidP="00BE1FDE">
      <w:pPr>
        <w:pStyle w:val="NoSpacing"/>
        <w:numPr>
          <w:ilvl w:val="1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 планирование психологического просвещения в школе.</w:t>
      </w:r>
    </w:p>
    <w:p w:rsidR="00357337" w:rsidRDefault="00357337" w:rsidP="00BE1FDE">
      <w:pPr>
        <w:pStyle w:val="NoSpacing"/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Формирование психологической культуры через психологическое просвещение.</w:t>
      </w:r>
    </w:p>
    <w:p w:rsidR="00357337" w:rsidRDefault="00357337" w:rsidP="00BE1FDE">
      <w:pPr>
        <w:pStyle w:val="NoSpacing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Заключение</w:t>
      </w:r>
    </w:p>
    <w:p w:rsidR="00357337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Список литературы</w:t>
      </w: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ВВЕДЕНИЕ</w:t>
      </w:r>
    </w:p>
    <w:p w:rsidR="00357337" w:rsidRPr="006B5EE0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Основная задача современной школы - обеспечить такую систему образования, которая максимально удовлетворяла бы потребности каждого ребенка с учетом его возможностей, склонностей, способностей. Школа должна быть адаптивна к ребенку и создавать наиболее благоприятные условия для его саморазвития и самореализации с учетом его субъективного опыта, и индивидуального стиля познавател</w:t>
      </w:r>
      <w:r>
        <w:rPr>
          <w:rFonts w:ascii="Times New Roman" w:hAnsi="Times New Roman"/>
          <w:sz w:val="24"/>
          <w:szCs w:val="24"/>
        </w:rPr>
        <w:t>ьной учебной деятельности. Одна</w:t>
      </w:r>
      <w:r w:rsidRPr="006B5EE0">
        <w:rPr>
          <w:rFonts w:ascii="Times New Roman" w:hAnsi="Times New Roman"/>
          <w:sz w:val="24"/>
          <w:szCs w:val="24"/>
        </w:rPr>
        <w:t xml:space="preserve">  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5EE0">
        <w:rPr>
          <w:rFonts w:ascii="Times New Roman" w:hAnsi="Times New Roman"/>
          <w:sz w:val="24"/>
          <w:szCs w:val="24"/>
        </w:rPr>
        <w:t xml:space="preserve"> напра</w:t>
      </w:r>
      <w:r>
        <w:rPr>
          <w:rFonts w:ascii="Times New Roman" w:hAnsi="Times New Roman"/>
          <w:sz w:val="24"/>
          <w:szCs w:val="24"/>
        </w:rPr>
        <w:t>вления</w:t>
      </w:r>
      <w:r w:rsidRPr="006B5EE0">
        <w:rPr>
          <w:rFonts w:ascii="Times New Roman" w:hAnsi="Times New Roman"/>
          <w:sz w:val="24"/>
          <w:szCs w:val="24"/>
        </w:rPr>
        <w:t xml:space="preserve">  психолого-педагогического сопровождения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5E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357337" w:rsidRPr="006B5EE0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учебно-</w:t>
      </w:r>
      <w:r w:rsidRPr="006B5EE0">
        <w:rPr>
          <w:rFonts w:ascii="Times New Roman" w:hAnsi="Times New Roman"/>
          <w:sz w:val="24"/>
          <w:szCs w:val="24"/>
        </w:rPr>
        <w:t>воспитательного процесса является психологическое просвещение.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Психологическое просвещение учащихся ориентировано на создание условий для активного усвоения и использования учащимися, педагогами, родителями  социально-психологических знаний в процессе обучения, общения и личностного развития.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Психология образовательной среды связана, прежде всего,</w:t>
      </w:r>
      <w:r>
        <w:rPr>
          <w:rFonts w:ascii="Times New Roman" w:hAnsi="Times New Roman"/>
          <w:sz w:val="24"/>
          <w:szCs w:val="24"/>
        </w:rPr>
        <w:t xml:space="preserve"> с необходимостью гуманизации</w:t>
      </w:r>
      <w:r w:rsidRPr="006B5EE0">
        <w:rPr>
          <w:rFonts w:ascii="Times New Roman" w:hAnsi="Times New Roman"/>
          <w:sz w:val="24"/>
          <w:szCs w:val="24"/>
        </w:rPr>
        <w:t xml:space="preserve"> школы в широком смысле слова. Ведущим принципом современной государственной политики в области образования является его гуманистический характер, приоритет общечеловеческих ценностей, жизни и здоровья человека, свободного развития личности (Закон об образовании). В  концепции модернизации  образования  просматривается четкая ориентация на развитие личности ребенка, его познавательных и созидательных способностей.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Однако практика показывает, что в настоящее время школа испытывает значительные трудности при осуществлении этих задач, так как обучение и воспитание слабо опираются на комплекс имеющихся психологических знаний о развитии ребенка и формировании его личности. В современных  образовательных учреждениях все еще недостаточно учитываются возрастные интересы и особенности детей – и в содержании и формах проведения игровой, учебной деятельности, и в организации воспитательных мероприятий и, главное, в общении с детьми.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Учителя, проработавшие с детьми не один год, подчас располагают чрезвычайно бедными и однообразными сведениями о психологических особенностях своих учеников. Это же можно сказать и о многих родителях, которые при всей любви к ребенку нередко не знают и не могут понять его, так как испытывают недостаток знаний в области педагогики и психологии. 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Низкий уровень  психологической культуры учителей, недостаточное использование ими психологических знаний в организации образовательного процесса крайне затрудняют реализацию идеи гуманизации образования,  приводят к малоэффективности или сводят на нет воспитательное воздействие. 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Поэтому потребность страны в учителях, способных занять личностно-гуманную позицию по отношению к воспитаннику и к себе, выдвигает в разряд актуальных проблему повышение прежде всего психолого-педагогической компетентности учителя.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В целом актуальность данной  проблемы  имеет, как минимум, три аспекта: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– педагогический, предполагающий раскрытие педагогических основ и условий профессионально-личностного развития учителя; исследование путей практического содействия его психолого-педагогической компетентности; разработку соответствующих методических рекомендаций;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– психологический, связанный с развитием потребности учителя в совершенствовании, личностном росте с предоставлением ему максимальных возможностей для самореализации; с обеспечением школьным психологом грамотности педагогический воздействий учителя;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– социальный, заключающийся во влиянии на межличностные отношения между учителем и учащимися, на систему отношений в целом посредством развития психолого-педагогической компетентности и профессионально значимых качеств учителя.   </w:t>
      </w:r>
    </w:p>
    <w:p w:rsidR="00357337" w:rsidRPr="00A2314B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Немаловажным фактором является и психическое состояние педагогов. Проблема воздействия профессии на личность в современных условиях представляется весьма актуальной.</w:t>
      </w:r>
    </w:p>
    <w:p w:rsidR="00357337" w:rsidRPr="00DB02DD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>Объект исследования: процесс психологического просвещения.</w:t>
      </w:r>
    </w:p>
    <w:p w:rsidR="00357337" w:rsidRPr="00DB02DD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>Предмет исследования: процесс распрост</w:t>
      </w:r>
      <w:r>
        <w:rPr>
          <w:rFonts w:ascii="Times New Roman" w:hAnsi="Times New Roman"/>
          <w:sz w:val="24"/>
          <w:szCs w:val="24"/>
        </w:rPr>
        <w:t>ранения психологических знаний.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>Актуальность:</w:t>
      </w:r>
      <w:r w:rsidRPr="006B5EE0">
        <w:rPr>
          <w:rFonts w:ascii="Times New Roman" w:hAnsi="Times New Roman"/>
          <w:sz w:val="24"/>
          <w:szCs w:val="24"/>
        </w:rPr>
        <w:t xml:space="preserve"> направление ориентировано на решение злободневных проблем, связанных с теми или иными трудностями в воспитании и обучении детей, отклонениями в их поведении, общении, формировании личности, оказание своевременной психологической помощи и поддержки как детям, так и их родителям, воспитателям, учителям.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Перспективное направление нацелено на развитие индивидуальности каждого ребенка и реализацию в работе с обучаемыми возможностей, резервов развития каждого возраста.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 xml:space="preserve">Цели </w:t>
      </w:r>
    </w:p>
    <w:p w:rsidR="00357337" w:rsidRPr="006B5EE0" w:rsidRDefault="00357337" w:rsidP="00BE1FDE">
      <w:pPr>
        <w:pStyle w:val="NoSpacing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Формирование психологической культуры,  потребности в психологических знаниях, желание использовать их в воспитании своих детей. </w:t>
      </w:r>
    </w:p>
    <w:p w:rsidR="00357337" w:rsidRPr="006B5EE0" w:rsidRDefault="00357337" w:rsidP="00BE1FDE">
      <w:pPr>
        <w:pStyle w:val="NoSpacing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развитие  психолого-педагогической компетентности  педагогов</w:t>
      </w:r>
      <w:r w:rsidRPr="006B5EE0">
        <w:rPr>
          <w:rFonts w:ascii="Times New Roman" w:hAnsi="Times New Roman"/>
          <w:b/>
          <w:sz w:val="24"/>
          <w:szCs w:val="24"/>
        </w:rPr>
        <w:t>,</w:t>
      </w:r>
    </w:p>
    <w:p w:rsidR="00357337" w:rsidRPr="006B5EE0" w:rsidRDefault="00357337" w:rsidP="00BE1FDE">
      <w:pPr>
        <w:pStyle w:val="NoSpacing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Обеспечение необходимыми знаниями  педагогов и  родителей с основами детской, педагогической, социальной психологии.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>Задачи:</w:t>
      </w:r>
    </w:p>
    <w:p w:rsidR="00357337" w:rsidRDefault="00357337" w:rsidP="00BE1FDE">
      <w:pPr>
        <w:pStyle w:val="NoSpacing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 xml:space="preserve">  Изучить и проанализировать литературу по данной теме</w:t>
      </w:r>
      <w:r>
        <w:rPr>
          <w:rFonts w:ascii="Times New Roman" w:hAnsi="Times New Roman"/>
          <w:sz w:val="24"/>
          <w:szCs w:val="24"/>
        </w:rPr>
        <w:t>.</w:t>
      </w:r>
    </w:p>
    <w:p w:rsidR="00357337" w:rsidRPr="00DB02DD" w:rsidRDefault="00357337" w:rsidP="00BE1FDE">
      <w:pPr>
        <w:pStyle w:val="NoSpacing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>Выявить содержание и формы психологического просвещения  в  обучении  школьников  навыкам самосознания, самораскрытия и самоанализа, использования своих психологических особенностей и возможностей для успешного обучения и развития;</w:t>
      </w:r>
    </w:p>
    <w:p w:rsidR="00357337" w:rsidRPr="006B5EE0" w:rsidRDefault="00357337" w:rsidP="00BE1FDE">
      <w:pPr>
        <w:pStyle w:val="NoSpacing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 xml:space="preserve">Охарактеризовать </w:t>
      </w:r>
      <w:r w:rsidRPr="006B5EE0">
        <w:rPr>
          <w:rFonts w:ascii="Times New Roman" w:hAnsi="Times New Roman"/>
          <w:sz w:val="24"/>
          <w:szCs w:val="24"/>
        </w:rPr>
        <w:t>просвещение педагогов, родителей.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Психологическое обучение и просвещение – комплекс мероприятий по формированию представлений о закономерностях функционирования человеческой психики, механизмах возникновения негативных психических состояний, формирование и совершенствование навыков психолого-педагогической и управленческой деятельности, а также навыков психической саморегуляции, построения оптимальных форм взаимоотношений и взаимодействия с другими людьми.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Необходимость данного вида деятельности обусловлена тем, что в нашем обществе существует</w:t>
      </w:r>
      <w:r>
        <w:rPr>
          <w:rFonts w:ascii="Times New Roman" w:hAnsi="Times New Roman"/>
          <w:sz w:val="24"/>
          <w:szCs w:val="24"/>
        </w:rPr>
        <w:t xml:space="preserve"> известный дефицит психологичес</w:t>
      </w:r>
      <w:r w:rsidRPr="006B5EE0">
        <w:rPr>
          <w:rFonts w:ascii="Times New Roman" w:hAnsi="Times New Roman"/>
          <w:sz w:val="24"/>
          <w:szCs w:val="24"/>
        </w:rPr>
        <w:t>ких знаний, отсутствует п</w:t>
      </w:r>
      <w:r>
        <w:rPr>
          <w:rFonts w:ascii="Times New Roman" w:hAnsi="Times New Roman"/>
          <w:sz w:val="24"/>
          <w:szCs w:val="24"/>
        </w:rPr>
        <w:t>сихологическая культура, предпо</w:t>
      </w:r>
      <w:r w:rsidRPr="006B5EE0">
        <w:rPr>
          <w:rFonts w:ascii="Times New Roman" w:hAnsi="Times New Roman"/>
          <w:sz w:val="24"/>
          <w:szCs w:val="24"/>
        </w:rPr>
        <w:t>лагающая интерес к друго</w:t>
      </w:r>
      <w:r>
        <w:rPr>
          <w:rFonts w:ascii="Times New Roman" w:hAnsi="Times New Roman"/>
          <w:sz w:val="24"/>
          <w:szCs w:val="24"/>
        </w:rPr>
        <w:t>му человеку, уважение особеннос</w:t>
      </w:r>
      <w:r w:rsidRPr="006B5EE0">
        <w:rPr>
          <w:rFonts w:ascii="Times New Roman" w:hAnsi="Times New Roman"/>
          <w:sz w:val="24"/>
          <w:szCs w:val="24"/>
        </w:rPr>
        <w:t>тей его личности, умение и желание разобраться в своих собственных отношениях, переживаниях, поступках и пр.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Воспитатели, учителя, проработавшие с детьми не один год, подчас располагают чрезвычайно бедными и однообразными сведениями о психологических особенностях своих воспитанников, учеников. Это же можно сказать и о многих родителях, которые при всей своей любви к ребенку нередко не знают его и не могут его понять.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В педагогических коллективах, как и в семьях, часто случаются различные конфликты, в основе которых – психологическая глухота людей, неумение и нежелание прислушаться друг к другу, понять, простить, уступить, посочувствовать и пр. Поэтому практическому психологу очень важно повысить уровень психологической культуры всех тех людей, которые работают с учащимися [1, С. 58-59].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Основными задачами психологического просвещения являются: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ознакомление персонала учебного заведения и родителей учащихся с основными закономерностями и условиями благоприятного психического развития ребенка;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популяризация и разъяснение результатов новейших психологических исследований;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формирование потребности в психологических знаниях, желания использовать их в работе с учащимися или в интересах развития собственной личности;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ознакомление учащихся с основами самопознания, самовоспитания;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достижение понимания необходимости практической психологии и работы психолога в учебном заведении, специфики его деятельности, возможностей и ограничений в его работе.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В настоящее время психологическое просвещение – наиболее «безопасный» вид деятельности как для психолога, так и для его аудитории. От консультирования просвещение отличается, прежде всего, наличием более широкого контекста и предметной области излагаемых психологических сведений, не соотносимым напрямую с актуальными психологическими проблемами конкретных людей.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В связи с этим важным условием действенности данной работы является практический запрос со стороны обучаемых или педагогов, выражающий личную заинтересованность в потреблении конкретного социально-психологического знания.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Таким образом, это знание должно включаться в привлекательные или актуально значимые для школьников, студентов и педагогов формы активности. Очень важно, чтобы лекции, беседы и другие формы психологического просвещения не проходили на абстрактно-теоретическом уровне, а имели предметом своего обсуждения конкретные проблемы учебного заведения, его персонала и учащихся.</w:t>
      </w: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Pr="002F68A0" w:rsidRDefault="00357337" w:rsidP="00BE1FDE">
      <w:pPr>
        <w:pStyle w:val="NoSpacing"/>
        <w:numPr>
          <w:ilvl w:val="0"/>
          <w:numId w:val="16"/>
        </w:numPr>
        <w:jc w:val="both"/>
        <w:rPr>
          <w:rFonts w:ascii="Times New Roman" w:hAnsi="Times New Roman"/>
          <w:b/>
          <w:sz w:val="24"/>
          <w:szCs w:val="24"/>
        </w:rPr>
      </w:pPr>
      <w:r w:rsidRPr="002F68A0">
        <w:rPr>
          <w:rFonts w:ascii="Times New Roman" w:hAnsi="Times New Roman"/>
          <w:sz w:val="24"/>
          <w:szCs w:val="24"/>
        </w:rPr>
        <w:t>АНАЛИЗ СОВРЕМЕННОГО СОСТОЯНИЯ ПСИХОЛОГИЧЕСКОГО ПРОСВЕЩЕНИЯ  В ШКОЛЕ .</w:t>
      </w: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numPr>
          <w:ilvl w:val="1"/>
          <w:numId w:val="16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 и планирование психологического просвещения в школе. </w:t>
      </w: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Pr="006B5EE0" w:rsidRDefault="00357337" w:rsidP="00BE1FDE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2B1C7C">
        <w:rPr>
          <w:rFonts w:ascii="Times New Roman" w:hAnsi="Times New Roman"/>
          <w:sz w:val="24"/>
          <w:szCs w:val="24"/>
        </w:rPr>
        <w:t>Психологическое просвещение и обучение в школе</w:t>
      </w:r>
      <w:r w:rsidRPr="006B5EE0">
        <w:rPr>
          <w:rFonts w:ascii="Times New Roman" w:hAnsi="Times New Roman"/>
          <w:sz w:val="24"/>
          <w:szCs w:val="24"/>
        </w:rPr>
        <w:t>реализуются, как правило, в процессе повседневной жизнедеятельности: в ходе бесед, лекций, семинаров, проведения демонстрационных психологических практикумов и тренингов с персоналом, индивидуального и группового психологического консультирования лиц, обратившихся по поводу тех или иных проблем</w:t>
      </w:r>
      <w:r>
        <w:rPr>
          <w:rFonts w:ascii="Times New Roman" w:hAnsi="Times New Roman"/>
          <w:sz w:val="24"/>
          <w:szCs w:val="24"/>
        </w:rPr>
        <w:t>. Формами психологического прос</w:t>
      </w:r>
      <w:r w:rsidRPr="006B5EE0">
        <w:rPr>
          <w:rFonts w:ascii="Times New Roman" w:hAnsi="Times New Roman"/>
          <w:sz w:val="24"/>
          <w:szCs w:val="24"/>
        </w:rPr>
        <w:t>вещения могут быть также выставки, подборка литературы, показ учебных и художественных кино- и видеофильмов и т.п. Возможно оформление сменных тематических стендов по актуальным проблемам социальной, возрастной и педагогической психологии. Большое значение должно придаваться адресной психологической информации: наглядной презентации обобщенных результатов проводимых психологических исследований, рекламе проводимых психологических мероприятий.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В учебном заведении достаточно распространенными являются следующие формы психологического обучения и просвещения.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1. Урок психологии. Уроки психологии имеют цель дать некоторые сведения о психологических закономерностях человеческого поведения, общения, познания, развитие рефлексии в отношении себя и окружающих, совершенствование коммуникативных навыков и пр.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Формы проведения урока могут быть самые различные: социально-психологические тренинги, лекции, дискуссии, анализ конкретных ситуаций, игровое моделирование, имитационные игры, психодиагностические практикумы. Психолог в ходе урока, кроме сообщения сведений, организует и направляет групповое обсуждение различных проб¬лем, осуществляет диагностические процедуры, их анализ и интерпретацию.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2. Психологическая олимпиада. Мероприятие, проводимое в несколько туров и предполагающее широкое привлечение обучаемых к участию в обсуждении интересных психологических проблем, решении занимательных практических и интеллектуальных задач.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3. Психологические соревнования и конкурсы. По своей форме они могут предполагать групповое или индивидуальное участие учащихся. Содержание конкурсов предполагает демонстрацию школьниками и студентами своих психологических возможностей, касающихся когнитивных функций (памяти, внимания, мышления, воображения и т.п.), самоконтроля и саморегуляции, навыков межличностного взаимодействия, психомоторных или сенсорных возможностей.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4. Тренинг – групповая форма работы с педагогами, учащимися и их родителями, имеющая своей целью развитие их социально-психологической компетентности (развитие социального интеллекта, навыков профессионально-педагогического общения, ролевого поведения, чувствительности и пр.), формирование активной социальной позиции и развитие способности людей производить значимые изменения в своей жизни и жизни окружающих людей, повышение общего уровня психологической культуры. Эти цели реализуются в частных задачах: овладение определенными социально-психологическими знаниями; развитие способности адекватного и наиболее полного познания себя и других; диагностика и коррекция личностных качеств, снятие коммуникативных барьеров; овладение индивидуализированными приемами межличностного взаимодействия.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Тренинг представляет специально организованное общение, в ходе которого решаются вопросы развития личности, формирования коммуникативных навыков, оказания психологической помощи и поддержки, позволяющие снимать стереотипы и решать личностные проблемы его участников. Во время тренинга происходит смена внутренних установок, расширяются знания, появляется опыт позитивного отношения к себе и окружающим людям.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Задача групповой работы – помочь каждому участнику выразить себя индивидуальными средствами. Во время тренинга самовосприятие личности, являющееся условием осознания необходимости и путей самосовершенствования, осуществляется по пяти основным направлениям: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1. Восприятие своего «Я» через соотнесение с другими, т.е. человек использует другого в качестве модели удобной для наблюдения и взгляда со стороны.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2. Восприятие себя через восприятие другими, т.е. использование информации, передаваемой окружающими на основе обратной связи. Это позволяет узнавать мнение окружающих о себе через их слова, чувства, поведенческие реакции.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3. Восприятие себя через результаты деятельности, т.е. оценку того, что сделал человек.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4. Восприятие себя через наблюдение собственных состояний, которое дает понимание своего внутреннего мира.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5. Восприятие себя через оценку внешнего облика.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Формируемая для проведения тренинга группа насчитывает до 25 человек.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Среди принципов тренинговой работы основными являются [5, С. 199]: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диалогизация взаимодействия, т.е. равноправное полноценное межличностное общение, основанное на доверии и взаимоуважении участников;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постоянная обратная связь, т.е. непрерывное получение участником информации от других членов группы, анализирующих результаты его действий;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самодиагностика, способствующая самораскрытию участников, осознанию и формулированию ими собственных личностно-значимых проблем;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оптимизация развития – констатация определенного психологического состояния участников группы и создание условий для их развития;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гармонизация интеллектуальной и эмоциональной сфер – сочетание эмоционального накала и постоянной рефлексии переживаний;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добровольное участие в тренинге и его отдельных занятиях и упражнениях, предполагающее личную заинтересованность ее членов;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погружение, требующее организации работы крупными временными блоками;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изолированность, обеспечивающая конфиденциальность занятий;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       – свободное пространство, создающее возможность свободного передвижения, работы в микрогруппах.</w:t>
      </w:r>
    </w:p>
    <w:p w:rsidR="00357337" w:rsidRPr="00D22E0E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Тренинги могут также входить в целостную систему сеансов психологической разгрузки, проводимых в школьном (вузовском) кабинете (комнате) психологической помощи (разгрузки). Обучение в группе позволяет участникам наблюдать, оценивать и реализовывать определенные образцы действий, суждений и т.п., что становится важным фактором формирования более эффективных (в том числе более адаптивных) стилей поведения в реальной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Pr="00D22E0E" w:rsidRDefault="00357337" w:rsidP="00BE1FDE">
      <w:pPr>
        <w:pStyle w:val="NoSpacing"/>
        <w:numPr>
          <w:ilvl w:val="1"/>
          <w:numId w:val="16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Формирование психологической культуры через психологическое просвещение.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>Психологическое просвещение</w:t>
      </w:r>
      <w:r w:rsidRPr="006B5EE0">
        <w:rPr>
          <w:rFonts w:ascii="Times New Roman" w:hAnsi="Times New Roman"/>
          <w:sz w:val="24"/>
          <w:szCs w:val="24"/>
        </w:rPr>
        <w:t xml:space="preserve"> –  формирование у обучающихся, их родителей, педагогических работников и администрации образовательных учреждений потребности в психологических знаниях, желания использовать их в интересах собственного развития; создание условий для полноценного личностного развития и самоопределения обучающихся на каждом возрастном этапе, а также своевременное предупреждение возможных нарушений в становлении личности и развитии интеллекта.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Основной смысл психологического просвещения заключается в том, чтобы: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1.Знакомить администрацию образовательных учреждений, учителей и родителей с основными закономерностями и условиями благоприятного психического развития ребенка.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2.Популяризировать и разъяснять результаты новейших психологических исследований.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3.Формировать потребность в психологических знаниях, желание использовать их в работе с ребенком или в интересе развития собственной личности.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4.Знакомить учащихся с основами самопознания, самовоспитания.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Психологическое просвещение школьников, их родителей и педагогов  подразделяется на целый ряд взаимосвязанных задач и имеет свою специфику.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Цель </w:t>
      </w:r>
      <w:r w:rsidRPr="006B5EE0">
        <w:rPr>
          <w:rFonts w:ascii="Times New Roman" w:hAnsi="Times New Roman"/>
          <w:b/>
          <w:sz w:val="24"/>
          <w:szCs w:val="24"/>
        </w:rPr>
        <w:t>социально-психологического просвещения с педагогами</w:t>
      </w:r>
      <w:r w:rsidRPr="006B5EE0">
        <w:rPr>
          <w:rFonts w:ascii="Times New Roman" w:hAnsi="Times New Roman"/>
          <w:sz w:val="24"/>
          <w:szCs w:val="24"/>
        </w:rPr>
        <w:t xml:space="preserve"> – передача психологических знаний, умений, навыков, способствующих эффективному решению задач гуманизации учебно-воспитательного процесса, созданию обстановки психологического комфорта в детском и педагогических коллективах, позитивному личностному развитию детей.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Психологическое просвещение направлено на создание таких условий, в рамках которых педагоги могли бы получить профессионально и личностно значимые для них психологические знания и навыки, позволяющие: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– организовать эффективный процесс предметного обучения школьников и с содержательной, и с методической точек зрения;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– построить взаимоотношения со школьниками и коллегами на взаимовыгодных началах;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– осознать и осмыслить себя в профессии и общении с другими участниками внутришкольных взаимодействий. 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>Основной принцип просвещения педагогов</w:t>
      </w:r>
      <w:r w:rsidRPr="006B5EE0">
        <w:rPr>
          <w:rFonts w:ascii="Times New Roman" w:hAnsi="Times New Roman"/>
          <w:sz w:val="24"/>
          <w:szCs w:val="24"/>
        </w:rPr>
        <w:t xml:space="preserve"> – органическое вплетение ситуации передачи им знаний в процесс практической деятельности (на учебно-методическом объединении, тематическом педсовете, психолого-педагогическом консилиуме и т.д.) Эффект от психологического просвещения больше, если психологические знания давать в качестве средства решения жизненных проблем.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>Психологическое просвещение школьников</w:t>
      </w:r>
      <w:r w:rsidRPr="006B5EE0">
        <w:rPr>
          <w:rFonts w:ascii="Times New Roman" w:hAnsi="Times New Roman"/>
          <w:sz w:val="24"/>
          <w:szCs w:val="24"/>
        </w:rPr>
        <w:t>, их знакомство с основами самопознания и самовоспитания  ориентировано на создание условий для активного присвоения и использования ими социально-психологических знаний в процессе обучения, общения и личностного развития.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Традиционно такое просвещение проводится в школе в форме уроков психологии, социально-психологических тренингов, тематических классных часов, индивидуальных и групповых собеседований и консультаций. При этом важно не «засушить» психологические знания, показать богатство прикладной психологии для самосознания, ее ведущую роль в подготовке человека к решению различных жизненных вопросов личностного и профессионального уровней.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Эффективность  психологического просвещения определятся тем, насколько предлагаемое знание в данный момент значимо, актуально для учащихся или ученической группы и насколько привлекательна форма передачи знаний. Возможные формы работы: КВНы, олимпиады, тематические вечера, встречи типа «Что? Где? Когда?» или специально разработанные сценарии.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Общая </w:t>
      </w:r>
      <w:r w:rsidRPr="006B5EE0">
        <w:rPr>
          <w:rFonts w:ascii="Times New Roman" w:hAnsi="Times New Roman"/>
          <w:b/>
          <w:sz w:val="24"/>
          <w:szCs w:val="24"/>
        </w:rPr>
        <w:t>цель психологического просвещения и консультирования родителей</w:t>
      </w:r>
      <w:r w:rsidRPr="006B5EE0">
        <w:rPr>
          <w:rFonts w:ascii="Times New Roman" w:hAnsi="Times New Roman"/>
          <w:sz w:val="24"/>
          <w:szCs w:val="24"/>
        </w:rPr>
        <w:t xml:space="preserve"> состоит в создании социально-психологических условий для привлечения семьи к сопровождению ребенка в процессе школьного обучения, гуманизации взаимоотношений родителей с детьми. 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В первую очередь, это необходимо при решении возникающих проблем, касающихся как психологии конкретного ребенка, так и конфликтов межличностного взаимодействия в системе «родители-ребенок», «родители-учителя», «ребенок-учитель» и пр. Практика показывает, что проблемы деструктивного взаимодействия детей и родителей часто связаны с «психологической слепотой» последних, неумением чувствовать и понимать собственного ребенка, а тем более сопереживать и помогать ему. Целью деятельности, таким образом, является создание ситуации  сотрудничества   и формированию  установки ответственности родителей по отношению к проблемам школьного обучения и развития ребенка. При этом важно строго соблюдать этические принципы, грубо не вмешиваться в семейную ситуацию, учитывая пожелание всех консультируемых сторон.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Просвещение является важным моментом в профилактике эмоционального неблагополучия и предотвращения психологических проблем. С этой целью для старшеклассников   проводятся  уроки общения, помогающие в вопросах выбора профессии на темы: «Кем быть?» «Профессиональная ориентация учащихся»,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 В работе с родителями большое внимание уделяется их психолого-педагогическому просвещению, основная цель которого – знакомство с основами детской, педагогической, социальной психологии, формирование потребности в психологических знаниях, желание использовать их в воспитании своих детей.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>Лекции и беседы</w:t>
      </w:r>
      <w:r w:rsidRPr="006B5EE0">
        <w:rPr>
          <w:rFonts w:ascii="Times New Roman" w:hAnsi="Times New Roman"/>
          <w:sz w:val="24"/>
          <w:szCs w:val="24"/>
        </w:rPr>
        <w:t xml:space="preserve"> проходят не только на абстрактно-теоретическом уровне, а имеют предметом своего обсуждения конкретные проблемы школы, класса.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Психолого-педагогическое просвещение родителей  приносит свои положительные результат: оно помогает родителям лучше понять своих детей, их психологические особенности, решить те или иные проблемы воспитания, получить ответ на интересующие их вопросы. Однако в проведении этой работы имеются свои определённые трудности. Не все родители и не всегда посещают родительские собрания, некоторые не решаются сказать о своей проблеме вслух.   В дальнейшем планируется тренинговая работа с родителями, семинары.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У подростков и родителей возникают разногласия в отношении жизненной перспективы. Требуются специальные занятия, направленные на обсуждение склонностей, характера увлечений, учебной успешности и предпочтений подростка, его смысложизненных ориентаций и ценностей.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Наряду с профильным, профессиональным самоопределением актуальными являются проблемы эмоционально-психологической устойчивости подростков к стрессовым ситуациям, мотивации межличностных отношений: доверия и ответственности.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 Решение следующих задач: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• </w:t>
      </w:r>
      <w:r w:rsidRPr="006B5EE0">
        <w:rPr>
          <w:rFonts w:ascii="Times New Roman" w:hAnsi="Times New Roman"/>
          <w:sz w:val="24"/>
          <w:szCs w:val="24"/>
        </w:rPr>
        <w:tab/>
        <w:t>самоопределение (понимание собственных задач в конкретной ситуации, определение адекватной линии поведения, волевой выбор);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самоорганизация (самостоятельность в планировании, самоконтроль, работоспособность, умение самостоятельно преодолевать собственные проблемы);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психологическое исследование готовности подростка к профильному обучению, совместный (с родителями и учителями) анализ направления и способов обучения школьника по окончании 9 класса;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обучение способам снятия психологических стрессов (приемы музыкотерапии, арттерапии, аутотренинга, релаксации, обсуждение и анализ возможностей физических способов – спорт, контрастный душ, шейпинг и др.);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развитие навыков общения – умения слушать, умения адекватно выражать свои мысли и чувства;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обсуждение особенностей общения между юношей и девушкой, проблемных ситуаций, связанных с привлекательностью, дисморфофобией, модой и другими явлениями психосоциальной жизни полов;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обсуждение роли родителей, референтной группы, значимых людей, кумиров в развитии жизненных ориентаций подростка;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тренировка умений вести переговоры, дискуссию, самопрезентацию;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поддержание личностного здоровья подростков, в частности через ознакомление с правовыми нормами регулирования сексуальных отношений, обсуждение ответственности за сексуальные преступления, употребление и распространение наркотиков и другие темы;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•</w:t>
      </w:r>
      <w:r w:rsidRPr="006B5EE0">
        <w:rPr>
          <w:rFonts w:ascii="Times New Roman" w:hAnsi="Times New Roman"/>
          <w:sz w:val="24"/>
          <w:szCs w:val="24"/>
        </w:rPr>
        <w:tab/>
        <w:t xml:space="preserve"> формирование психологической готовности подростка к общению с врачом, юристом, занимающимися этими проблемами.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При достаточной групповой организованности занятия проводятся фронтально, тренировочный блок занятий идет по подгруппам.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Необходимо учитывать данные особенности учеников в своей работе, с целью снижения и нормализации уровня школьной тревожности, повышения школьной мотивации, обеспечения личностного развития, улучшения успеваемости, психологического климата в классном коллективе. 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Для этого необходимо применять следующие </w:t>
      </w:r>
      <w:r w:rsidRPr="006B5EE0">
        <w:rPr>
          <w:rFonts w:ascii="Times New Roman" w:hAnsi="Times New Roman"/>
          <w:b/>
          <w:sz w:val="24"/>
          <w:szCs w:val="24"/>
        </w:rPr>
        <w:t>рекомендации: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1.</w:t>
      </w:r>
      <w:r w:rsidRPr="006B5EE0">
        <w:rPr>
          <w:rFonts w:ascii="Times New Roman" w:hAnsi="Times New Roman"/>
          <w:b/>
          <w:i/>
          <w:sz w:val="24"/>
          <w:szCs w:val="24"/>
        </w:rPr>
        <w:t>Избегать излишне эмоциональных реакций по поводу неудач учеников</w:t>
      </w:r>
      <w:r w:rsidRPr="006B5EE0">
        <w:rPr>
          <w:rFonts w:ascii="Times New Roman" w:hAnsi="Times New Roman"/>
          <w:sz w:val="24"/>
          <w:szCs w:val="24"/>
        </w:rPr>
        <w:t>, сравнения учеников друг с другом, т.к. это способствует возникновению страхов, повышению тревожности, снижению уровня школьной мотивации, возникновению у детей мотива избегания неудачи, формированию заниженной самооценки, неврозов, ухудшению взаимоотношений между учителем и учеником. Для создания у детей ситуации успеха, лучше стараться показывать положительную динамику в результатах отдельного ученика, объяснять причины неудач, чётко разъяснять систему требований и оценивания, учить детей преодолевать трудности, извлекая уроки из неудач, чтобы избегать их в дальнейшем, поощрять детей в практике задавания вопросов и т.д.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2.</w:t>
      </w:r>
      <w:r w:rsidRPr="00BE1FDE">
        <w:rPr>
          <w:rFonts w:ascii="Times New Roman" w:hAnsi="Times New Roman"/>
          <w:b/>
          <w:bCs/>
          <w:sz w:val="24"/>
          <w:szCs w:val="24"/>
        </w:rPr>
        <w:t>Помнить</w:t>
      </w:r>
      <w:r>
        <w:rPr>
          <w:rFonts w:ascii="Times New Roman" w:hAnsi="Times New Roman"/>
          <w:b/>
          <w:bCs/>
          <w:sz w:val="24"/>
          <w:szCs w:val="24"/>
        </w:rPr>
        <w:t>, ч</w:t>
      </w:r>
      <w:r w:rsidRPr="006B5EE0">
        <w:rPr>
          <w:rFonts w:ascii="Times New Roman" w:hAnsi="Times New Roman"/>
          <w:sz w:val="24"/>
          <w:szCs w:val="24"/>
        </w:rPr>
        <w:t xml:space="preserve">то </w:t>
      </w:r>
      <w:r w:rsidRPr="006B5EE0">
        <w:rPr>
          <w:rFonts w:ascii="Times New Roman" w:hAnsi="Times New Roman"/>
          <w:b/>
          <w:i/>
          <w:sz w:val="24"/>
          <w:szCs w:val="24"/>
        </w:rPr>
        <w:t>излишне напряжённая обстановка перед экзаменом, контрольной</w:t>
      </w:r>
      <w:r w:rsidRPr="006B5EE0">
        <w:rPr>
          <w:rFonts w:ascii="Times New Roman" w:hAnsi="Times New Roman"/>
          <w:sz w:val="24"/>
          <w:szCs w:val="24"/>
        </w:rPr>
        <w:t xml:space="preserve">, может снизить результаты детей </w:t>
      </w:r>
      <w:r>
        <w:rPr>
          <w:rFonts w:ascii="Times New Roman" w:hAnsi="Times New Roman"/>
          <w:sz w:val="24"/>
          <w:szCs w:val="24"/>
        </w:rPr>
        <w:t>с</w:t>
      </w:r>
      <w:r w:rsidRPr="006B5EE0">
        <w:rPr>
          <w:rFonts w:ascii="Times New Roman" w:hAnsi="Times New Roman"/>
          <w:sz w:val="24"/>
          <w:szCs w:val="24"/>
        </w:rPr>
        <w:t xml:space="preserve"> высоко</w:t>
      </w:r>
      <w:r>
        <w:rPr>
          <w:rFonts w:ascii="Times New Roman" w:hAnsi="Times New Roman"/>
          <w:sz w:val="24"/>
          <w:szCs w:val="24"/>
        </w:rPr>
        <w:t xml:space="preserve">й тревожностью </w:t>
      </w:r>
      <w:r w:rsidRPr="006B5EE0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у </w:t>
      </w:r>
      <w:r w:rsidRPr="006B5EE0">
        <w:rPr>
          <w:rFonts w:ascii="Times New Roman" w:hAnsi="Times New Roman"/>
          <w:sz w:val="24"/>
          <w:szCs w:val="24"/>
        </w:rPr>
        <w:t xml:space="preserve"> детей с низкой стрессоустойчивостью.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Необходимо провести предварительную беседу с классом (или с конкретными детьми) с целью обсуждения способов преодоления стресса, подготовки к контрольным, обсудить варианты поведения при получении плохой оценки и т.д. Нужно стараться повысить у детей уверенность в своих силах и снизить излишнюю тревожность. Запугивание детей часто приводит к противоположным результатам.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3.</w:t>
      </w:r>
      <w:r w:rsidRPr="006B5EE0">
        <w:rPr>
          <w:rFonts w:ascii="Times New Roman" w:hAnsi="Times New Roman"/>
          <w:b/>
          <w:i/>
          <w:sz w:val="24"/>
          <w:szCs w:val="24"/>
        </w:rPr>
        <w:t>При работе с неуверенными в себе и застенчивыми детьми</w:t>
      </w:r>
      <w:r w:rsidRPr="006B5EE0">
        <w:rPr>
          <w:rFonts w:ascii="Times New Roman" w:hAnsi="Times New Roman"/>
          <w:sz w:val="24"/>
          <w:szCs w:val="24"/>
        </w:rPr>
        <w:t xml:space="preserve"> необходимо помнить, что любой ответ у доски, повышенное внимание, приводит таких детей в состояние стресса.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Поэтому нужно стараться создать на уроке максимально безопасную с психологической точки зрения атмосферу взаимоуважения: пресекать попытки унижения, давления, насмешек со стороны детей, способствовать повышению самооценки и уверенности в себе путём поощрения и подчёркивания положительных моментов в работе. Очень важно наладить доверительные отношения с такими детьми, использовать индивидуальные беседы с целью коррекции излишней тревожности и страха самовыражения.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4.</w:t>
      </w:r>
      <w:r w:rsidRPr="006B5EE0">
        <w:rPr>
          <w:rFonts w:ascii="Times New Roman" w:hAnsi="Times New Roman"/>
          <w:b/>
          <w:i/>
          <w:sz w:val="24"/>
          <w:szCs w:val="24"/>
        </w:rPr>
        <w:t>При работе с детьми, испытывающими социальный стресс</w:t>
      </w:r>
      <w:r w:rsidRPr="006B5EE0">
        <w:rPr>
          <w:rFonts w:ascii="Times New Roman" w:hAnsi="Times New Roman"/>
          <w:sz w:val="24"/>
          <w:szCs w:val="24"/>
        </w:rPr>
        <w:t>, детьми – аутсайдерами, детьми, негативно относящимися к школе, необходимо в первую очередь наладить контакт с ними и установить доверительные отношения. Нужно постараться выяснить, какие проблемы тревожат ребёнка, предложить свою помощь. Коррекция проводится в ходе консультаций психолога и тренинга общения.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Для улучшения психологического климата в классе необходимо проводить внешкольные мероприятия, наладить работу с лидерами и предпочитаемыми, использовать их помощь в руководстве классом, привлекать детей группы риска к участию в жизни класса, школы, выполнению поручений, способствовать самораскрытию, самоутверждению, повышению авторитета детей группы риска среди одноклассников.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5.</w:t>
      </w:r>
      <w:r w:rsidRPr="006B5EE0">
        <w:rPr>
          <w:rFonts w:ascii="Times New Roman" w:hAnsi="Times New Roman"/>
          <w:b/>
          <w:i/>
          <w:sz w:val="24"/>
          <w:szCs w:val="24"/>
        </w:rPr>
        <w:t>Для работы с детьми, имеющими проблемы в отношениях  с учителями</w:t>
      </w:r>
      <w:r w:rsidRPr="006B5EE0">
        <w:rPr>
          <w:rFonts w:ascii="Times New Roman" w:hAnsi="Times New Roman"/>
          <w:sz w:val="24"/>
          <w:szCs w:val="24"/>
        </w:rPr>
        <w:t xml:space="preserve">, необходимо прежде всего выслушать обе стороны. </w:t>
      </w: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7337" w:rsidRPr="006B5EE0" w:rsidRDefault="00357337" w:rsidP="00BE1FDE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>Рекомендации для учителей: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использование "тайм-аутов", что необходимо для обеспечения психического и физического благополучия (отдых от работы);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овладеть умениями и навыками саморегуляции;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профессиональное развитие и самосовершенствование 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уход от лишней конкуренции;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эмоциональное общение 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поддержание хорошей физической формы;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овладение умением обдуманно распределять свои нагрузки;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научиться к переключению с одного вида деятельности на друг</w:t>
      </w:r>
    </w:p>
    <w:p w:rsidR="00357337" w:rsidRPr="006B5EE0" w:rsidRDefault="00357337" w:rsidP="00BE1FDE">
      <w:pPr>
        <w:pStyle w:val="NoSpacing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используя на уроках развивающие и познавательные  игры, строго отслеживать их содержание.</w:t>
      </w:r>
    </w:p>
    <w:p w:rsidR="00357337" w:rsidRPr="006B5EE0" w:rsidRDefault="00357337" w:rsidP="00BE1FDE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в своей внеклассной работе делать акцент на сотрудничестве с родителями.                                          </w:t>
      </w:r>
    </w:p>
    <w:p w:rsidR="00357337" w:rsidRPr="006B5EE0" w:rsidRDefault="00357337" w:rsidP="00BE1FDE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57337" w:rsidRPr="006B5EE0" w:rsidRDefault="00357337" w:rsidP="00BE1FDE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b/>
          <w:sz w:val="24"/>
          <w:szCs w:val="24"/>
        </w:rPr>
        <w:t>Рекомендации родителям: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организовать ребенку досуг, вовлекать его в секции и кружки, содействовать развитию склонностей и интересов ребенка, поощрять творческие начинания.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прививать любовь к здоровому образу жизни, спорту, следить за тем, чтобы ребенок уделял должное время физическим нагрузкам.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воспитывать чувство семейной и коллективной общности. 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Одиночество (в силу разных причин) - повод и основание для ухода в виртуальный мир.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Всегда искать возможность подчеркнуть полноту жизненных проявлений в реальности. 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Интересуйтесь жизнью своих детей.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Решайте проблемы организации детского досуга конструктивно.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>Создавайте культурную среду для своего ребенка сами, не ждите, что это сделает школа или государство.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Оградить детей от улицы, от агрессии жизни невозможно, да и не нужно. Нужно давать детям альтернативу, нужно развивать иммунитет к злу, хамству, нахальству, невежеству. Важна каждая мелочь повседневной жизни.  Родители должны заниматься селекцией </w:t>
      </w:r>
    </w:p>
    <w:p w:rsidR="00357337" w:rsidRPr="006B5EE0" w:rsidRDefault="00357337" w:rsidP="00BE1FDE">
      <w:pPr>
        <w:pStyle w:val="NoSpacing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5EE0">
        <w:rPr>
          <w:rFonts w:ascii="Times New Roman" w:hAnsi="Times New Roman"/>
          <w:sz w:val="24"/>
          <w:szCs w:val="24"/>
        </w:rPr>
        <w:t xml:space="preserve">Родители должны уметь видеть красоту и передать эту способность своим детям. </w:t>
      </w:r>
    </w:p>
    <w:p w:rsidR="00357337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57337" w:rsidRPr="006B5EE0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ЗАКЛЮЧЕНИЕ</w:t>
      </w:r>
    </w:p>
    <w:p w:rsidR="00357337" w:rsidRDefault="00357337" w:rsidP="00BE1FDE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24162">
        <w:rPr>
          <w:rFonts w:ascii="Times New Roman" w:hAnsi="Times New Roman"/>
          <w:sz w:val="24"/>
          <w:szCs w:val="24"/>
        </w:rPr>
        <w:t>Развитие личности ребенка, его способностей, интересов – процесс непрерывный. Для того чтобы прогнозировать, направлять, вести ребенка к успеху, его нужно знать и понимать. Познание каждого школьника, его индивидуальности, потребностей, творческого потенциала – главное направление работы психологической службы в психолого-педагогическом сопровождении учебно-воспитательного процесса.</w:t>
      </w: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DB02DD">
        <w:rPr>
          <w:rFonts w:ascii="Times New Roman" w:hAnsi="Times New Roman"/>
          <w:sz w:val="24"/>
          <w:szCs w:val="24"/>
        </w:rPr>
        <w:t xml:space="preserve">зрослые способны создать приемлемые условия для полноценного развития ребенка. Основа такого развития – психологическое здоровье, от которого во многом зависит здоровье человека в целом. </w:t>
      </w:r>
    </w:p>
    <w:p w:rsidR="00357337" w:rsidRPr="00D24162" w:rsidRDefault="00357337" w:rsidP="00BE1FD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 xml:space="preserve"> Детей нужно тренировать, настраивать на здоровый образ жизни. Постепенно процесс воспитания здоровой психики долж</w:t>
      </w:r>
      <w:r>
        <w:rPr>
          <w:rFonts w:ascii="Times New Roman" w:hAnsi="Times New Roman"/>
          <w:sz w:val="24"/>
          <w:szCs w:val="24"/>
        </w:rPr>
        <w:t xml:space="preserve">ен перейти в ее самовоспитание. </w:t>
      </w:r>
      <w:r w:rsidRPr="00DB02DD">
        <w:rPr>
          <w:rFonts w:ascii="Times New Roman" w:hAnsi="Times New Roman"/>
          <w:sz w:val="24"/>
          <w:szCs w:val="24"/>
        </w:rPr>
        <w:t xml:space="preserve">Эмоциональная составляющая отношения к здоровью полнее всего раскрывается в настроении, доминирующем у личности.   Именно для младшего школьного возраста очень значимы факторы среды как источник риска нарушения психологического здоровья.                                                                              Для сохранения психологического здоровья детей важно не только специально организованное воздействие на детей с целью снятия негативных эффектов депривации, но и психологическое просвещение педагогов и родителей с целью ознакомления их со способами правильного общения с детьми, оказание ими психологической поддержки, создания в семье и школе благоприятного психологического климата.                    </w:t>
      </w: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24162">
        <w:rPr>
          <w:rFonts w:ascii="Times New Roman" w:hAnsi="Times New Roman"/>
          <w:sz w:val="24"/>
          <w:szCs w:val="24"/>
        </w:rPr>
        <w:t>Таким образом, для каждого учащегося выстраивается индивидуальная траектория развития, соответствующая уровню здоровья и полученным навыкам.</w:t>
      </w:r>
    </w:p>
    <w:p w:rsidR="00357337" w:rsidRPr="00D8619D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8619D">
        <w:rPr>
          <w:rFonts w:ascii="Times New Roman" w:hAnsi="Times New Roman"/>
          <w:sz w:val="24"/>
          <w:szCs w:val="24"/>
        </w:rPr>
        <w:t>Необходимость психологического просвещения людей декларируется с момента возникновения научной и, позже, практической психологии, однако до сегодняшнего дня такая работа не организована как постоянно действующая система, охватывающая все стороны жизни и деятельности людей.</w:t>
      </w:r>
    </w:p>
    <w:p w:rsidR="00357337" w:rsidRPr="00D8619D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8619D">
        <w:rPr>
          <w:rFonts w:ascii="Times New Roman" w:hAnsi="Times New Roman"/>
          <w:sz w:val="24"/>
          <w:szCs w:val="24"/>
        </w:rPr>
        <w:t xml:space="preserve"> Основные причины такого положения дел кроются в следующем:  не существует достаточных нормативных и управленческих основании  для реализации декларируемого. В частности, не выражена конкретно политика в создании государственной системы просвещения как таковой, что отражается на имеющемся уровне психологического просвещения;</w:t>
      </w:r>
    </w:p>
    <w:p w:rsidR="00357337" w:rsidRPr="00D8619D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8619D">
        <w:rPr>
          <w:rFonts w:ascii="Times New Roman" w:hAnsi="Times New Roman"/>
          <w:sz w:val="24"/>
          <w:szCs w:val="24"/>
        </w:rPr>
        <w:t>– в существующих стандартах подготовки специалистов в области психологии  эта работа практически не обозначена;</w:t>
      </w:r>
    </w:p>
    <w:p w:rsidR="00357337" w:rsidRPr="00D8619D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8619D">
        <w:rPr>
          <w:rFonts w:ascii="Times New Roman" w:hAnsi="Times New Roman"/>
          <w:sz w:val="24"/>
          <w:szCs w:val="24"/>
        </w:rPr>
        <w:t>– при подготовке специалистов этому виду деятельности практически не уделяется внимания;</w:t>
      </w:r>
    </w:p>
    <w:p w:rsidR="00357337" w:rsidRPr="00D8619D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8619D">
        <w:rPr>
          <w:rFonts w:ascii="Times New Roman" w:hAnsi="Times New Roman"/>
          <w:sz w:val="24"/>
          <w:szCs w:val="24"/>
        </w:rPr>
        <w:t>– при аттестации психолога этот вид работы не оценивается.</w:t>
      </w:r>
    </w:p>
    <w:p w:rsidR="00357337" w:rsidRPr="00D8619D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D8619D">
        <w:rPr>
          <w:rFonts w:ascii="Times New Roman" w:hAnsi="Times New Roman"/>
          <w:sz w:val="24"/>
          <w:szCs w:val="24"/>
        </w:rPr>
        <w:t xml:space="preserve"> В науке и практике накоплен достаточный опыт, позволяющий преодолеть указанные проблемы и создать систему, позволяющую успешно  осуществлять психологическое просвещение населения.</w:t>
      </w:r>
    </w:p>
    <w:p w:rsidR="00357337" w:rsidRDefault="00357337" w:rsidP="00BE1FDE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Pr="00DB02DD" w:rsidRDefault="00357337" w:rsidP="00BE1FDE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>СПИСОК ЛИТЕРАТУРЫ</w:t>
      </w:r>
    </w:p>
    <w:p w:rsidR="00357337" w:rsidRPr="00DB02DD" w:rsidRDefault="00357337" w:rsidP="00BE1FDE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:rsidR="00357337" w:rsidRPr="00DB02DD" w:rsidRDefault="00357337" w:rsidP="00BE1FDE">
      <w:pPr>
        <w:pStyle w:val="NoSpacing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>Васильев И.А. Гуманитарная и естественнонаучная парадигмы в современных исследованиях эмоций // Психологический журнал. –2006. – №6.</w:t>
      </w:r>
    </w:p>
    <w:p w:rsidR="00357337" w:rsidRPr="00D8619D" w:rsidRDefault="00357337" w:rsidP="00BE1FDE">
      <w:pPr>
        <w:pStyle w:val="NoSpacing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DB02DD">
        <w:rPr>
          <w:rFonts w:ascii="Times New Roman" w:hAnsi="Times New Roman"/>
          <w:sz w:val="24"/>
          <w:szCs w:val="24"/>
        </w:rPr>
        <w:t>Выготский Л.С. Кризис семи лет. // Возрастная и педагогическая психология: Хрестоматия. /Сост. И.В. Дубровина, А.М. Прихожан, В.В. З</w:t>
      </w:r>
      <w:r>
        <w:rPr>
          <w:rFonts w:ascii="Times New Roman" w:hAnsi="Times New Roman"/>
          <w:sz w:val="24"/>
          <w:szCs w:val="24"/>
        </w:rPr>
        <w:t>ацепин. –– М.: «Академия», 2009</w:t>
      </w:r>
    </w:p>
    <w:p w:rsidR="00357337" w:rsidRDefault="00357337" w:rsidP="00BE1FDE">
      <w:pPr>
        <w:pStyle w:val="NoSpacing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6670A2">
        <w:rPr>
          <w:rFonts w:ascii="Times New Roman" w:hAnsi="Times New Roman"/>
          <w:sz w:val="24"/>
          <w:szCs w:val="24"/>
        </w:rPr>
        <w:t>БелобрыкинаОНам по пути. Программа организации просвещения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670A2">
        <w:rPr>
          <w:rFonts w:ascii="Times New Roman" w:hAnsi="Times New Roman"/>
          <w:sz w:val="24"/>
          <w:szCs w:val="24"/>
        </w:rPr>
        <w:t>родителей в условиях дошкольного учреждения // Школьный психолог.2007. № 13.</w:t>
      </w:r>
    </w:p>
    <w:p w:rsidR="00357337" w:rsidRPr="00D8619D" w:rsidRDefault="00357337" w:rsidP="00BE1FDE">
      <w:pPr>
        <w:pStyle w:val="NoSpacing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D8619D">
        <w:rPr>
          <w:rFonts w:ascii="Times New Roman" w:hAnsi="Times New Roman"/>
          <w:sz w:val="24"/>
          <w:szCs w:val="24"/>
        </w:rPr>
        <w:t>Битянова М.Половина успеха // Школьный психолог. 2003. № 37.3.Быков Р</w:t>
      </w:r>
    </w:p>
    <w:p w:rsidR="00357337" w:rsidRPr="00D24162" w:rsidRDefault="00357337" w:rsidP="00BE1FDE">
      <w:pPr>
        <w:pStyle w:val="NoSpacing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D24162">
        <w:rPr>
          <w:rFonts w:ascii="Times New Roman" w:hAnsi="Times New Roman"/>
          <w:sz w:val="24"/>
          <w:szCs w:val="24"/>
        </w:rPr>
        <w:t>Битянова М. Р. Организация психологической работы в школе- М. 2001г, 298</w:t>
      </w:r>
    </w:p>
    <w:p w:rsidR="00357337" w:rsidRPr="00D24162" w:rsidRDefault="00357337" w:rsidP="00BE1FDE">
      <w:pPr>
        <w:pStyle w:val="NoSpacing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D24162">
        <w:rPr>
          <w:rFonts w:ascii="Times New Roman" w:hAnsi="Times New Roman"/>
          <w:sz w:val="24"/>
          <w:szCs w:val="24"/>
        </w:rPr>
        <w:t>Выдержки из Приложения к письму Минобразования России 27.06.2003 Методические рекомендации по психолого-педагогическому сопровождению обучающихся в учебно-воспитательном процессе в условиях модернизации образования.</w:t>
      </w:r>
    </w:p>
    <w:p w:rsidR="00357337" w:rsidRPr="00D24162" w:rsidRDefault="00357337" w:rsidP="00BE1FDE">
      <w:pPr>
        <w:pStyle w:val="NoSpacing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D24162">
        <w:rPr>
          <w:rFonts w:ascii="Times New Roman" w:hAnsi="Times New Roman"/>
          <w:sz w:val="24"/>
          <w:szCs w:val="24"/>
        </w:rPr>
        <w:t>Овчарова Р. В. Справочная книга школьного психолога- М.1998г</w:t>
      </w:r>
    </w:p>
    <w:p w:rsidR="00357337" w:rsidRDefault="00357337" w:rsidP="00BE1FDE">
      <w:pPr>
        <w:pStyle w:val="NoSpacing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D24162">
        <w:rPr>
          <w:rFonts w:ascii="Times New Roman" w:hAnsi="Times New Roman"/>
          <w:sz w:val="24"/>
          <w:szCs w:val="24"/>
        </w:rPr>
        <w:t>Рабочая книга школьного психолога /под ред. Дубровиной И. В. – М. 95г.</w:t>
      </w: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p w:rsidR="00357337" w:rsidRPr="006C047C" w:rsidRDefault="00357337" w:rsidP="00BE1FDE">
      <w:pPr>
        <w:pStyle w:val="NoSpacing"/>
        <w:rPr>
          <w:rFonts w:ascii="Times New Roman" w:hAnsi="Times New Roman"/>
          <w:sz w:val="24"/>
          <w:szCs w:val="24"/>
        </w:rPr>
      </w:pPr>
    </w:p>
    <w:sectPr w:rsidR="00357337" w:rsidRPr="006C047C" w:rsidSect="00A2314B">
      <w:footerReference w:type="default" r:id="rId7"/>
      <w:pgSz w:w="11906" w:h="16838"/>
      <w:pgMar w:top="1134" w:right="1134" w:bottom="1134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337" w:rsidRDefault="00357337" w:rsidP="00A2314B">
      <w:pPr>
        <w:spacing w:after="0" w:line="240" w:lineRule="auto"/>
      </w:pPr>
      <w:r>
        <w:separator/>
      </w:r>
    </w:p>
  </w:endnote>
  <w:endnote w:type="continuationSeparator" w:id="0">
    <w:p w:rsidR="00357337" w:rsidRDefault="00357337" w:rsidP="00A2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37" w:rsidRDefault="00357337">
    <w:pPr>
      <w:pStyle w:val="Footer"/>
      <w:jc w:val="center"/>
    </w:pPr>
    <w:fldSimple w:instr="PAGE   \* MERGEFORMAT">
      <w:r>
        <w:rPr>
          <w:noProof/>
        </w:rPr>
        <w:t>13</w:t>
      </w:r>
    </w:fldSimple>
  </w:p>
  <w:p w:rsidR="00357337" w:rsidRDefault="003573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337" w:rsidRDefault="00357337" w:rsidP="00A2314B">
      <w:pPr>
        <w:spacing w:after="0" w:line="240" w:lineRule="auto"/>
      </w:pPr>
      <w:r>
        <w:separator/>
      </w:r>
    </w:p>
  </w:footnote>
  <w:footnote w:type="continuationSeparator" w:id="0">
    <w:p w:rsidR="00357337" w:rsidRDefault="00357337" w:rsidP="00A23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4982"/>
    <w:multiLevelType w:val="hybridMultilevel"/>
    <w:tmpl w:val="7D942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8A125C"/>
    <w:multiLevelType w:val="hybridMultilevel"/>
    <w:tmpl w:val="B5FAD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8920CE"/>
    <w:multiLevelType w:val="hybridMultilevel"/>
    <w:tmpl w:val="5C8E1E8A"/>
    <w:lvl w:ilvl="0" w:tplc="23CCCD88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CE59A0"/>
    <w:multiLevelType w:val="hybridMultilevel"/>
    <w:tmpl w:val="38D21E7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2D7D5C93"/>
    <w:multiLevelType w:val="hybridMultilevel"/>
    <w:tmpl w:val="DD9426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587381E"/>
    <w:multiLevelType w:val="multilevel"/>
    <w:tmpl w:val="4D9CCDF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  <w:b/>
      </w:rPr>
    </w:lvl>
  </w:abstractNum>
  <w:abstractNum w:abstractNumId="6">
    <w:nsid w:val="36EE7C02"/>
    <w:multiLevelType w:val="hybridMultilevel"/>
    <w:tmpl w:val="64686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DB40A2"/>
    <w:multiLevelType w:val="hybridMultilevel"/>
    <w:tmpl w:val="A950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71401AC"/>
    <w:multiLevelType w:val="hybridMultilevel"/>
    <w:tmpl w:val="A41C6E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8D00490"/>
    <w:multiLevelType w:val="hybridMultilevel"/>
    <w:tmpl w:val="83F82690"/>
    <w:lvl w:ilvl="0" w:tplc="22DA58A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076E61"/>
    <w:multiLevelType w:val="hybridMultilevel"/>
    <w:tmpl w:val="BDBEC8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E0201"/>
    <w:multiLevelType w:val="multilevel"/>
    <w:tmpl w:val="2D0692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2">
    <w:nsid w:val="5DB10822"/>
    <w:multiLevelType w:val="hybridMultilevel"/>
    <w:tmpl w:val="4FB8A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B122E4"/>
    <w:multiLevelType w:val="hybridMultilevel"/>
    <w:tmpl w:val="679A1F4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5E7509FB"/>
    <w:multiLevelType w:val="hybridMultilevel"/>
    <w:tmpl w:val="422CFAA4"/>
    <w:lvl w:ilvl="0" w:tplc="7D7459F6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7FD26C7"/>
    <w:multiLevelType w:val="hybridMultilevel"/>
    <w:tmpl w:val="7ECCC432"/>
    <w:lvl w:ilvl="0" w:tplc="23CCCD88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8E31116"/>
    <w:multiLevelType w:val="hybridMultilevel"/>
    <w:tmpl w:val="9B98C3FC"/>
    <w:lvl w:ilvl="0" w:tplc="7D7459F6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A767533"/>
    <w:multiLevelType w:val="hybridMultilevel"/>
    <w:tmpl w:val="EE76EC1C"/>
    <w:lvl w:ilvl="0" w:tplc="22DA58A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FA55F2"/>
    <w:multiLevelType w:val="hybridMultilevel"/>
    <w:tmpl w:val="F5EAC1E8"/>
    <w:lvl w:ilvl="0" w:tplc="A32EB2DA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75B3F93"/>
    <w:multiLevelType w:val="hybridMultilevel"/>
    <w:tmpl w:val="DA9A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7"/>
  </w:num>
  <w:num w:numId="3">
    <w:abstractNumId w:val="9"/>
  </w:num>
  <w:num w:numId="4">
    <w:abstractNumId w:val="7"/>
  </w:num>
  <w:num w:numId="5">
    <w:abstractNumId w:val="3"/>
  </w:num>
  <w:num w:numId="6">
    <w:abstractNumId w:val="4"/>
  </w:num>
  <w:num w:numId="7">
    <w:abstractNumId w:val="18"/>
  </w:num>
  <w:num w:numId="8">
    <w:abstractNumId w:val="15"/>
  </w:num>
  <w:num w:numId="9">
    <w:abstractNumId w:val="11"/>
  </w:num>
  <w:num w:numId="10">
    <w:abstractNumId w:val="6"/>
  </w:num>
  <w:num w:numId="11">
    <w:abstractNumId w:val="0"/>
  </w:num>
  <w:num w:numId="12">
    <w:abstractNumId w:val="16"/>
  </w:num>
  <w:num w:numId="13">
    <w:abstractNumId w:val="14"/>
  </w:num>
  <w:num w:numId="14">
    <w:abstractNumId w:val="8"/>
  </w:num>
  <w:num w:numId="15">
    <w:abstractNumId w:val="10"/>
  </w:num>
  <w:num w:numId="16">
    <w:abstractNumId w:val="5"/>
  </w:num>
  <w:num w:numId="17">
    <w:abstractNumId w:val="2"/>
  </w:num>
  <w:num w:numId="18">
    <w:abstractNumId w:val="19"/>
  </w:num>
  <w:num w:numId="19">
    <w:abstractNumId w:val="13"/>
  </w:num>
  <w:num w:numId="20">
    <w:abstractNumId w:val="1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1463"/>
    <w:rsid w:val="00021A45"/>
    <w:rsid w:val="00042EBF"/>
    <w:rsid w:val="0008149A"/>
    <w:rsid w:val="00085A0C"/>
    <w:rsid w:val="000C59D6"/>
    <w:rsid w:val="000F1463"/>
    <w:rsid w:val="00100C58"/>
    <w:rsid w:val="00111D76"/>
    <w:rsid w:val="001250CC"/>
    <w:rsid w:val="0017207C"/>
    <w:rsid w:val="002B1C7C"/>
    <w:rsid w:val="002F2DA4"/>
    <w:rsid w:val="002F68A0"/>
    <w:rsid w:val="0031048B"/>
    <w:rsid w:val="00357337"/>
    <w:rsid w:val="00371671"/>
    <w:rsid w:val="003A5349"/>
    <w:rsid w:val="003D2C50"/>
    <w:rsid w:val="00420473"/>
    <w:rsid w:val="004934B8"/>
    <w:rsid w:val="005277D2"/>
    <w:rsid w:val="005942FD"/>
    <w:rsid w:val="005D2889"/>
    <w:rsid w:val="00620CEB"/>
    <w:rsid w:val="006670A2"/>
    <w:rsid w:val="006B5EE0"/>
    <w:rsid w:val="006B64A7"/>
    <w:rsid w:val="006C047C"/>
    <w:rsid w:val="006F23B3"/>
    <w:rsid w:val="007B1C62"/>
    <w:rsid w:val="007D35B7"/>
    <w:rsid w:val="00803F15"/>
    <w:rsid w:val="0088263D"/>
    <w:rsid w:val="008D3C98"/>
    <w:rsid w:val="009022A2"/>
    <w:rsid w:val="00911360"/>
    <w:rsid w:val="00A2314B"/>
    <w:rsid w:val="00AC4EAF"/>
    <w:rsid w:val="00AD17D5"/>
    <w:rsid w:val="00AF442D"/>
    <w:rsid w:val="00BC2C4A"/>
    <w:rsid w:val="00BE1FDE"/>
    <w:rsid w:val="00D04F3D"/>
    <w:rsid w:val="00D22E0E"/>
    <w:rsid w:val="00D24162"/>
    <w:rsid w:val="00D8619D"/>
    <w:rsid w:val="00DB02DD"/>
    <w:rsid w:val="00E14BBF"/>
    <w:rsid w:val="00EC12FA"/>
    <w:rsid w:val="00F04419"/>
    <w:rsid w:val="00F37F8B"/>
    <w:rsid w:val="00FF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49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17207C"/>
    <w:rPr>
      <w:lang w:eastAsia="en-US"/>
    </w:rPr>
  </w:style>
  <w:style w:type="paragraph" w:styleId="NormalWeb">
    <w:name w:val="Normal (Web)"/>
    <w:basedOn w:val="Normal"/>
    <w:uiPriority w:val="99"/>
    <w:rsid w:val="003A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3A5349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A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A5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803F1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934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2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2314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2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2314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83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240</TotalTime>
  <Pages>12</Pages>
  <Words>4614</Words>
  <Characters>26306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Жайнагуль</dc:creator>
  <cp:keywords/>
  <dc:description/>
  <cp:lastModifiedBy>Пользователь</cp:lastModifiedBy>
  <cp:revision>23</cp:revision>
  <dcterms:created xsi:type="dcterms:W3CDTF">2015-02-03T15:46:00Z</dcterms:created>
  <dcterms:modified xsi:type="dcterms:W3CDTF">2017-03-13T14:38:00Z</dcterms:modified>
</cp:coreProperties>
</file>