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К</w:t>
      </w:r>
      <w:r>
        <w:rPr>
          <w:rFonts w:ascii="Times New Roman" w:hAnsi="Times New Roman" w:cs="Times New Roman" w:eastAsia="Times New Roman"/>
          <w:color w:val="auto"/>
          <w:spacing w:val="0"/>
          <w:position w:val="0"/>
          <w:sz w:val="28"/>
          <w:shd w:fill="auto" w:val="clear"/>
        </w:rPr>
        <w:t xml:space="preserve">үні:_____________    Сыныбы: </w:t>
      </w:r>
      <w:r>
        <w:rPr>
          <w:rFonts w:ascii="Times New Roman" w:hAnsi="Times New Roman" w:cs="Times New Roman" w:eastAsia="Times New Roman"/>
          <w:b/>
          <w:color w:val="auto"/>
          <w:spacing w:val="0"/>
          <w:position w:val="0"/>
          <w:sz w:val="28"/>
          <w:shd w:fill="auto" w:val="clear"/>
        </w:rPr>
        <w:t xml:space="preserve">7 </w:t>
      </w:r>
      <w:r>
        <w:rPr>
          <w:rFonts w:ascii="Times New Roman" w:hAnsi="Times New Roman" w:cs="Times New Roman" w:eastAsia="Times New Roman"/>
          <w:color w:val="auto"/>
          <w:spacing w:val="0"/>
          <w:position w:val="0"/>
          <w:sz w:val="28"/>
          <w:shd w:fill="auto" w:val="clear"/>
        </w:rPr>
        <w:t xml:space="preserve">    Пәні:   </w:t>
      </w:r>
      <w:r>
        <w:rPr>
          <w:rFonts w:ascii="Times New Roman" w:hAnsi="Times New Roman" w:cs="Times New Roman" w:eastAsia="Times New Roman"/>
          <w:b/>
          <w:color w:val="auto"/>
          <w:spacing w:val="0"/>
          <w:position w:val="0"/>
          <w:sz w:val="28"/>
          <w:shd w:fill="auto" w:val="clear"/>
        </w:rPr>
        <w:t xml:space="preserve">Биология</w:t>
      </w:r>
      <w:r>
        <w:rPr>
          <w:rFonts w:ascii="Times New Roman" w:hAnsi="Times New Roman" w:cs="Times New Roman" w:eastAsia="Times New Roman"/>
          <w:color w:val="auto"/>
          <w:spacing w:val="0"/>
          <w:position w:val="0"/>
          <w:sz w:val="28"/>
          <w:shd w:fill="auto" w:val="clear"/>
        </w:rPr>
        <w:t xml:space="preserve">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Саба</w:t>
      </w:r>
      <w:r>
        <w:rPr>
          <w:rFonts w:ascii="Times New Roman" w:hAnsi="Times New Roman" w:cs="Times New Roman" w:eastAsia="Times New Roman"/>
          <w:b/>
          <w:color w:val="auto"/>
          <w:spacing w:val="0"/>
          <w:position w:val="0"/>
          <w:sz w:val="28"/>
          <w:shd w:fill="auto" w:val="clear"/>
        </w:rPr>
        <w:t xml:space="preserve">қтың тақырыбы</w:t>
      </w:r>
      <w:r>
        <w:rPr>
          <w:rFonts w:ascii="Times New Roman" w:hAnsi="Times New Roman" w:cs="Times New Roman" w:eastAsia="Times New Roman"/>
          <w:color w:val="auto"/>
          <w:spacing w:val="0"/>
          <w:position w:val="0"/>
          <w:sz w:val="28"/>
          <w:shd w:fill="auto" w:val="clear"/>
        </w:rPr>
        <w:t xml:space="preserve">:     Тірі табиғат дүниесі.</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Саба</w:t>
      </w:r>
      <w:r>
        <w:rPr>
          <w:rFonts w:ascii="Times New Roman" w:hAnsi="Times New Roman" w:cs="Times New Roman" w:eastAsia="Times New Roman"/>
          <w:b/>
          <w:color w:val="auto"/>
          <w:spacing w:val="0"/>
          <w:position w:val="0"/>
          <w:sz w:val="28"/>
          <w:shd w:fill="auto" w:val="clear"/>
        </w:rPr>
        <w:t xml:space="preserve">қтың мақсаты: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1.</w:t>
      </w:r>
      <w:r>
        <w:rPr>
          <w:rFonts w:ascii="Times New Roman" w:hAnsi="Times New Roman" w:cs="Times New Roman" w:eastAsia="Times New Roman"/>
          <w:b/>
          <w:i/>
          <w:color w:val="auto"/>
          <w:spacing w:val="0"/>
          <w:position w:val="0"/>
          <w:sz w:val="28"/>
          <w:shd w:fill="auto" w:val="clear"/>
        </w:rPr>
        <w:t xml:space="preserve">Білімділік</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        Тірі а</w:t>
      </w:r>
      <w:r>
        <w:rPr>
          <w:rFonts w:ascii="Times New Roman" w:hAnsi="Times New Roman" w:cs="Times New Roman" w:eastAsia="Times New Roman"/>
          <w:color w:val="auto"/>
          <w:spacing w:val="0"/>
          <w:position w:val="0"/>
          <w:sz w:val="28"/>
          <w:shd w:fill="auto" w:val="clear"/>
        </w:rPr>
        <w:t xml:space="preserve">ғзалардың систематикалық топтарға бөліп қарастыру.</w:t>
      </w:r>
    </w:p>
    <w:p>
      <w:pPr>
        <w:spacing w:before="0" w:after="0" w:line="360"/>
        <w:ind w:right="0" w:left="3373" w:hanging="3373"/>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2.</w:t>
      </w:r>
      <w:r>
        <w:rPr>
          <w:rFonts w:ascii="Times New Roman" w:hAnsi="Times New Roman" w:cs="Times New Roman" w:eastAsia="Times New Roman"/>
          <w:b/>
          <w:i/>
          <w:color w:val="auto"/>
          <w:spacing w:val="0"/>
          <w:position w:val="0"/>
          <w:sz w:val="28"/>
          <w:shd w:fill="auto" w:val="clear"/>
        </w:rPr>
        <w:t xml:space="preserve">Дамытушылы</w:t>
      </w:r>
      <w:r>
        <w:rPr>
          <w:rFonts w:ascii="Times New Roman" w:hAnsi="Times New Roman" w:cs="Times New Roman" w:eastAsia="Times New Roman"/>
          <w:b/>
          <w:i/>
          <w:color w:val="auto"/>
          <w:spacing w:val="0"/>
          <w:position w:val="0"/>
          <w:sz w:val="28"/>
          <w:shd w:fill="auto" w:val="clear"/>
        </w:rPr>
        <w:t xml:space="preserve">қ:</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 Ботаника ғылымының басқа ғылымдармен байланысы.       </w:t>
      </w:r>
    </w:p>
    <w:p>
      <w:pPr>
        <w:spacing w:before="0" w:after="0" w:line="360"/>
        <w:ind w:right="0" w:left="3795" w:hanging="3795"/>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3. </w:t>
      </w:r>
      <w:r>
        <w:rPr>
          <w:rFonts w:ascii="Times New Roman" w:hAnsi="Times New Roman" w:cs="Times New Roman" w:eastAsia="Times New Roman"/>
          <w:b/>
          <w:i/>
          <w:color w:val="auto"/>
          <w:spacing w:val="0"/>
          <w:position w:val="0"/>
          <w:sz w:val="28"/>
          <w:shd w:fill="auto" w:val="clear"/>
        </w:rPr>
        <w:t xml:space="preserve">Т</w:t>
      </w:r>
      <w:r>
        <w:rPr>
          <w:rFonts w:ascii="Times New Roman" w:hAnsi="Times New Roman" w:cs="Times New Roman" w:eastAsia="Times New Roman"/>
          <w:b/>
          <w:i/>
          <w:color w:val="auto"/>
          <w:spacing w:val="0"/>
          <w:position w:val="0"/>
          <w:sz w:val="28"/>
          <w:shd w:fill="auto" w:val="clear"/>
        </w:rPr>
        <w:t xml:space="preserve">әрбиелілігі: </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Табиғатты қорғауға аялауға тәрбиелеу</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  </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Саба</w:t>
      </w:r>
      <w:r>
        <w:rPr>
          <w:rFonts w:ascii="Times New Roman" w:hAnsi="Times New Roman" w:cs="Times New Roman" w:eastAsia="Times New Roman"/>
          <w:b/>
          <w:color w:val="auto"/>
          <w:spacing w:val="0"/>
          <w:position w:val="0"/>
          <w:sz w:val="28"/>
          <w:shd w:fill="auto" w:val="clear"/>
        </w:rPr>
        <w:t xml:space="preserve">қтың көрнекілігі:     </w:t>
      </w:r>
      <w:r>
        <w:rPr>
          <w:rFonts w:ascii="Times New Roman" w:hAnsi="Times New Roman" w:cs="Times New Roman" w:eastAsia="Times New Roman"/>
          <w:color w:val="auto"/>
          <w:spacing w:val="0"/>
          <w:position w:val="0"/>
          <w:sz w:val="28"/>
          <w:shd w:fill="auto" w:val="clear"/>
        </w:rPr>
        <w:t xml:space="preserve">Сурет,  кесте.</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Саба</w:t>
      </w:r>
      <w:r>
        <w:rPr>
          <w:rFonts w:ascii="Times New Roman" w:hAnsi="Times New Roman" w:cs="Times New Roman" w:eastAsia="Times New Roman"/>
          <w:b/>
          <w:color w:val="auto"/>
          <w:spacing w:val="0"/>
          <w:position w:val="0"/>
          <w:sz w:val="28"/>
          <w:shd w:fill="auto" w:val="clear"/>
        </w:rPr>
        <w:t xml:space="preserve">қтың түрі: </w:t>
      </w:r>
      <w:r>
        <w:rPr>
          <w:rFonts w:ascii="Times New Roman" w:hAnsi="Times New Roman" w:cs="Times New Roman" w:eastAsia="Times New Roman"/>
          <w:color w:val="auto"/>
          <w:spacing w:val="0"/>
          <w:position w:val="0"/>
          <w:sz w:val="28"/>
          <w:shd w:fill="auto" w:val="clear"/>
        </w:rPr>
        <w:t xml:space="preserve">           Жаңа сабақ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Саба</w:t>
      </w:r>
      <w:r>
        <w:rPr>
          <w:rFonts w:ascii="Times New Roman" w:hAnsi="Times New Roman" w:cs="Times New Roman" w:eastAsia="Times New Roman"/>
          <w:b/>
          <w:color w:val="auto"/>
          <w:spacing w:val="0"/>
          <w:position w:val="0"/>
          <w:sz w:val="28"/>
          <w:shd w:fill="auto" w:val="clear"/>
        </w:rPr>
        <w:t xml:space="preserve">қ өту әдісі:</w:t>
      </w:r>
      <w:r>
        <w:rPr>
          <w:rFonts w:ascii="Times New Roman" w:hAnsi="Times New Roman" w:cs="Times New Roman" w:eastAsia="Times New Roman"/>
          <w:color w:val="auto"/>
          <w:spacing w:val="0"/>
          <w:position w:val="0"/>
          <w:sz w:val="28"/>
          <w:shd w:fill="auto" w:val="clear"/>
        </w:rPr>
        <w:t xml:space="preserve">           Әңгімелеу,  сұрақ-жауап</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Саба</w:t>
      </w:r>
      <w:r>
        <w:rPr>
          <w:rFonts w:ascii="Times New Roman" w:hAnsi="Times New Roman" w:cs="Times New Roman" w:eastAsia="Times New Roman"/>
          <w:b/>
          <w:color w:val="auto"/>
          <w:spacing w:val="0"/>
          <w:position w:val="0"/>
          <w:sz w:val="28"/>
          <w:shd w:fill="auto" w:val="clear"/>
        </w:rPr>
        <w:t xml:space="preserve">қтың барысы:</w:t>
      </w:r>
      <w:r>
        <w:rPr>
          <w:rFonts w:ascii="Times New Roman" w:hAnsi="Times New Roman" w:cs="Times New Roman" w:eastAsia="Times New Roman"/>
          <w:color w:val="auto"/>
          <w:spacing w:val="0"/>
          <w:position w:val="0"/>
          <w:sz w:val="28"/>
          <w:shd w:fill="auto" w:val="clear"/>
        </w:rPr>
        <w:t xml:space="preserve">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I  </w:t>
      </w:r>
      <w:r>
        <w:rPr>
          <w:rFonts w:ascii="Times New Roman" w:hAnsi="Times New Roman" w:cs="Times New Roman" w:eastAsia="Times New Roman"/>
          <w:b/>
          <w:i/>
          <w:color w:val="auto"/>
          <w:spacing w:val="0"/>
          <w:position w:val="0"/>
          <w:sz w:val="28"/>
          <w:shd w:fill="auto" w:val="clear"/>
        </w:rPr>
        <w:t xml:space="preserve">Ұйымдастыру</w:t>
      </w:r>
      <w:r>
        <w:rPr>
          <w:rFonts w:ascii="Times New Roman" w:hAnsi="Times New Roman" w:cs="Times New Roman" w:eastAsia="Times New Roman"/>
          <w:b/>
          <w:i/>
          <w:color w:val="auto"/>
          <w:spacing w:val="0"/>
          <w:position w:val="0"/>
          <w:sz w:val="28"/>
          <w:shd w:fill="auto" w:val="clear"/>
        </w:rPr>
        <w:t xml:space="preserve"> </w:t>
      </w:r>
      <w:r>
        <w:rPr>
          <w:rFonts w:ascii="Times New Roman" w:hAnsi="Times New Roman" w:cs="Times New Roman" w:eastAsia="Times New Roman"/>
          <w:b/>
          <w:i/>
          <w:color w:val="auto"/>
          <w:spacing w:val="0"/>
          <w:position w:val="0"/>
          <w:sz w:val="28"/>
          <w:shd w:fill="auto" w:val="clear"/>
        </w:rPr>
        <w:t xml:space="preserve">кезеңі</w:t>
      </w:r>
      <w:r>
        <w:rPr>
          <w:rFonts w:ascii="Times New Roman" w:hAnsi="Times New Roman" w:cs="Times New Roman" w:eastAsia="Times New Roman"/>
          <w:b/>
          <w:i/>
          <w:color w:val="auto"/>
          <w:spacing w:val="0"/>
          <w:position w:val="0"/>
          <w:sz w:val="28"/>
          <w:shd w:fill="auto" w:val="clear"/>
        </w:rPr>
        <w:t xml:space="preserve">:</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Сәлемдесу</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түгендеу</w:t>
      </w:r>
      <w:r>
        <w:rPr>
          <w:rFonts w:ascii="Times New Roman" w:hAnsi="Times New Roman" w:cs="Times New Roman" w:eastAsia="Times New Roman"/>
          <w:color w:val="auto"/>
          <w:spacing w:val="0"/>
          <w:position w:val="0"/>
          <w:sz w:val="28"/>
          <w:shd w:fill="auto" w:val="clear"/>
        </w:rPr>
        <w:t xml:space="preserve">.</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II </w:t>
      </w:r>
      <w:r>
        <w:rPr>
          <w:rFonts w:ascii="Times New Roman" w:hAnsi="Times New Roman" w:cs="Times New Roman" w:eastAsia="Times New Roman"/>
          <w:b/>
          <w:i/>
          <w:color w:val="auto"/>
          <w:spacing w:val="0"/>
          <w:position w:val="0"/>
          <w:sz w:val="28"/>
          <w:shd w:fill="auto" w:val="clear"/>
        </w:rPr>
        <w:t xml:space="preserve">Үй</w:t>
      </w:r>
      <w:r>
        <w:rPr>
          <w:rFonts w:ascii="Times New Roman" w:hAnsi="Times New Roman" w:cs="Times New Roman" w:eastAsia="Times New Roman"/>
          <w:b/>
          <w:i/>
          <w:color w:val="auto"/>
          <w:spacing w:val="0"/>
          <w:position w:val="0"/>
          <w:sz w:val="28"/>
          <w:shd w:fill="auto" w:val="clear"/>
        </w:rPr>
        <w:t xml:space="preserve"> </w:t>
      </w:r>
      <w:r>
        <w:rPr>
          <w:rFonts w:ascii="Times New Roman" w:hAnsi="Times New Roman" w:cs="Times New Roman" w:eastAsia="Times New Roman"/>
          <w:b/>
          <w:i/>
          <w:color w:val="auto"/>
          <w:spacing w:val="0"/>
          <w:position w:val="0"/>
          <w:sz w:val="28"/>
          <w:shd w:fill="auto" w:val="clear"/>
        </w:rPr>
        <w:t xml:space="preserve">тапсырмасы</w:t>
      </w:r>
      <w:r>
        <w:rPr>
          <w:rFonts w:ascii="Times New Roman" w:hAnsi="Times New Roman" w:cs="Times New Roman" w:eastAsia="Times New Roman"/>
          <w:b/>
          <w:i/>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  </w:t>
      </w:r>
    </w:p>
    <w:p>
      <w:pPr>
        <w:spacing w:before="0" w:after="0" w:line="360"/>
        <w:ind w:right="0" w:left="0" w:firstLine="0"/>
        <w:jc w:val="both"/>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III  </w:t>
      </w:r>
      <w:r>
        <w:rPr>
          <w:rFonts w:ascii="Times New Roman" w:hAnsi="Times New Roman" w:cs="Times New Roman" w:eastAsia="Times New Roman"/>
          <w:b/>
          <w:i/>
          <w:color w:val="auto"/>
          <w:spacing w:val="0"/>
          <w:position w:val="0"/>
          <w:sz w:val="28"/>
          <w:shd w:fill="auto" w:val="clear"/>
        </w:rPr>
        <w:t xml:space="preserve">Жа</w:t>
      </w:r>
      <w:r>
        <w:rPr>
          <w:rFonts w:ascii="Times New Roman" w:hAnsi="Times New Roman" w:cs="Times New Roman" w:eastAsia="Times New Roman"/>
          <w:b/>
          <w:i/>
          <w:color w:val="auto"/>
          <w:spacing w:val="0"/>
          <w:position w:val="0"/>
          <w:sz w:val="28"/>
          <w:shd w:fill="auto" w:val="clear"/>
        </w:rPr>
        <w:t xml:space="preserve">ңа сабақты түсіндіру:</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object w:dxaOrig="4190" w:dyaOrig="3369">
          <v:rect xmlns:o="urn:schemas-microsoft-com:office:office" xmlns:v="urn:schemas-microsoft-com:vml" id="rectole0000000000" style="width:209.500000pt;height:168.4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Империя - </w:t>
      </w:r>
      <w:r>
        <w:rPr>
          <w:rFonts w:ascii="Times New Roman" w:hAnsi="Times New Roman" w:cs="Times New Roman" w:eastAsia="Times New Roman"/>
          <w:color w:val="auto"/>
          <w:spacing w:val="0"/>
          <w:position w:val="0"/>
          <w:sz w:val="28"/>
          <w:shd w:fill="auto" w:val="clear"/>
        </w:rPr>
        <w:t xml:space="preserve">құрылым негiзiнде клеткалы және клеткасыздарға жататын ең iрi тiрi организмдер топтары. </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w:t>
      </w:r>
      <w:r>
        <w:rPr>
          <w:rFonts w:ascii="Times New Roman" w:hAnsi="Times New Roman" w:cs="Times New Roman" w:eastAsia="Times New Roman"/>
          <w:color w:val="auto"/>
          <w:spacing w:val="0"/>
          <w:position w:val="0"/>
          <w:sz w:val="28"/>
          <w:shd w:fill="auto" w:val="clear"/>
        </w:rPr>
        <w:t xml:space="preserve">үние үстi - тәуелденген кiшiрек топтар, ядроның құрылысына негiзделген екi таксон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прокариоттар мен эукариоттар.</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w:t>
      </w:r>
      <w:r>
        <w:rPr>
          <w:rFonts w:ascii="Times New Roman" w:hAnsi="Times New Roman" w:cs="Times New Roman" w:eastAsia="Times New Roman"/>
          <w:color w:val="auto"/>
          <w:spacing w:val="0"/>
          <w:position w:val="0"/>
          <w:sz w:val="28"/>
          <w:shd w:fill="auto" w:val="clear"/>
        </w:rPr>
        <w:t xml:space="preserve">үние - жер бетiнде тiршiлiк ететiн  тiрi организмдердiң негiзгi топтарын көрсететiн негiзгi таксон: </w:t>
      </w:r>
      <w:r>
        <w:rPr>
          <w:rFonts w:ascii="Times New Roman" w:hAnsi="Times New Roman" w:cs="Times New Roman" w:eastAsia="Times New Roman"/>
          <w:b/>
          <w:color w:val="auto"/>
          <w:spacing w:val="0"/>
          <w:position w:val="0"/>
          <w:sz w:val="28"/>
          <w:shd w:fill="auto" w:val="clear"/>
        </w:rPr>
        <w:t xml:space="preserve">вирустар дүниесi, бытыраңқылылар дүниесi немесе бактериялар және көк-жасыл балдырлар, өсiмдiктер дүниесi, саңырауқұлақтар дүниесi, жануарлар дүниесi</w:t>
      </w:r>
      <w:r>
        <w:rPr>
          <w:rFonts w:ascii="Times New Roman" w:hAnsi="Times New Roman" w:cs="Times New Roman" w:eastAsia="Times New Roman"/>
          <w:color w:val="auto"/>
          <w:spacing w:val="0"/>
          <w:position w:val="0"/>
          <w:sz w:val="28"/>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w:t>
      </w:r>
      <w:r>
        <w:rPr>
          <w:rFonts w:ascii="Times New Roman" w:hAnsi="Times New Roman" w:cs="Times New Roman" w:eastAsia="Times New Roman"/>
          <w:color w:val="auto"/>
          <w:spacing w:val="0"/>
          <w:position w:val="0"/>
          <w:sz w:val="28"/>
          <w:shd w:fill="auto" w:val="clear"/>
        </w:rPr>
        <w:t xml:space="preserve">үние тармағы - клеткалы организмдердi құрылым деңгейлерiне қарай бiрiктiретiн таксон.</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Тип немесе б</w:t>
      </w:r>
      <w:r>
        <w:rPr>
          <w:rFonts w:ascii="Times New Roman" w:hAnsi="Times New Roman" w:cs="Times New Roman" w:eastAsia="Times New Roman"/>
          <w:color w:val="auto"/>
          <w:spacing w:val="0"/>
          <w:position w:val="0"/>
          <w:sz w:val="28"/>
          <w:shd w:fill="auto" w:val="clear"/>
        </w:rPr>
        <w:t xml:space="preserve">өлiм (өсiмдiктер, бактериялар)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құрылысы мен қызметтерiнiң ұқсастығына, ортақ шығу тегiне, даму ерекшелiктерi және т.б.  белгiлерi арқылы анықталатын тiрi организмдердiң негiзгi топтарын көрсететiн таксон.</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Тип тарма</w:t>
      </w:r>
      <w:r>
        <w:rPr>
          <w:rFonts w:ascii="Times New Roman" w:hAnsi="Times New Roman" w:cs="Times New Roman" w:eastAsia="Times New Roman"/>
          <w:color w:val="auto"/>
          <w:spacing w:val="0"/>
          <w:position w:val="0"/>
          <w:sz w:val="28"/>
          <w:shd w:fill="auto" w:val="clear"/>
        </w:rPr>
        <w:t xml:space="preserve">ғы - типке тәуелдi топты көрсететiн және белгiлерi бойынша типке қарағанда ерекше таксон.</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Класс - тип пен  тип тарма</w:t>
      </w:r>
      <w:r>
        <w:rPr>
          <w:rFonts w:ascii="Times New Roman" w:hAnsi="Times New Roman" w:cs="Times New Roman" w:eastAsia="Times New Roman"/>
          <w:color w:val="auto"/>
          <w:spacing w:val="0"/>
          <w:position w:val="0"/>
          <w:sz w:val="28"/>
          <w:shd w:fill="auto" w:val="clear"/>
        </w:rPr>
        <w:t xml:space="preserve">ғына тәуелдi, аса ерекше белгiлерi бар  тiрi организмдер тобын көрсететiн таксон.</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Класс тарма</w:t>
      </w:r>
      <w:r>
        <w:rPr>
          <w:rFonts w:ascii="Times New Roman" w:hAnsi="Times New Roman" w:cs="Times New Roman" w:eastAsia="Times New Roman"/>
          <w:color w:val="auto"/>
          <w:spacing w:val="0"/>
          <w:position w:val="0"/>
          <w:sz w:val="28"/>
          <w:shd w:fill="auto" w:val="clear"/>
        </w:rPr>
        <w:t xml:space="preserve">ғы - класқа тәуелдi, класс деңгейiне қарағанда белгiлерiнде айрықша ерекшелiктерi бар топтарды көрсететiн таксон.</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Отряд - класс пен класс тарма</w:t>
      </w:r>
      <w:r>
        <w:rPr>
          <w:rFonts w:ascii="Times New Roman" w:hAnsi="Times New Roman" w:cs="Times New Roman" w:eastAsia="Times New Roman"/>
          <w:color w:val="auto"/>
          <w:spacing w:val="0"/>
          <w:position w:val="0"/>
          <w:sz w:val="28"/>
          <w:shd w:fill="auto" w:val="clear"/>
        </w:rPr>
        <w:t xml:space="preserve">ғына тәуелдi, одан да спецификалық топтардың таксоны.</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Отряд тарма</w:t>
      </w:r>
      <w:r>
        <w:rPr>
          <w:rFonts w:ascii="Times New Roman" w:hAnsi="Times New Roman" w:cs="Times New Roman" w:eastAsia="Times New Roman"/>
          <w:color w:val="auto"/>
          <w:spacing w:val="0"/>
          <w:position w:val="0"/>
          <w:sz w:val="28"/>
          <w:shd w:fill="auto" w:val="clear"/>
        </w:rPr>
        <w:t xml:space="preserve">ғы -  спецификалық қызметi мен құрылысы бар топ, отрядқа тәуелдi таксон.</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Т</w:t>
      </w:r>
      <w:r>
        <w:rPr>
          <w:rFonts w:ascii="Times New Roman" w:hAnsi="Times New Roman" w:cs="Times New Roman" w:eastAsia="Times New Roman"/>
          <w:color w:val="auto"/>
          <w:spacing w:val="0"/>
          <w:position w:val="0"/>
          <w:sz w:val="28"/>
          <w:shd w:fill="auto" w:val="clear"/>
        </w:rPr>
        <w:t xml:space="preserve">ұқымдас - түр мен туыстарды бiрiктiретiн топ, отряд пен отряд тармағына тәуелдi таксон.</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Туыс - к</w:t>
      </w:r>
      <w:r>
        <w:rPr>
          <w:rFonts w:ascii="Times New Roman" w:hAnsi="Times New Roman" w:cs="Times New Roman" w:eastAsia="Times New Roman"/>
          <w:color w:val="auto"/>
          <w:spacing w:val="0"/>
          <w:position w:val="0"/>
          <w:sz w:val="28"/>
          <w:shd w:fill="auto" w:val="clear"/>
        </w:rPr>
        <w:t xml:space="preserve">өптеген ортақ белгiлерi бар түрлердiң жиынтығы, туысқа тәуелдi, бiрақ түрге қарағанда жоғары тұратын таксон.</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Т</w:t>
      </w:r>
      <w:r>
        <w:rPr>
          <w:rFonts w:ascii="Times New Roman" w:hAnsi="Times New Roman" w:cs="Times New Roman" w:eastAsia="Times New Roman"/>
          <w:color w:val="auto"/>
          <w:spacing w:val="0"/>
          <w:position w:val="0"/>
          <w:sz w:val="28"/>
          <w:shd w:fill="auto" w:val="clear"/>
        </w:rPr>
        <w:t xml:space="preserve">үр - белгiлi ортақ белгiлерi бар жиынтығы. Бiр түрдiң еркiн шағылыса алады, басқа түрдiң дараларынан репродуктивтi оқшауланған.  </w:t>
      </w:r>
    </w:p>
    <w:p>
      <w:pPr>
        <w:spacing w:before="0" w:after="0" w:line="24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Қорытынды:</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Таксондарды</w:t>
      </w:r>
      <w:r>
        <w:rPr>
          <w:rFonts w:ascii="Times New Roman" w:hAnsi="Times New Roman" w:cs="Times New Roman" w:eastAsia="Times New Roman"/>
          <w:color w:val="auto"/>
          <w:spacing w:val="0"/>
          <w:position w:val="0"/>
          <w:sz w:val="28"/>
          <w:shd w:fill="auto" w:val="clear"/>
        </w:rPr>
        <w:t xml:space="preserve">ң мұндай орналасуы классифакациялау логикасынан шығады және өте үлкен материалды оңай есте қалдыру үшiн арналған. Таксондардың иерархиялық қатарда орналасуы классификациялаудың (топтастырудың) иерархиялық жүйесi деп аталады. Иерархиялық жүйенiң негiзi даралар - түр, ал шыңы - барлығын  қамтитын таксон болып табылады. Иерархияның түрлi деңгейлерiнде негiз бен шыңның арасында, әр қайсысы өзiнен жоғары тек бiр ғана таксонға тәуелдi және өзiнен төмен бiр немесе одан көбiрек өзiне тәуелдi таксондары бар, түрлi таксондар болады.</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Б</w:t>
      </w:r>
      <w:r>
        <w:rPr>
          <w:rFonts w:ascii="Times New Roman" w:hAnsi="Times New Roman" w:cs="Times New Roman" w:eastAsia="Times New Roman"/>
          <w:color w:val="auto"/>
          <w:spacing w:val="0"/>
          <w:position w:val="0"/>
          <w:sz w:val="28"/>
          <w:shd w:fill="auto" w:val="clear"/>
        </w:rPr>
        <w:t xml:space="preserve">ұл негiздiң  биологиялық негiзi иерархиялық жүйенiң тiрi  организмдер эволюциясының әртүрлi деңгейлерiн де бейнелеуде.</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Үйге тапсырма</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§1. 8-</w:t>
      </w:r>
      <w:r>
        <w:rPr>
          <w:rFonts w:ascii="Times New Roman" w:hAnsi="Times New Roman" w:cs="Times New Roman" w:eastAsia="Times New Roman"/>
          <w:color w:val="auto"/>
          <w:spacing w:val="0"/>
          <w:position w:val="0"/>
          <w:sz w:val="28"/>
          <w:shd w:fill="auto" w:val="clear"/>
        </w:rPr>
        <w:t xml:space="preserve">бет кестені толтыру</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