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301A" w:rsidRDefault="007A3ACF" w:rsidP="008138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3ACF">
        <w:rPr>
          <w:b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C301A" w:rsidRPr="00D451CF" w:rsidRDefault="005C301A" w:rsidP="00D451CF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36"/>
          <w:szCs w:val="36"/>
        </w:rPr>
      </w:pPr>
      <w:r w:rsidRPr="00D451CF">
        <w:rPr>
          <w:rFonts w:ascii="Times New Roman" w:hAnsi="Times New Roman" w:cs="Times New Roman"/>
          <w:b/>
          <w:sz w:val="36"/>
          <w:szCs w:val="36"/>
        </w:rPr>
        <w:t>Тема</w:t>
      </w:r>
      <w:proofErr w:type="gramStart"/>
      <w:r w:rsidRPr="00D451C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D451CF" w:rsidRPr="00D451CF">
        <w:rPr>
          <w:rFonts w:ascii="Times New Roman" w:hAnsi="Times New Roman" w:cs="Times New Roman"/>
          <w:b/>
          <w:sz w:val="36"/>
          <w:szCs w:val="36"/>
        </w:rPr>
        <w:t>:</w:t>
      </w:r>
      <w:proofErr w:type="gramEnd"/>
      <w:r w:rsidRPr="00D451CF">
        <w:rPr>
          <w:rFonts w:ascii="Times New Roman" w:hAnsi="Times New Roman" w:cs="Times New Roman"/>
          <w:b/>
          <w:sz w:val="36"/>
          <w:szCs w:val="36"/>
        </w:rPr>
        <w:t xml:space="preserve"> </w:t>
      </w:r>
      <w:proofErr w:type="spellStart"/>
      <w:r w:rsidRPr="00D451CF">
        <w:rPr>
          <w:rFonts w:ascii="Times New Roman" w:hAnsi="Times New Roman" w:cs="Times New Roman"/>
          <w:bCs/>
          <w:i/>
          <w:sz w:val="36"/>
          <w:szCs w:val="36"/>
        </w:rPr>
        <w:t>Здоровьесберегающие</w:t>
      </w:r>
      <w:proofErr w:type="spellEnd"/>
      <w:r w:rsidRPr="00D451CF">
        <w:rPr>
          <w:rFonts w:ascii="Times New Roman" w:hAnsi="Times New Roman" w:cs="Times New Roman"/>
          <w:bCs/>
          <w:i/>
          <w:sz w:val="36"/>
          <w:szCs w:val="36"/>
        </w:rPr>
        <w:t xml:space="preserve"> образовательные технологии в условиях введения ФГОС нового поколения</w:t>
      </w:r>
    </w:p>
    <w:p w:rsidR="005C301A" w:rsidRDefault="005C301A" w:rsidP="00D451C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3ACF" w:rsidRDefault="00D451CF" w:rsidP="00D451C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Сократ:</w:t>
      </w:r>
      <w:r w:rsidR="007A3ACF" w:rsidRPr="007A3ACF">
        <w:rPr>
          <w:rFonts w:ascii="Times New Roman" w:hAnsi="Times New Roman" w:cs="Times New Roman"/>
          <w:b/>
          <w:sz w:val="28"/>
          <w:szCs w:val="28"/>
        </w:rPr>
        <w:t xml:space="preserve"> Здоровье — не всё, но всё без здоровья ничто.</w:t>
      </w:r>
    </w:p>
    <w:p w:rsidR="00D451CF" w:rsidRPr="007A3ACF" w:rsidRDefault="00D451CF" w:rsidP="00D451CF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>Тема здоровья и образования очень акт</w:t>
      </w:r>
      <w:bookmarkStart w:id="0" w:name="_GoBack"/>
      <w:bookmarkEnd w:id="0"/>
      <w:r w:rsidRPr="007A3ACF">
        <w:rPr>
          <w:rFonts w:ascii="Times New Roman" w:hAnsi="Times New Roman" w:cs="Times New Roman"/>
          <w:sz w:val="28"/>
          <w:szCs w:val="28"/>
        </w:rPr>
        <w:t>уальна в наше время, т.к. наши нынешние или будущие дети обязательно будут ходить в школу и получать не только знания а, возможно, если мы не позаботимся об этом сейчас, кучу  болезней.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Состояние здоровья ребенка — это целый комплекс характеристик, включающий в себя: </w:t>
      </w:r>
    </w:p>
    <w:p w:rsidR="007A3ACF" w:rsidRPr="007A3ACF" w:rsidRDefault="007A3ACF" w:rsidP="00D451C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физическое здоровье; </w:t>
      </w:r>
    </w:p>
    <w:p w:rsidR="007A3ACF" w:rsidRPr="007A3ACF" w:rsidRDefault="007A3ACF" w:rsidP="00D451C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психическое здоровье; </w:t>
      </w:r>
    </w:p>
    <w:p w:rsidR="007A3ACF" w:rsidRPr="007A3ACF" w:rsidRDefault="007A3ACF" w:rsidP="00D451CF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благоприятную социально-психологическую адаптацию. 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В связи с этим возникает вопрос: «Вредим или не вредим мы своему ребенку?», 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A3ACF">
        <w:rPr>
          <w:rFonts w:ascii="Times New Roman" w:hAnsi="Times New Roman" w:cs="Times New Roman"/>
          <w:i/>
          <w:iCs/>
          <w:sz w:val="28"/>
          <w:szCs w:val="28"/>
        </w:rPr>
        <w:t>Термин «</w:t>
      </w:r>
      <w:proofErr w:type="spellStart"/>
      <w:r w:rsidRPr="007A3ACF">
        <w:rPr>
          <w:rFonts w:ascii="Times New Roman" w:hAnsi="Times New Roman" w:cs="Times New Roman"/>
          <w:i/>
          <w:iCs/>
          <w:sz w:val="28"/>
          <w:szCs w:val="28"/>
        </w:rPr>
        <w:t>здоровьесберегающие</w:t>
      </w:r>
      <w:proofErr w:type="spellEnd"/>
      <w:r w:rsidRPr="007A3ACF">
        <w:rPr>
          <w:rFonts w:ascii="Times New Roman" w:hAnsi="Times New Roman" w:cs="Times New Roman"/>
          <w:i/>
          <w:iCs/>
          <w:sz w:val="28"/>
          <w:szCs w:val="28"/>
        </w:rPr>
        <w:t xml:space="preserve"> образовате</w:t>
      </w:r>
      <w:r w:rsidR="008138BF">
        <w:rPr>
          <w:rFonts w:ascii="Times New Roman" w:hAnsi="Times New Roman" w:cs="Times New Roman"/>
          <w:i/>
          <w:iCs/>
          <w:sz w:val="28"/>
          <w:szCs w:val="28"/>
        </w:rPr>
        <w:t xml:space="preserve">льные технологии» </w:t>
      </w:r>
      <w:r w:rsidRPr="007A3ACF">
        <w:rPr>
          <w:rFonts w:ascii="Times New Roman" w:hAnsi="Times New Roman" w:cs="Times New Roman"/>
          <w:i/>
          <w:iCs/>
          <w:sz w:val="28"/>
          <w:szCs w:val="28"/>
        </w:rPr>
        <w:t xml:space="preserve">можно рассматривать и как качественную характеристику любой образовательной технологии, </w:t>
      </w:r>
      <w:r w:rsidR="005C301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A3ACF">
        <w:rPr>
          <w:rFonts w:ascii="Times New Roman" w:hAnsi="Times New Roman" w:cs="Times New Roman"/>
          <w:i/>
          <w:iCs/>
          <w:sz w:val="28"/>
          <w:szCs w:val="28"/>
        </w:rPr>
        <w:t xml:space="preserve">и как совокупность тех принципов, приёмов, методов педагогической работы, которые дополняя традиционные технологии обучения и воспитания, наделяют их признаком </w:t>
      </w:r>
      <w:proofErr w:type="spellStart"/>
      <w:r w:rsidRPr="007A3ACF">
        <w:rPr>
          <w:rFonts w:ascii="Times New Roman" w:hAnsi="Times New Roman" w:cs="Times New Roman"/>
          <w:i/>
          <w:iCs/>
          <w:sz w:val="28"/>
          <w:szCs w:val="28"/>
        </w:rPr>
        <w:t>здоровьесбережения</w:t>
      </w:r>
      <w:proofErr w:type="spellEnd"/>
      <w:r w:rsidRPr="007A3ACF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  </w:t>
      </w:r>
      <w:r w:rsidRPr="007A3ACF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7A3ACF">
        <w:rPr>
          <w:rFonts w:ascii="Times New Roman" w:hAnsi="Times New Roman" w:cs="Times New Roman"/>
          <w:sz w:val="28"/>
          <w:szCs w:val="28"/>
        </w:rPr>
        <w:tab/>
        <w:t xml:space="preserve">Постановка задачи </w:t>
      </w:r>
      <w:proofErr w:type="spellStart"/>
      <w:r w:rsidRPr="007A3ACF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7A3ACF">
        <w:rPr>
          <w:rFonts w:ascii="Times New Roman" w:hAnsi="Times New Roman" w:cs="Times New Roman"/>
          <w:sz w:val="28"/>
          <w:szCs w:val="28"/>
        </w:rPr>
        <w:t xml:space="preserve"> в образовательном процессе может рассматриваться в двух вариантах – задача-минимум и задача-оптимум. Задача-минимум и отвечает фундаментальному п</w:t>
      </w:r>
      <w:r w:rsidR="008138BF">
        <w:rPr>
          <w:rFonts w:ascii="Times New Roman" w:hAnsi="Times New Roman" w:cs="Times New Roman"/>
          <w:sz w:val="28"/>
          <w:szCs w:val="28"/>
        </w:rPr>
        <w:t xml:space="preserve">ринципу медицины и педагогики: </w:t>
      </w:r>
      <w:r w:rsidRPr="007A3ACF">
        <w:rPr>
          <w:rFonts w:ascii="Times New Roman" w:hAnsi="Times New Roman" w:cs="Times New Roman"/>
          <w:sz w:val="28"/>
          <w:szCs w:val="28"/>
        </w:rPr>
        <w:t>(«Не навреди</w:t>
      </w:r>
      <w:r w:rsidR="008138BF">
        <w:rPr>
          <w:rFonts w:ascii="Times New Roman" w:hAnsi="Times New Roman" w:cs="Times New Roman"/>
          <w:sz w:val="28"/>
          <w:szCs w:val="28"/>
        </w:rPr>
        <w:t xml:space="preserve">) </w:t>
      </w:r>
      <w:r w:rsidRPr="007A3ACF">
        <w:rPr>
          <w:rFonts w:ascii="Times New Roman" w:hAnsi="Times New Roman" w:cs="Times New Roman"/>
          <w:sz w:val="28"/>
          <w:szCs w:val="28"/>
        </w:rPr>
        <w:t>воздействие на организм учащегося – его физическо</w:t>
      </w:r>
      <w:r w:rsidR="005C301A">
        <w:rPr>
          <w:rFonts w:ascii="Times New Roman" w:hAnsi="Times New Roman" w:cs="Times New Roman"/>
          <w:sz w:val="28"/>
          <w:szCs w:val="28"/>
        </w:rPr>
        <w:t>е, психическое</w:t>
      </w:r>
      <w:proofErr w:type="gramStart"/>
      <w:r w:rsidR="005C301A">
        <w:rPr>
          <w:rFonts w:ascii="Times New Roman" w:hAnsi="Times New Roman" w:cs="Times New Roman"/>
          <w:sz w:val="28"/>
          <w:szCs w:val="28"/>
        </w:rPr>
        <w:t xml:space="preserve"> </w:t>
      </w:r>
      <w:r w:rsidRPr="007A3ACF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A3ACF">
        <w:rPr>
          <w:rFonts w:ascii="Times New Roman" w:hAnsi="Times New Roman" w:cs="Times New Roman"/>
          <w:sz w:val="28"/>
          <w:szCs w:val="28"/>
        </w:rPr>
        <w:t xml:space="preserve"> репродуктивное, духовно-нравственное здоровье, и, в дальнейшем, устранение самих этих факторов или смягчение их воздействия на учащихся и педагогов</w:t>
      </w:r>
      <w:r w:rsidR="008138BF">
        <w:rPr>
          <w:rFonts w:ascii="Times New Roman" w:hAnsi="Times New Roman" w:cs="Times New Roman"/>
          <w:sz w:val="28"/>
          <w:szCs w:val="28"/>
        </w:rPr>
        <w:t xml:space="preserve"> . </w:t>
      </w:r>
      <w:r w:rsidRPr="007A3ACF">
        <w:rPr>
          <w:rFonts w:ascii="Times New Roman" w:hAnsi="Times New Roman" w:cs="Times New Roman"/>
          <w:sz w:val="28"/>
          <w:szCs w:val="28"/>
        </w:rPr>
        <w:t>На практике выделяется 3 источника угроз для здоровья учащихся и педагогов:</w:t>
      </w:r>
    </w:p>
    <w:p w:rsidR="007A3ACF" w:rsidRPr="007A3ACF" w:rsidRDefault="007A3ACF" w:rsidP="00D451CF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>Гигиенические, средовые факторы;</w:t>
      </w:r>
    </w:p>
    <w:p w:rsidR="007A3ACF" w:rsidRPr="007A3ACF" w:rsidRDefault="007A3ACF" w:rsidP="00D451CF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>Организационно – педагогические факторы;</w:t>
      </w:r>
    </w:p>
    <w:p w:rsidR="007A3ACF" w:rsidRPr="007A3ACF" w:rsidRDefault="007A3ACF" w:rsidP="00D451CF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lastRenderedPageBreak/>
        <w:t>Психолого-педагогические факторы.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 Кроме того, к трём общепринятым факторам угрозы для здоровья учащихся, мы склонны отнести и </w:t>
      </w:r>
      <w:r w:rsidRPr="007A3ACF">
        <w:rPr>
          <w:rFonts w:ascii="Times New Roman" w:hAnsi="Times New Roman" w:cs="Times New Roman"/>
          <w:i/>
          <w:iCs/>
          <w:sz w:val="28"/>
          <w:szCs w:val="28"/>
        </w:rPr>
        <w:t>безграмотность в вопросах здоровья:</w:t>
      </w:r>
      <w:r w:rsidRPr="007A3ACF">
        <w:rPr>
          <w:rFonts w:ascii="Times New Roman" w:hAnsi="Times New Roman" w:cs="Times New Roman"/>
          <w:sz w:val="28"/>
          <w:szCs w:val="28"/>
        </w:rPr>
        <w:t xml:space="preserve"> не менее половины проблем со здоровьем мы создаём себе сами! А это также образовательная проблема. 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Было бы ошибкой считать заботой о здоровье ребёнка создание тепличных условий, содержание его в школе под своеобразным «колпаком», защищающим от всех вредных влияний. Во-первых, это невозможно практически, а, во – вторых, что очень важно, в этом случае, переступив порог школы, ребёнок столкнётся с теми воздействиями, которые окажутся для него непереносимыми ввиду неготовности к взаимодействию с ним. Простейшей иллюстрацией этого может служить физическое (температурное) закаливание. Наивная попытка «кутания» ребёнка в стремлении защитить от простуд оборачивается противоположным желаемому результатом. Подготовить школьника к самостоятельной жизни, значит сформировать у него адекватные  механизмы адаптации – физиологической, психологической, социальной. Это и должна делать школа через ЗОТ – тренируя, обучая, воспитывая. Создание на уроке моделей реальных условий жизни – это те мостики, которые позволяют учащемуся в дальнейшем использовать полученные знания, умения, навыки на практике, а не тяготиться ими как информационным балластом.   </w:t>
      </w:r>
      <w:r w:rsidRPr="007A3ACF">
        <w:rPr>
          <w:rFonts w:ascii="Times New Roman" w:hAnsi="Times New Roman" w:cs="Times New Roman"/>
          <w:sz w:val="28"/>
          <w:szCs w:val="28"/>
        </w:rPr>
        <w:tab/>
        <w:t>П</w:t>
      </w:r>
      <w:r w:rsidRPr="007A3ACF">
        <w:rPr>
          <w:rFonts w:ascii="Times New Roman" w:hAnsi="Times New Roman" w:cs="Times New Roman"/>
          <w:i/>
          <w:iCs/>
          <w:sz w:val="28"/>
          <w:szCs w:val="28"/>
        </w:rPr>
        <w:t>онимание ЗОТ представляет нам как задача-оптимум,</w:t>
      </w:r>
      <w:r w:rsidRPr="007A3ACF">
        <w:rPr>
          <w:rFonts w:ascii="Times New Roman" w:hAnsi="Times New Roman" w:cs="Times New Roman"/>
          <w:sz w:val="28"/>
          <w:szCs w:val="28"/>
        </w:rPr>
        <w:t xml:space="preserve"> включающая решение </w:t>
      </w:r>
      <w:proofErr w:type="gramStart"/>
      <w:r w:rsidRPr="007A3ACF">
        <w:rPr>
          <w:rFonts w:ascii="Times New Roman" w:hAnsi="Times New Roman" w:cs="Times New Roman"/>
          <w:sz w:val="28"/>
          <w:szCs w:val="28"/>
        </w:rPr>
        <w:t>задачи-минимум</w:t>
      </w:r>
      <w:proofErr w:type="gramEnd"/>
      <w:r w:rsidRPr="007A3ACF">
        <w:rPr>
          <w:rFonts w:ascii="Times New Roman" w:hAnsi="Times New Roman" w:cs="Times New Roman"/>
          <w:sz w:val="28"/>
          <w:szCs w:val="28"/>
        </w:rPr>
        <w:t xml:space="preserve">, а также формирование у учащихся физического, психического, духовно-нравственного здоровья, воспитание у них культуры здоровья, действенной мотивации на ведение здорового образа жизни. Тогда более правильным представляется </w:t>
      </w:r>
      <w:r w:rsidRPr="007A3ACF">
        <w:rPr>
          <w:rFonts w:ascii="Times New Roman" w:hAnsi="Times New Roman" w:cs="Times New Roman"/>
          <w:i/>
          <w:iCs/>
          <w:sz w:val="28"/>
          <w:szCs w:val="28"/>
        </w:rPr>
        <w:t xml:space="preserve">определение </w:t>
      </w:r>
      <w:proofErr w:type="spellStart"/>
      <w:r w:rsidRPr="007A3ACF">
        <w:rPr>
          <w:rFonts w:ascii="Times New Roman" w:hAnsi="Times New Roman" w:cs="Times New Roman"/>
          <w:i/>
          <w:iCs/>
          <w:sz w:val="28"/>
          <w:szCs w:val="28"/>
        </w:rPr>
        <w:t>здоровьесберегающих</w:t>
      </w:r>
      <w:proofErr w:type="spellEnd"/>
      <w:r w:rsidRPr="007A3ACF">
        <w:rPr>
          <w:rFonts w:ascii="Times New Roman" w:hAnsi="Times New Roman" w:cs="Times New Roman"/>
          <w:i/>
          <w:iCs/>
          <w:sz w:val="28"/>
          <w:szCs w:val="28"/>
        </w:rPr>
        <w:t xml:space="preserve"> образовательных технологий как совокупности всех используемых в образовательном процессе приёмов, технологий, не только оберегающих здоровье учащихся и педагогов от неблагоприятного воздействия факторов образовательной сферы, но и способствующих воспитанию у учащихся </w:t>
      </w:r>
      <w:r w:rsidRPr="007A3ACF">
        <w:rPr>
          <w:rFonts w:ascii="Times New Roman" w:hAnsi="Times New Roman" w:cs="Times New Roman"/>
          <w:i/>
          <w:iCs/>
          <w:sz w:val="28"/>
          <w:szCs w:val="28"/>
        </w:rPr>
        <w:lastRenderedPageBreak/>
        <w:t>культуры здоровья.</w:t>
      </w:r>
      <w:r w:rsidRPr="007A3ACF">
        <w:rPr>
          <w:rFonts w:ascii="Times New Roman" w:hAnsi="Times New Roman" w:cs="Times New Roman"/>
          <w:sz w:val="28"/>
          <w:szCs w:val="28"/>
        </w:rPr>
        <w:t xml:space="preserve"> «Последнее принципиально важно, ибо задача школы состоит не только в том, чтобы сохранить здоровье учащихся на период обучения, но и в том, чтобы подготовить их к дальнейшей успешной и счастливой жизни, не достижимой без достаточного уровня здоровья.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i/>
          <w:iCs/>
          <w:sz w:val="28"/>
          <w:szCs w:val="28"/>
        </w:rPr>
        <w:t xml:space="preserve">Задача </w:t>
      </w:r>
      <w:proofErr w:type="spellStart"/>
      <w:r w:rsidRPr="007A3ACF">
        <w:rPr>
          <w:rFonts w:ascii="Times New Roman" w:hAnsi="Times New Roman" w:cs="Times New Roman"/>
          <w:i/>
          <w:iCs/>
          <w:sz w:val="28"/>
          <w:szCs w:val="28"/>
        </w:rPr>
        <w:t>здоровьесберегающей</w:t>
      </w:r>
      <w:proofErr w:type="spellEnd"/>
      <w:r w:rsidRPr="007A3ACF">
        <w:rPr>
          <w:rFonts w:ascii="Times New Roman" w:hAnsi="Times New Roman" w:cs="Times New Roman"/>
          <w:i/>
          <w:iCs/>
          <w:sz w:val="28"/>
          <w:szCs w:val="28"/>
        </w:rPr>
        <w:t xml:space="preserve"> педагогики – обеспечить выпускнику школы высокий уровень здоровья, сформировать культуру здоровья, тогда аттестат о среднем образовании будет действительной путёвкой в счастливую самостоятельную жизнь, </w:t>
      </w:r>
      <w:r w:rsidRPr="007A3ACF">
        <w:rPr>
          <w:rFonts w:ascii="Times New Roman" w:hAnsi="Times New Roman" w:cs="Times New Roman"/>
          <w:sz w:val="28"/>
          <w:szCs w:val="28"/>
        </w:rPr>
        <w:t>свидетельством умения молодого человека заботиться о своём здоровье и бережно относиться к здоровью других людей.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Из определения </w:t>
      </w:r>
      <w:proofErr w:type="spellStart"/>
      <w:r w:rsidRPr="007A3ACF">
        <w:rPr>
          <w:rFonts w:ascii="Times New Roman" w:hAnsi="Times New Roman" w:cs="Times New Roman"/>
          <w:sz w:val="28"/>
          <w:szCs w:val="28"/>
        </w:rPr>
        <w:t>здоровьесберегающих</w:t>
      </w:r>
      <w:proofErr w:type="spellEnd"/>
      <w:r w:rsidRPr="007A3ACF">
        <w:rPr>
          <w:rFonts w:ascii="Times New Roman" w:hAnsi="Times New Roman" w:cs="Times New Roman"/>
          <w:sz w:val="28"/>
          <w:szCs w:val="28"/>
        </w:rPr>
        <w:t xml:space="preserve"> образовательных технологий видно, что важнейшей целью внедрения ЗОТ в образовательный процесс является формирование культуры здоровья. Именно на это должны быть в значительной степени направлены усилия школы и семьи, с учётом приоритета в данном вопросе воспитания над обучением. Культура здоровья должна не изучаться, а воспитываться. Психологическая основа этого – мотивация на ведение здорового образа жизни. Неотъемлемой частью культуры здоровья является информированность в вопросах здоровья и здорового образа жизни. Как добиться успеха в жизни, как не стать жертвой алкоголя или наркотиков – приобщившись к культуре здоровья, за ответами на все эти вопросы ребёнок, подросток обращается именно к учителю, специалисту. И тогда полученная от них информация имеет максимальные шансы быть использованной на практике. Круг замыкается: </w:t>
      </w:r>
      <w:r w:rsidRPr="007A3ACF">
        <w:rPr>
          <w:rFonts w:ascii="Times New Roman" w:hAnsi="Times New Roman" w:cs="Times New Roman"/>
          <w:i/>
          <w:iCs/>
          <w:sz w:val="28"/>
          <w:szCs w:val="28"/>
        </w:rPr>
        <w:t xml:space="preserve">обучение вопросам здоровья, воспитание культуры здоровья, использование </w:t>
      </w:r>
      <w:proofErr w:type="spellStart"/>
      <w:r w:rsidRPr="007A3ACF">
        <w:rPr>
          <w:rFonts w:ascii="Times New Roman" w:hAnsi="Times New Roman" w:cs="Times New Roman"/>
          <w:i/>
          <w:iCs/>
          <w:sz w:val="28"/>
          <w:szCs w:val="28"/>
        </w:rPr>
        <w:t>здоровьесберегающих</w:t>
      </w:r>
      <w:proofErr w:type="spellEnd"/>
      <w:r w:rsidRPr="007A3ACF">
        <w:rPr>
          <w:rFonts w:ascii="Times New Roman" w:hAnsi="Times New Roman" w:cs="Times New Roman"/>
          <w:i/>
          <w:iCs/>
          <w:sz w:val="28"/>
          <w:szCs w:val="28"/>
        </w:rPr>
        <w:t xml:space="preserve"> технологий, как основного инструмента педагогической работы составляют единое целое – дорогу к здоровью.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 </w:t>
      </w:r>
      <w:r w:rsidRPr="007A3ACF">
        <w:rPr>
          <w:rFonts w:ascii="Times New Roman" w:hAnsi="Times New Roman" w:cs="Times New Roman"/>
          <w:i/>
          <w:iCs/>
          <w:sz w:val="28"/>
          <w:szCs w:val="28"/>
        </w:rPr>
        <w:t>Творческий характер образовательного процесса –</w:t>
      </w:r>
      <w:r w:rsidRPr="007A3ACF">
        <w:rPr>
          <w:rFonts w:ascii="Times New Roman" w:hAnsi="Times New Roman" w:cs="Times New Roman"/>
          <w:sz w:val="28"/>
          <w:szCs w:val="28"/>
        </w:rPr>
        <w:t xml:space="preserve"> крайне необходимое условие </w:t>
      </w:r>
      <w:proofErr w:type="spellStart"/>
      <w:r w:rsidRPr="007A3ACF">
        <w:rPr>
          <w:rFonts w:ascii="Times New Roman" w:hAnsi="Times New Roman" w:cs="Times New Roman"/>
          <w:sz w:val="28"/>
          <w:szCs w:val="28"/>
        </w:rPr>
        <w:t>здоровьесбережения</w:t>
      </w:r>
      <w:proofErr w:type="spellEnd"/>
      <w:r w:rsidRPr="007A3ACF">
        <w:rPr>
          <w:rFonts w:ascii="Times New Roman" w:hAnsi="Times New Roman" w:cs="Times New Roman"/>
          <w:sz w:val="28"/>
          <w:szCs w:val="28"/>
        </w:rPr>
        <w:t xml:space="preserve">. Включение ребёнка в творческий процесс не только </w:t>
      </w:r>
      <w:proofErr w:type="spellStart"/>
      <w:r w:rsidRPr="007A3ACF">
        <w:rPr>
          <w:rFonts w:ascii="Times New Roman" w:hAnsi="Times New Roman" w:cs="Times New Roman"/>
          <w:sz w:val="28"/>
          <w:szCs w:val="28"/>
        </w:rPr>
        <w:t>природосообразно</w:t>
      </w:r>
      <w:proofErr w:type="spellEnd"/>
      <w:r w:rsidRPr="007A3ACF">
        <w:rPr>
          <w:rFonts w:ascii="Times New Roman" w:hAnsi="Times New Roman" w:cs="Times New Roman"/>
          <w:sz w:val="28"/>
          <w:szCs w:val="28"/>
        </w:rPr>
        <w:t xml:space="preserve">, служит реализации той поисковой активности, от которой зависит развитие человека, его адаптационный потенциал, способствует достижению цели работы школы – развитию личности учащегося, но и снижает </w:t>
      </w:r>
      <w:r w:rsidRPr="007A3ACF">
        <w:rPr>
          <w:rFonts w:ascii="Times New Roman" w:hAnsi="Times New Roman" w:cs="Times New Roman"/>
          <w:sz w:val="28"/>
          <w:szCs w:val="28"/>
        </w:rPr>
        <w:lastRenderedPageBreak/>
        <w:t>вероятность наступления утомления. Цепочка взаимосвязи здесь простая: обучение без творческого заряда – неинтересно, а значит, в той или иной степени, является насилием над собой и другими. Насилие же разрушительно для здоровья, как через формирование усталости, так и само по себе.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Как правило, возможности для реализации творческих задач достигаются использованием на уроках и во внеурочной работе </w:t>
      </w:r>
      <w:r w:rsidRPr="007A3ACF">
        <w:rPr>
          <w:rFonts w:ascii="Times New Roman" w:hAnsi="Times New Roman" w:cs="Times New Roman"/>
          <w:i/>
          <w:iCs/>
          <w:sz w:val="28"/>
          <w:szCs w:val="28"/>
        </w:rPr>
        <w:t>активных методов и форм обучения.</w:t>
      </w:r>
      <w:r w:rsidRPr="007A3ACF">
        <w:rPr>
          <w:rFonts w:ascii="Times New Roman" w:hAnsi="Times New Roman" w:cs="Times New Roman"/>
          <w:sz w:val="28"/>
          <w:szCs w:val="28"/>
        </w:rPr>
        <w:t xml:space="preserve"> В качестве примера эффективных и доступных форм работы можно привести дискуссию, психолого-педагогический тренинг. К сожалению, для использования их в повседневном учебном процессе необходима не только корректировка учебных программ, но и соответствующая подготовка педагогов. Фактически, это </w:t>
      </w:r>
      <w:r w:rsidRPr="007A3ACF">
        <w:rPr>
          <w:rFonts w:ascii="Times New Roman" w:hAnsi="Times New Roman" w:cs="Times New Roman"/>
          <w:i/>
          <w:iCs/>
          <w:sz w:val="28"/>
          <w:szCs w:val="28"/>
        </w:rPr>
        <w:t>смещение традиционного методического репертуара учителя в сторону психологических технологий.</w:t>
      </w:r>
      <w:r w:rsidRPr="007A3ACF">
        <w:rPr>
          <w:rFonts w:ascii="Times New Roman" w:hAnsi="Times New Roman" w:cs="Times New Roman"/>
          <w:sz w:val="28"/>
          <w:szCs w:val="28"/>
        </w:rPr>
        <w:t xml:space="preserve"> Именно этот вектор профессионального развития учителя позволяет ему не только получить удовольствие от своей работы, в большей степени реализовать индивидуальный подход к учащимся, но и превратить используемые педагогические технологии в </w:t>
      </w:r>
      <w:proofErr w:type="spellStart"/>
      <w:r w:rsidRPr="007A3ACF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7A3ACF">
        <w:rPr>
          <w:rFonts w:ascii="Times New Roman" w:hAnsi="Times New Roman" w:cs="Times New Roman"/>
          <w:sz w:val="28"/>
          <w:szCs w:val="28"/>
        </w:rPr>
        <w:t>.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 </w:t>
      </w:r>
      <w:r w:rsidRPr="007A3ACF">
        <w:rPr>
          <w:rFonts w:ascii="Times New Roman" w:hAnsi="Times New Roman" w:cs="Times New Roman"/>
          <w:sz w:val="28"/>
          <w:szCs w:val="28"/>
        </w:rPr>
        <w:tab/>
      </w:r>
      <w:r w:rsidRPr="007A3ACF">
        <w:rPr>
          <w:rFonts w:ascii="Times New Roman" w:hAnsi="Times New Roman" w:cs="Times New Roman"/>
          <w:i/>
          <w:sz w:val="28"/>
          <w:szCs w:val="28"/>
        </w:rPr>
        <w:t>П</w:t>
      </w:r>
      <w:r w:rsidRPr="007A3ACF">
        <w:rPr>
          <w:rFonts w:ascii="Times New Roman" w:hAnsi="Times New Roman" w:cs="Times New Roman"/>
          <w:i/>
          <w:iCs/>
          <w:sz w:val="28"/>
          <w:szCs w:val="28"/>
        </w:rPr>
        <w:t>редставленность психологической, и даже психотерапевтической составляющих в работе современного учителя во многом определяют её эффективность.</w:t>
      </w:r>
      <w:r w:rsidRPr="007A3ACF">
        <w:rPr>
          <w:rFonts w:ascii="Times New Roman" w:hAnsi="Times New Roman" w:cs="Times New Roman"/>
          <w:sz w:val="28"/>
          <w:szCs w:val="28"/>
        </w:rPr>
        <w:t xml:space="preserve"> Это связано как с бурным развитием прикладной психологии, методов воздействия на психику человека, его поведение, так и психопатологической отягощённостью нынешних детей и подростков, недостатком внимания к их проблемам со стороны родителей. </w:t>
      </w:r>
    </w:p>
    <w:p w:rsidR="007A3ACF" w:rsidRPr="007A3ACF" w:rsidRDefault="007A3ACF" w:rsidP="00D451C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3ACF">
        <w:rPr>
          <w:rFonts w:ascii="Times New Roman" w:hAnsi="Times New Roman" w:cs="Times New Roman"/>
          <w:sz w:val="28"/>
          <w:szCs w:val="28"/>
        </w:rPr>
        <w:t xml:space="preserve">Современная школа должна создавать благоприятные условия для обучения школьников. Образовательная среда должна быть </w:t>
      </w:r>
      <w:proofErr w:type="spellStart"/>
      <w:r w:rsidRPr="007A3ACF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7A3ACF">
        <w:rPr>
          <w:rFonts w:ascii="Times New Roman" w:hAnsi="Times New Roman" w:cs="Times New Roman"/>
          <w:sz w:val="28"/>
          <w:szCs w:val="28"/>
        </w:rPr>
        <w:t xml:space="preserve"> и объединяющей как  учебную, так и </w:t>
      </w:r>
      <w:proofErr w:type="spellStart"/>
      <w:r w:rsidRPr="007A3ACF">
        <w:rPr>
          <w:rFonts w:ascii="Times New Roman" w:hAnsi="Times New Roman" w:cs="Times New Roman"/>
          <w:sz w:val="28"/>
          <w:szCs w:val="28"/>
        </w:rPr>
        <w:t>внеучебную</w:t>
      </w:r>
      <w:proofErr w:type="spellEnd"/>
      <w:r w:rsidRPr="007A3ACF">
        <w:rPr>
          <w:rFonts w:ascii="Times New Roman" w:hAnsi="Times New Roman" w:cs="Times New Roman"/>
          <w:sz w:val="28"/>
          <w:szCs w:val="28"/>
        </w:rPr>
        <w:t xml:space="preserve"> деятельность учащихся, семью и образовательное учреждение. Необходимо совершенствовать процесс подготовки и переподготовки педагогических кадров, формировать их готовность работать в условиях личностно-ориентированного обучения. Одной из задач российской педагогики, а также широкой общественности является </w:t>
      </w:r>
      <w:r w:rsidRPr="007A3ACF">
        <w:rPr>
          <w:rFonts w:ascii="Times New Roman" w:hAnsi="Times New Roman" w:cs="Times New Roman"/>
          <w:sz w:val="28"/>
          <w:szCs w:val="28"/>
        </w:rPr>
        <w:lastRenderedPageBreak/>
        <w:t>усиление пропаганды идеи сохранения и укрепления здоровья детей, которая должна стать национальной идеей и объединить все слои общества.</w:t>
      </w:r>
    </w:p>
    <w:p w:rsidR="007A3ACF" w:rsidRPr="007A3ACF" w:rsidRDefault="007A3ACF" w:rsidP="00D451CF">
      <w:pPr>
        <w:spacing w:line="360" w:lineRule="auto"/>
        <w:jc w:val="both"/>
      </w:pPr>
    </w:p>
    <w:p w:rsidR="007F2D1B" w:rsidRDefault="007F2D1B" w:rsidP="00D451CF">
      <w:pPr>
        <w:spacing w:line="360" w:lineRule="auto"/>
        <w:jc w:val="both"/>
      </w:pPr>
    </w:p>
    <w:sectPr w:rsidR="007F2D1B" w:rsidSect="00517DF4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65A38"/>
    <w:multiLevelType w:val="hybridMultilevel"/>
    <w:tmpl w:val="A68CB1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7C5CA5"/>
    <w:multiLevelType w:val="hybridMultilevel"/>
    <w:tmpl w:val="FA5AFE64"/>
    <w:lvl w:ilvl="0" w:tplc="0419000F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>
    <w:nsid w:val="205A5954"/>
    <w:multiLevelType w:val="hybridMultilevel"/>
    <w:tmpl w:val="759C3E94"/>
    <w:lvl w:ilvl="0" w:tplc="0419000F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3">
    <w:nsid w:val="52570DEB"/>
    <w:multiLevelType w:val="multilevel"/>
    <w:tmpl w:val="639E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ACF"/>
    <w:rsid w:val="005C301A"/>
    <w:rsid w:val="007A3ACF"/>
    <w:rsid w:val="007F2D1B"/>
    <w:rsid w:val="008138BF"/>
    <w:rsid w:val="00D4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1138</Words>
  <Characters>6488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Поцелуев Алексей</dc:creator>
  <cp:lastModifiedBy>Поцелуев Алексей</cp:lastModifiedBy>
  <cp:revision>2</cp:revision>
  <cp:lastPrinted>2017-03-03T09:49:00Z</cp:lastPrinted>
  <dcterms:created xsi:type="dcterms:W3CDTF">2017-03-16T08:45:00Z</dcterms:created>
  <dcterms:modified xsi:type="dcterms:W3CDTF">2017-03-16T08:45:00Z</dcterms:modified>
</cp:coreProperties>
</file>