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Интеллектуальная игра «Мой Казахстан» для 2 класса 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Цель: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1.Закрепить знания учащихся о нашей Республике и людях, живущих в ней, о государственных символах Республики Казахстан. 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2.Развивать речь, творческие способности учащихся. 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3.Донести до учащихся ценность «любовь к Родине», прививать чувство гордости к своей стране, воспитывать патриотизм и гражданственность.</w:t>
      </w: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Ход игры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Звучит Гимн Республики Казахстан.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Начинается игра со стихотворения: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Мой Казахстан — степей просторный край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Мой Казахстан — страна любви и дружбы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Мой Казахстан — ты мир для всех и рай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Мир гор, мир ковыля и мир джайлау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Страна моя!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Ты колыбель поэтов и певцов,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Ты воспитала нас, твоих детей и молодёжь.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Тебе мы благодарны за материнскую любовь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радость бытия и счастья вновь и вновь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то, что ты способствуешь науке,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то, что прославляешь нас,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то, что выдержала муки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И вот уже 25 лет исполнилось сейчас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«Спасибо» говорю за всё добро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За воспитание, за детство, край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Могу тебе лишь пожелать одно: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Расти, мой Казахстан и процветай.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Как вы думаете, чему посвящается наш сегодняшний интеллектуальный марафон? День Независимости — главный национальный праздник Республики. 16 декабря 1991 года Верховный Совет принял закон «О государственной независимости Республики Казахстан». Наша страна стала демократическим государством. Мы с вами родились и живём на древней казахской земле. И нам, гражданам Казахстана, необходимо знать и уважать историю, традиции и культурное наследие. Есть в истории даты, которые поневоле заставляют оглянуться назад не только, чтобы вспомнить прошлое, но и для того, чтобы понять будущее.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Я предлагаю вам сегодня отправиться в путешествие по нашей стране. Сегодня на нашей игре встречаются три интересные команды. Это лучшие представители 2 классов. Итак, начинаем.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1 тур «Назови команду»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Участникам предлагается узнать название своей команды, собрав слово из букв на казахском языке, дать перевод этого слова. Затем участникам предлагается составить предложение с этим словом на казахском языке и перевести.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Мереке — праздник - </w:t>
      </w:r>
      <w:r>
        <w:rPr>
          <w:rFonts w:ascii="Times New Roman" w:hAnsi="Times New Roman" w:cs="Times New Roman"/>
          <w:color w:val="FF0000"/>
          <w:sz w:val="28"/>
          <w:szCs w:val="28"/>
          <w:lang w:val="en-US"/>
        </w:rPr>
        <w:t>holiday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Халық — народ - people</w:t>
      </w:r>
    </w:p>
    <w:p w:rsidR="00C2082E" w:rsidRP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Достық — дружба -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friendship</w:t>
      </w:r>
    </w:p>
    <w:p w:rsidR="00C2082E" w:rsidRP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Пока жюри подводит итоги этого тура, учащиеся 1 классов исполняют песню «Здравствуй, родина моя!»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Учитель: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Родина — это самое важное, самое дорогое и всеми любимое слово. Понятие Родина имеет для нас несколько значений: это страна с великой историей, это то место на земле, где человек родился и рос, где он познал первые радости и неудачи. Под этим словом мы понимаем нашу школу, свою семью, свой прекрасный город, всю нашу огромную Республику Казахстан. Ведь не случайно в трудные минуты своей жизни люди вспоминают место, где родились, где прошло детство, то есть свою маленькую Родину как часть большого Отечества.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Вдаль бегут дороги, словно песня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Дремлют горы, плещутся моря.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Нету слов дороже и чудесней</w:t>
      </w:r>
    </w:p>
    <w:p w:rsidR="00C2082E" w:rsidRP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Чем два слова — Родина моя!</w:t>
      </w:r>
    </w:p>
    <w:p w:rsidR="00C2082E" w:rsidRP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2 тур «Блиц — турнир»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Участникам предлагается ответить поочередно на 10 вопросов. За каждый правильный ответ — 1 балл.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Вопросы команде «Мереке»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1. Назовите государственные символы РК.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2. Казахское лакомство из теста? (баурсак).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3. Какие казахские народные инструменты вы знаете? (Кобыз, домбра, сырнай).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4. Самое выносливое животное, которое может без пищи и воды прожить несколько суток? (Верблюд).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5. Как называется космодром в Казахстане? («Байконур»).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6. Как переводится Каратау? (Черная гора)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7. Что такое шанырак? (отверстие в потолке юрты)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8. Какое животное из семейства кошачьих изображено на эмблеме Казахстана? (барс)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9. Как называется место, где пасутся отары? (жайлау)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10. Как называются богатыри в казахских сказках? (батыр)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Вопросы команде «Халық»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1. Кто президент нашей страны? (Назарбаев Н.А.)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2. Казахский национальный напиток из молока кобылы? (кумыс).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3. Наиболее распространенный вид жилища у казахов. (юрта)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4. Кто первый казахский космонавт (Т. Аубакиров)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5. Как называется река, которая протекает в нашей местности? (Талас)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6. Какого цвета Казахстанский флаг?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7. Денежная единица в нашей стране.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8. Какой язык является государственным языком РК? (казахский язык)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9. Какое мифологическое животное изображено на гербе РК? (тулпар)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10. Основное занятие казахов в древности. (скотоводство)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Вопросы команде «Достық»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1. Как называется основной Закон нашего государства?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2. Назови столицу Казахстана.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3. Что означает синий цвет флага?(цвет неба)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4. Традиционное, самое распространенное блюдо, готовится на все торжества? (бешбармак)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5. Что означает юрта? (Переносное жилище из войлока).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6. Назовите южную столицу Казахстана. (Алматы)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7. Возродившийся в Казахстане праздник весны. (наурыз)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8. Что такое гимн? (торжественная песнь)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9. Назовите президента РК (Н. А. Назарбаев)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10. Уникальное озеро Казахстана — одна его половина пресная, другая — соленая. (Балхаш)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Пока жюри подводит итоги «Блиц — турнира», исполняется танец учащимися 1ә класса.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3 тур «Айтыс».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Учитель: Казахский народ на протяжении веков славился своей поэтичностью, умением состязаться в остроумии и красноречии. Айтыс самый популярный вид казахского устного поэтического творчества. Айтыс — это состязание в быстроте мышления и остроумия. Давайте попытаемся и мы хоть чуть-чуть приобщиться к искусству красноречия. «Слово акына острее клинка и нежнее волоска» — говорит народная пословица. Сейчас я хочу объявить следующий раунд.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Командам предлагается из половинок собрать пословицы. 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Пословицы команде «Мереке»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Дерево крепко корнями, а человек друзьями.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Сила птицы в крыльях, сила человека в дружбе.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Дружный дом — счастья полон, дружбу потерял — счастье расплескал.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lastRenderedPageBreak/>
        <w:t>— О чем составленные вами пословицы?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Пословицы команде «Халық»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Цветет бутон там, где прижился, джигит силен там, где родился.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Кто храбро сражается в бою, тот честно защищает Родину свою.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Одна у человека мать, одна у него и Родина.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О чем составленные вами пословицы?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Пословицы команде «Достық»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Умный делу научит, а глупый только наскучит.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Стыдно не знать, стыдно не учиться.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Где хотенье, там и уменье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— О чем составленные вами пословицы?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Пока жюри подводит итоги тура «Айтыс», учащиеся 2класса читают стихи.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4 тур «Творческий».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 каждого народа есть своё декоративно-прикладное искусство. Есть чем гордиться и казахскому народу. Удивительной красоты войлочные и тканые ковры, ювелирные украшения, одежда, оружие, посуда — всё это сделано талантливыми руками казахских мастеров.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В декоративном творчестве казахского народа особое место занимает юрта. Юрта — это переносное жилище казахов — кочевников. Простая по своему строению, она легко перевозилась с места на место. Внутри юрта богато украшена многочисленными войлочными коврами. Тканые ковры и ленты украшают шанырак и стены юрты. Сейчас вам тоже предстоит побывать творцами и украсить юрту.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Пока участники выполняют работу, учащиеся</w:t>
      </w:r>
      <w:r w:rsidR="00A61304">
        <w:rPr>
          <w:rFonts w:ascii="Times New Roman" w:hAnsi="Times New Roman" w:cs="Times New Roman"/>
          <w:color w:val="FF0000"/>
          <w:sz w:val="28"/>
          <w:szCs w:val="28"/>
        </w:rPr>
        <w:t xml:space="preserve"> 2 классов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поют (хор)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5 тур «Математический».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Участникам команд дается задание расшифровать слова выполнив математические действия. В этом туре побеждает команда первым справившаяся с заданием.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Пока жюри подводит итоги тура «Математический», учащиеся 2 "Б"класса читают стихи.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Подведение итогов, награждение.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Исполнение 1 куплета песни «Пусть всегда будет солнце» на русском и казахских языках.</w:t>
      </w:r>
    </w:p>
    <w:p w:rsidR="00C2082E" w:rsidRDefault="00C2082E" w:rsidP="00C2082E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2082E" w:rsidRDefault="00C2082E" w:rsidP="00C2082E">
      <w:pPr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pPr w:leftFromText="180" w:rightFromText="180" w:horzAnchor="margin" w:tblpXSpec="center" w:tblpY="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7"/>
        <w:gridCol w:w="1367"/>
        <w:gridCol w:w="1366"/>
        <w:gridCol w:w="1367"/>
        <w:gridCol w:w="1369"/>
        <w:gridCol w:w="1368"/>
        <w:gridCol w:w="1367"/>
      </w:tblGrid>
      <w:tr w:rsidR="008079D0" w:rsidRPr="00CF3650" w:rsidTr="00716B65">
        <w:trPr>
          <w:trHeight w:val="1384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lastRenderedPageBreak/>
              <w:t xml:space="preserve">А 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Б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В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Г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4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Д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Е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Ё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7</w:t>
            </w:r>
          </w:p>
        </w:tc>
      </w:tr>
      <w:tr w:rsidR="008079D0" w:rsidRPr="00CF3650" w:rsidTr="00716B65">
        <w:trPr>
          <w:trHeight w:val="1384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Ж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З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И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Й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К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Л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М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14</w:t>
            </w:r>
          </w:p>
        </w:tc>
      </w:tr>
      <w:tr w:rsidR="008079D0" w:rsidRPr="00CF3650" w:rsidTr="00716B65">
        <w:trPr>
          <w:trHeight w:val="1384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Н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О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П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Р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18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С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19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Т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У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21</w:t>
            </w:r>
          </w:p>
        </w:tc>
      </w:tr>
      <w:tr w:rsidR="008079D0" w:rsidRPr="00CF3650" w:rsidTr="00716B65">
        <w:trPr>
          <w:trHeight w:val="1384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Ф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Х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Ц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24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Ч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Ш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Щ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Ъ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28</w:t>
            </w:r>
          </w:p>
        </w:tc>
      </w:tr>
      <w:tr w:rsidR="008079D0" w:rsidRPr="00CF3650" w:rsidTr="00716B65">
        <w:trPr>
          <w:trHeight w:val="1384"/>
        </w:trPr>
        <w:tc>
          <w:tcPr>
            <w:tcW w:w="13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Ы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29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Ь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30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Э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31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Ю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32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  <w:lang w:val="kk-KZ"/>
              </w:rPr>
            </w:pPr>
            <w:r w:rsidRPr="00CF3650">
              <w:rPr>
                <w:rFonts w:ascii="Times New Roman" w:hAnsi="Times New Roman" w:cs="Times New Roman"/>
                <w:b/>
                <w:color w:val="0070C0"/>
                <w:sz w:val="60"/>
                <w:szCs w:val="60"/>
              </w:rPr>
              <w:t>Я</w:t>
            </w:r>
          </w:p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  <w:lang w:val="kk-KZ"/>
              </w:rPr>
            </w:pPr>
            <w:r w:rsidRPr="00CF3650">
              <w:rPr>
                <w:rFonts w:ascii="Times New Roman" w:hAnsi="Times New Roman" w:cs="Times New Roman"/>
                <w:b/>
                <w:color w:val="FF0000"/>
                <w:sz w:val="60"/>
                <w:szCs w:val="60"/>
              </w:rPr>
              <w:t>33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079D0" w:rsidRPr="00CF3650" w:rsidRDefault="008079D0" w:rsidP="0071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60"/>
                <w:szCs w:val="60"/>
                <w:lang w:val="kk-KZ"/>
              </w:rPr>
            </w:pPr>
          </w:p>
        </w:tc>
      </w:tr>
    </w:tbl>
    <w:tbl>
      <w:tblPr>
        <w:tblStyle w:val="a3"/>
        <w:tblpPr w:leftFromText="180" w:rightFromText="180" w:vertAnchor="page" w:horzAnchor="page" w:tblpX="2175" w:tblpY="9130"/>
        <w:tblW w:w="6374" w:type="dxa"/>
        <w:tblLook w:val="04A0"/>
      </w:tblPr>
      <w:tblGrid>
        <w:gridCol w:w="4503"/>
        <w:gridCol w:w="1871"/>
      </w:tblGrid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 xml:space="preserve">47-(26+9) = 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80-(34+45) 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 xml:space="preserve">(19+28)-38= 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(22+47)-68=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18+(51-46)=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(24+14)-19=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78-(29+29)=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100-(39+60)=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8079D0" w:rsidRPr="008079D0" w:rsidTr="008079D0">
        <w:tc>
          <w:tcPr>
            <w:tcW w:w="4503" w:type="dxa"/>
            <w:vAlign w:val="center"/>
          </w:tcPr>
          <w:p w:rsidR="008079D0" w:rsidRPr="008079D0" w:rsidRDefault="008079D0" w:rsidP="008079D0">
            <w:pPr>
              <w:rPr>
                <w:b/>
                <w:sz w:val="56"/>
                <w:szCs w:val="56"/>
              </w:rPr>
            </w:pPr>
            <w:r w:rsidRPr="008079D0">
              <w:rPr>
                <w:b/>
                <w:sz w:val="56"/>
                <w:szCs w:val="56"/>
              </w:rPr>
              <w:t>12+(22-19)=</w:t>
            </w:r>
          </w:p>
        </w:tc>
        <w:tc>
          <w:tcPr>
            <w:tcW w:w="1871" w:type="dxa"/>
            <w:vAlign w:val="center"/>
          </w:tcPr>
          <w:p w:rsidR="008079D0" w:rsidRPr="008079D0" w:rsidRDefault="008079D0" w:rsidP="008079D0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:rsidR="00C2082E" w:rsidRDefault="00C2082E" w:rsidP="00C2082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8079D0" w:rsidRDefault="008079D0" w:rsidP="00C2082E">
      <w:pPr>
        <w:rPr>
          <w:rFonts w:ascii="Times New Roman" w:hAnsi="Times New Roman" w:cs="Times New Roman"/>
          <w:color w:val="FF0000"/>
          <w:sz w:val="28"/>
          <w:szCs w:val="28"/>
        </w:rPr>
      </w:pPr>
    </w:p>
    <w:p w:rsidR="0059519A" w:rsidRDefault="0059519A"/>
    <w:sectPr w:rsidR="0059519A" w:rsidSect="00FB2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defaultTabStop w:val="708"/>
  <w:characterSpacingControl w:val="doNotCompress"/>
  <w:compat>
    <w:useFELayout/>
  </w:compat>
  <w:rsids>
    <w:rsidRoot w:val="00C2082E"/>
    <w:rsid w:val="003E2E6F"/>
    <w:rsid w:val="0059519A"/>
    <w:rsid w:val="008079D0"/>
    <w:rsid w:val="009F6713"/>
    <w:rsid w:val="00A61304"/>
    <w:rsid w:val="00C2082E"/>
    <w:rsid w:val="00FB2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79D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7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2017-03-19T04:43:00Z</dcterms:created>
  <dcterms:modified xsi:type="dcterms:W3CDTF">2017-03-19T09:33:00Z</dcterms:modified>
</cp:coreProperties>
</file>