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162" w:rsidRPr="00596162" w:rsidRDefault="00596162" w:rsidP="00596162">
      <w:pPr>
        <w:pStyle w:val="a3"/>
        <w:shd w:val="clear" w:color="auto" w:fill="FFFFFF"/>
        <w:spacing w:before="0" w:beforeAutospacing="0" w:after="0" w:afterAutospacing="0"/>
        <w:ind w:firstLine="1119"/>
        <w:jc w:val="center"/>
        <w:rPr>
          <w:rFonts w:ascii="Arial" w:hAnsi="Arial" w:cs="Arial"/>
          <w:sz w:val="20"/>
          <w:szCs w:val="20"/>
        </w:rPr>
      </w:pPr>
      <w:r w:rsidRPr="00596162">
        <w:rPr>
          <w:b/>
          <w:bCs/>
          <w:sz w:val="28"/>
          <w:szCs w:val="28"/>
        </w:rPr>
        <w:t xml:space="preserve">Возрастные особенности </w:t>
      </w:r>
      <w:r w:rsidR="003A537C">
        <w:rPr>
          <w:b/>
          <w:bCs/>
          <w:sz w:val="28"/>
          <w:szCs w:val="28"/>
        </w:rPr>
        <w:t xml:space="preserve">развития </w:t>
      </w:r>
      <w:bookmarkStart w:id="0" w:name="_GoBack"/>
      <w:bookmarkEnd w:id="0"/>
      <w:r w:rsidRPr="00596162">
        <w:rPr>
          <w:b/>
          <w:bCs/>
          <w:sz w:val="28"/>
          <w:szCs w:val="28"/>
        </w:rPr>
        <w:t>детей пятого года жизни.</w:t>
      </w:r>
    </w:p>
    <w:p w:rsidR="00596162" w:rsidRPr="00596162" w:rsidRDefault="00596162" w:rsidP="006A1C13">
      <w:pPr>
        <w:pStyle w:val="a3"/>
        <w:shd w:val="clear" w:color="auto" w:fill="FFFFFF"/>
        <w:spacing w:before="0" w:beforeAutospacing="0" w:after="0" w:afterAutospacing="0"/>
        <w:ind w:firstLine="1119"/>
        <w:jc w:val="both"/>
        <w:rPr>
          <w:rFonts w:ascii="Arial" w:hAnsi="Arial" w:cs="Arial"/>
          <w:sz w:val="28"/>
          <w:szCs w:val="28"/>
        </w:rPr>
      </w:pPr>
      <w:r w:rsidRPr="00596162">
        <w:rPr>
          <w:rFonts w:ascii="Arial" w:hAnsi="Arial" w:cs="Arial"/>
          <w:sz w:val="20"/>
          <w:szCs w:val="20"/>
        </w:rPr>
        <w:t> </w:t>
      </w:r>
    </w:p>
    <w:p w:rsidR="00C322B8" w:rsidRDefault="00596162" w:rsidP="00C322B8">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Пятый год жизни является периодом интенсивного роста и развития организма ребенка. Происходят заметные качественные изменения в развитии основных движений детей. Эмоционально окрашенная двигательная деятельность становится не только средством физического развития, но и способом психологической разгрузки детей, которых отличает довольно высокая возбудимость.</w:t>
      </w:r>
    </w:p>
    <w:p w:rsidR="00C322B8" w:rsidRDefault="00596162" w:rsidP="00C322B8">
      <w:pPr>
        <w:pStyle w:val="a3"/>
        <w:shd w:val="clear" w:color="auto" w:fill="FFFFFF"/>
        <w:spacing w:before="0" w:beforeAutospacing="0" w:after="0" w:afterAutospacing="0"/>
        <w:ind w:firstLine="1119"/>
        <w:jc w:val="both"/>
        <w:rPr>
          <w:sz w:val="28"/>
          <w:szCs w:val="28"/>
        </w:rPr>
      </w:pPr>
      <w:r w:rsidRPr="00596162">
        <w:rPr>
          <w:sz w:val="28"/>
          <w:szCs w:val="28"/>
        </w:rPr>
        <w:t>Возникает и совершенствуется умение планировать свои действия, создавать и воплощать определенный замысел, который, в отличие от простого намерения, включает представление не только о цели действия, но и способах е</w:t>
      </w:r>
      <w:r w:rsidR="00C322B8">
        <w:rPr>
          <w:sz w:val="28"/>
          <w:szCs w:val="28"/>
        </w:rPr>
        <w:t>е достижения.</w:t>
      </w:r>
    </w:p>
    <w:p w:rsidR="00596162" w:rsidRPr="00596162" w:rsidRDefault="00596162" w:rsidP="00C322B8">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Особое значение приобретает совместная сюжетно-ролевая игра. Существенное значение имеют также дидактические и подвижные игры. В этих играх у детей формируются познавательные процессы, развивается наблюдательность, умение подчиняться правилам, складываются навыки поведения, совершенствуются основные движения.</w:t>
      </w:r>
    </w:p>
    <w:p w:rsidR="00596162" w:rsidRPr="00596162" w:rsidRDefault="00596162" w:rsidP="00596162">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Наряду с игрой, у детей пятого года жизни интенсивно развиваются продуктивные виды деятельности, особенно изобразительная и конструктивная. Намного разнообразнее становятся сюжеты их рисунков и построек, хотя замыслы остаются еще недостаточно отчетливыми и устойчивыми.</w:t>
      </w:r>
    </w:p>
    <w:p w:rsidR="00596162" w:rsidRPr="00596162" w:rsidRDefault="00596162" w:rsidP="00596162">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Восприятие становится более расчлененным. Дети овладевают умением обследовать предметы, последовательно выделять в них отдельные части и устанавливать соотношение между ними.</w:t>
      </w:r>
    </w:p>
    <w:p w:rsidR="00596162" w:rsidRPr="00596162" w:rsidRDefault="00596162" w:rsidP="00596162">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Важным показателем развития внимания является то, что к 5 годам в деятельности ребенка появляется действие по правилу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w:t>
      </w:r>
    </w:p>
    <w:p w:rsidR="00596162" w:rsidRPr="00596162" w:rsidRDefault="00596162" w:rsidP="00596162">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Важным психическим новообразованием детей среднего дошкольного возраста является умение оперировать в уме представлениями о предметах, обобщенных свойствах этих предметов, связях и отношениях между предметами и событиями. Понимание некоторых зависимостей между явлениями и предметами порождает у детей повышенный интерес к устройству вещей, причинам наблюдаемых явлений, зависимости между событиями, что влечет за собой интенсивное увеличение вопросов к взрослому: как</w:t>
      </w:r>
      <w:proofErr w:type="gramStart"/>
      <w:r w:rsidRPr="00596162">
        <w:rPr>
          <w:sz w:val="28"/>
          <w:szCs w:val="28"/>
        </w:rPr>
        <w:t xml:space="preserve">?, </w:t>
      </w:r>
      <w:proofErr w:type="gramEnd"/>
      <w:r w:rsidRPr="00596162">
        <w:rPr>
          <w:sz w:val="28"/>
          <w:szCs w:val="28"/>
        </w:rPr>
        <w:t xml:space="preserve">зачем?, почему? На многие вопросы дети пытаются ответить сами, прибегая </w:t>
      </w:r>
      <w:proofErr w:type="gramStart"/>
      <w:r w:rsidRPr="00596162">
        <w:rPr>
          <w:sz w:val="28"/>
          <w:szCs w:val="28"/>
        </w:rPr>
        <w:t>к</w:t>
      </w:r>
      <w:proofErr w:type="gramEnd"/>
      <w:r w:rsidRPr="00596162">
        <w:rPr>
          <w:sz w:val="28"/>
          <w:szCs w:val="28"/>
        </w:rPr>
        <w:t xml:space="preserve"> </w:t>
      </w:r>
      <w:proofErr w:type="gramStart"/>
      <w:r w:rsidRPr="00596162">
        <w:rPr>
          <w:sz w:val="28"/>
          <w:szCs w:val="28"/>
        </w:rPr>
        <w:t>своего</w:t>
      </w:r>
      <w:proofErr w:type="gramEnd"/>
      <w:r w:rsidRPr="00596162">
        <w:rPr>
          <w:sz w:val="28"/>
          <w:szCs w:val="28"/>
        </w:rPr>
        <w:t xml:space="preserve"> рода опытам, направленным на выяснение неизвестного. Если взрослый невнимателен к познавательным запросам дошкольников, то во многих случаях дети проявляют черты замкнутости, негативизма, упрямства, непослушания по отношению к старшим. Иными словами, нереализованная потребность общения </w:t>
      </w:r>
      <w:proofErr w:type="gramStart"/>
      <w:r w:rsidRPr="00596162">
        <w:rPr>
          <w:sz w:val="28"/>
          <w:szCs w:val="28"/>
        </w:rPr>
        <w:t>со</w:t>
      </w:r>
      <w:proofErr w:type="gramEnd"/>
      <w:r w:rsidRPr="00596162">
        <w:rPr>
          <w:sz w:val="28"/>
          <w:szCs w:val="28"/>
        </w:rPr>
        <w:t xml:space="preserve"> взрослым приводит к негативным проявлениям в поведении ребенка.</w:t>
      </w:r>
    </w:p>
    <w:p w:rsidR="00596162" w:rsidRPr="00596162" w:rsidRDefault="00596162" w:rsidP="00596162">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lastRenderedPageBreak/>
        <w:t>На пятом году жизни дети активно овладевают связной речью, могут пересказывать небольшие литературные произведения, рассказывать об игрушке, картинке, о некоторых событиях из личной жизни.</w:t>
      </w:r>
    </w:p>
    <w:p w:rsidR="00596162" w:rsidRPr="00596162" w:rsidRDefault="00596162" w:rsidP="00596162">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Важнейшими новообразованиями данного возраста являются: завершение в основном процесса формирования активной речи и выход сознания за пределы непосредственно воспринимаемой действительности.</w:t>
      </w:r>
    </w:p>
    <w:p w:rsidR="00596162" w:rsidRPr="00596162" w:rsidRDefault="00596162" w:rsidP="00596162">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 Взрослый теперь представляет интерес в первую очередь как источник увлекательной и компетентной информации. Общение носит </w:t>
      </w:r>
      <w:proofErr w:type="spellStart"/>
      <w:r w:rsidRPr="00596162">
        <w:rPr>
          <w:sz w:val="28"/>
          <w:szCs w:val="28"/>
        </w:rPr>
        <w:t>внеситуативно</w:t>
      </w:r>
      <w:proofErr w:type="spellEnd"/>
      <w:r w:rsidRPr="00596162">
        <w:rPr>
          <w:sz w:val="28"/>
          <w:szCs w:val="28"/>
        </w:rPr>
        <w:t xml:space="preserve"> - деловой характер.</w:t>
      </w:r>
    </w:p>
    <w:p w:rsidR="00596162" w:rsidRPr="00596162" w:rsidRDefault="00596162" w:rsidP="00596162">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 xml:space="preserve">В этом возрасте происходит развитие инициативности и самостоятельности ребенка в общении </w:t>
      </w:r>
      <w:proofErr w:type="gramStart"/>
      <w:r w:rsidRPr="00596162">
        <w:rPr>
          <w:sz w:val="28"/>
          <w:szCs w:val="28"/>
        </w:rPr>
        <w:t>со</w:t>
      </w:r>
      <w:proofErr w:type="gramEnd"/>
      <w:r w:rsidRPr="00596162">
        <w:rPr>
          <w:sz w:val="28"/>
          <w:szCs w:val="28"/>
        </w:rPr>
        <w:t xml:space="preserve"> взрослыми и сверстниками. Дети продолжают сотрудничать </w:t>
      </w:r>
      <w:proofErr w:type="gramStart"/>
      <w:r w:rsidRPr="00596162">
        <w:rPr>
          <w:sz w:val="28"/>
          <w:szCs w:val="28"/>
        </w:rPr>
        <w:t>со</w:t>
      </w:r>
      <w:proofErr w:type="gramEnd"/>
      <w:r w:rsidRPr="00596162">
        <w:rPr>
          <w:sz w:val="28"/>
          <w:szCs w:val="28"/>
        </w:rPr>
        <w:t xml:space="preserve"> взрослыми в практических делах (совместные игры, поручения), наряду с этим активно стремятся к интеллектуальному общению. Это проявляется в многочисленных вопросах (почему? зачем? для чего?), стремлении получить от взрослого новую информацию познавательного характера. Возможность устанавливать причинно-следственные связи отражается в детских ответах в форме сложноподчиненных предложений. У детей наблюдается потребность в уважении взрослых, их похвале, поэтому на замечания взрослых ребенок пятого года жизни реагирует повышенной обидчивостью. Общение со сверстниками по-прежнему тесно переплетено с другими видами детской деятельности (игрой, трудом, продуктивной деятельностью), однако уже отмечаются и ситуации «чистого общения».</w:t>
      </w:r>
    </w:p>
    <w:p w:rsidR="00596162" w:rsidRPr="00596162" w:rsidRDefault="00596162" w:rsidP="00C322B8">
      <w:pPr>
        <w:pStyle w:val="a3"/>
        <w:shd w:val="clear" w:color="auto" w:fill="FFFFFF"/>
        <w:spacing w:before="0" w:beforeAutospacing="0" w:after="0" w:afterAutospacing="0"/>
        <w:ind w:firstLine="1119"/>
        <w:jc w:val="both"/>
        <w:rPr>
          <w:rFonts w:ascii="Arial" w:hAnsi="Arial" w:cs="Arial"/>
          <w:sz w:val="28"/>
          <w:szCs w:val="28"/>
        </w:rPr>
      </w:pPr>
      <w:r w:rsidRPr="00596162">
        <w:rPr>
          <w:sz w:val="28"/>
          <w:szCs w:val="28"/>
        </w:rPr>
        <w:t>  Дети начинают проявлять интерес к своим сверстникам как к партнёрам по игре. Мнение сверстника приобретает особую значимость.</w:t>
      </w:r>
    </w:p>
    <w:p w:rsidR="00596162" w:rsidRPr="00596162" w:rsidRDefault="00596162" w:rsidP="00C322B8">
      <w:pPr>
        <w:pStyle w:val="a3"/>
        <w:shd w:val="clear" w:color="auto" w:fill="FFFFFF"/>
        <w:spacing w:before="0" w:beforeAutospacing="0" w:after="0" w:afterAutospacing="0"/>
        <w:jc w:val="both"/>
        <w:rPr>
          <w:rFonts w:ascii="Arial" w:hAnsi="Arial" w:cs="Arial"/>
          <w:sz w:val="28"/>
          <w:szCs w:val="28"/>
        </w:rPr>
      </w:pPr>
      <w:r w:rsidRPr="00596162">
        <w:rPr>
          <w:sz w:val="28"/>
          <w:szCs w:val="28"/>
        </w:rPr>
        <w:t> Мышление по-прежнему носит наглядно - образный характер.  Например, дети могут понять, что такое план комнаты. Если ребенку предложить план части групповой комнаты, то он поймет, что на нем изображено. При этом возможна небольшая помощь взрослого, например, объяснение того, как обозначают окна и двери на плане. С помощью схематического изображения групповой комнаты дети могут найти спрятанную игрушку (по отметке на плане). Средний возраст совершенно особый по отношению, как к предыдущему, так и к последующему. Эксперимент показал, что самым эффективным способом сделать информацию привлекательнее для ребёнка 4-5 лет является «одушевление». В этом возрасте, как ни в каком другом, дети с удовольствием слушают волшебные сказки.</w:t>
      </w:r>
    </w:p>
    <w:p w:rsidR="00706A0C" w:rsidRPr="00596162" w:rsidRDefault="00706A0C" w:rsidP="00C322B8">
      <w:pPr>
        <w:jc w:val="both"/>
        <w:rPr>
          <w:sz w:val="28"/>
          <w:szCs w:val="28"/>
        </w:rPr>
      </w:pPr>
    </w:p>
    <w:sectPr w:rsidR="00706A0C" w:rsidRPr="005961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8F6"/>
    <w:rsid w:val="000B68F6"/>
    <w:rsid w:val="00392F81"/>
    <w:rsid w:val="003A537C"/>
    <w:rsid w:val="00596162"/>
    <w:rsid w:val="006A1C13"/>
    <w:rsid w:val="00706A0C"/>
    <w:rsid w:val="00C32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616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616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22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731</Words>
  <Characters>4173</Characters>
  <Application>Microsoft Office Word</Application>
  <DocSecurity>0</DocSecurity>
  <Lines>34</Lines>
  <Paragraphs>9</Paragraphs>
  <ScaleCrop>false</ScaleCrop>
  <Company/>
  <LinksUpToDate>false</LinksUpToDate>
  <CharactersWithSpaces>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2017-03-20T00:06:00Z</dcterms:created>
  <dcterms:modified xsi:type="dcterms:W3CDTF">2017-03-20T00:08:00Z</dcterms:modified>
</cp:coreProperties>
</file>