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0A" w:rsidRPr="003A5763" w:rsidRDefault="0065460A" w:rsidP="0065460A">
      <w:pPr>
        <w:jc w:val="right"/>
        <w:rPr>
          <w:b/>
          <w:i/>
        </w:rPr>
      </w:pPr>
      <w:r w:rsidRPr="003A5763">
        <w:rPr>
          <w:b/>
          <w:i/>
        </w:rPr>
        <w:t>Гаусс  Ольга  Александровна,</w:t>
      </w:r>
    </w:p>
    <w:p w:rsidR="0065460A" w:rsidRPr="003A5763" w:rsidRDefault="0065460A" w:rsidP="0065460A">
      <w:pPr>
        <w:ind w:left="5812"/>
        <w:jc w:val="both"/>
        <w:rPr>
          <w:i/>
        </w:rPr>
      </w:pPr>
      <w:r w:rsidRPr="003A5763">
        <w:rPr>
          <w:i/>
          <w:color w:val="000000"/>
        </w:rPr>
        <w:t xml:space="preserve">учитель коррекционных дисциплин </w:t>
      </w:r>
    </w:p>
    <w:p w:rsidR="0065460A" w:rsidRPr="003A5763" w:rsidRDefault="0065460A" w:rsidP="0065460A">
      <w:pPr>
        <w:ind w:left="5812"/>
        <w:jc w:val="both"/>
        <w:rPr>
          <w:b/>
          <w:color w:val="000000"/>
        </w:rPr>
      </w:pPr>
      <w:r w:rsidRPr="003A5763">
        <w:rPr>
          <w:i/>
        </w:rPr>
        <w:t>государственное казенное образовательное учреждение Ростовской области «Новочеркасская специальная школа-интернат  №33»</w:t>
      </w:r>
    </w:p>
    <w:p w:rsidR="0065460A" w:rsidRPr="003A5763" w:rsidRDefault="0065460A" w:rsidP="0065460A">
      <w:pPr>
        <w:jc w:val="center"/>
        <w:rPr>
          <w:b/>
          <w:i/>
          <w:sz w:val="28"/>
          <w:szCs w:val="28"/>
        </w:rPr>
      </w:pPr>
    </w:p>
    <w:p w:rsidR="0065460A" w:rsidRPr="003A5763" w:rsidRDefault="0065460A" w:rsidP="0065460A">
      <w:pPr>
        <w:pStyle w:val="a3"/>
        <w:rPr>
          <w:i w:val="0"/>
          <w:sz w:val="24"/>
          <w:szCs w:val="24"/>
        </w:rPr>
      </w:pPr>
      <w:r w:rsidRPr="003A5763">
        <w:rPr>
          <w:i w:val="0"/>
          <w:sz w:val="24"/>
          <w:szCs w:val="24"/>
        </w:rPr>
        <w:t xml:space="preserve">Организация и проведение игр с незрячими детьми </w:t>
      </w:r>
    </w:p>
    <w:p w:rsidR="0065460A" w:rsidRPr="003A5763" w:rsidRDefault="0065460A" w:rsidP="0065460A">
      <w:pPr>
        <w:pStyle w:val="a3"/>
        <w:ind w:right="-5"/>
        <w:rPr>
          <w:b w:val="0"/>
          <w:i w:val="0"/>
          <w:sz w:val="24"/>
          <w:szCs w:val="24"/>
        </w:rPr>
      </w:pPr>
      <w:r w:rsidRPr="003A5763">
        <w:rPr>
          <w:i w:val="0"/>
          <w:sz w:val="24"/>
          <w:szCs w:val="24"/>
        </w:rPr>
        <w:t>в условиях специальной школы-интерната.</w:t>
      </w:r>
    </w:p>
    <w:p w:rsidR="0065460A" w:rsidRPr="00841988" w:rsidRDefault="0065460A" w:rsidP="0065460A">
      <w:pPr>
        <w:jc w:val="right"/>
        <w:rPr>
          <w:b/>
          <w:bCs/>
          <w:i/>
        </w:rPr>
      </w:pPr>
      <w:r w:rsidRPr="00841988">
        <w:rPr>
          <w:b/>
          <w:bCs/>
          <w:i/>
        </w:rPr>
        <w:t>Скажи мне, – и я забуду,</w:t>
      </w:r>
    </w:p>
    <w:p w:rsidR="0065460A" w:rsidRPr="00841988" w:rsidRDefault="0065460A" w:rsidP="0065460A">
      <w:pPr>
        <w:jc w:val="right"/>
        <w:rPr>
          <w:b/>
          <w:bCs/>
          <w:i/>
        </w:rPr>
      </w:pPr>
      <w:r w:rsidRPr="00841988">
        <w:rPr>
          <w:b/>
          <w:bCs/>
          <w:i/>
        </w:rPr>
        <w:t>Покажи мне, – и я запомню,</w:t>
      </w:r>
    </w:p>
    <w:p w:rsidR="0065460A" w:rsidRPr="00841988" w:rsidRDefault="0065460A" w:rsidP="0065460A">
      <w:pPr>
        <w:jc w:val="right"/>
        <w:rPr>
          <w:b/>
          <w:bCs/>
          <w:i/>
        </w:rPr>
      </w:pPr>
      <w:r w:rsidRPr="00841988">
        <w:rPr>
          <w:b/>
          <w:bCs/>
          <w:i/>
        </w:rPr>
        <w:t>Дайте мне действовать,</w:t>
      </w:r>
    </w:p>
    <w:p w:rsidR="0065460A" w:rsidRPr="00841988" w:rsidRDefault="0065460A" w:rsidP="0065460A">
      <w:pPr>
        <w:jc w:val="right"/>
        <w:rPr>
          <w:b/>
          <w:bCs/>
          <w:i/>
        </w:rPr>
      </w:pPr>
      <w:r w:rsidRPr="00841988">
        <w:rPr>
          <w:b/>
          <w:bCs/>
          <w:i/>
        </w:rPr>
        <w:t xml:space="preserve"> – и я научусь.</w:t>
      </w:r>
    </w:p>
    <w:p w:rsidR="0065460A" w:rsidRPr="00841988" w:rsidRDefault="0065460A" w:rsidP="0065460A">
      <w:pPr>
        <w:ind w:firstLine="708"/>
        <w:jc w:val="right"/>
        <w:rPr>
          <w:b/>
          <w:bCs/>
        </w:rPr>
      </w:pPr>
      <w:r w:rsidRPr="00841988">
        <w:rPr>
          <w:b/>
          <w:bCs/>
        </w:rPr>
        <w:t>Китайская мудрость.</w:t>
      </w:r>
    </w:p>
    <w:p w:rsidR="0065460A" w:rsidRPr="00841988" w:rsidRDefault="0065460A" w:rsidP="0065460A">
      <w:pPr>
        <w:tabs>
          <w:tab w:val="left" w:pos="851"/>
        </w:tabs>
        <w:ind w:firstLine="851"/>
        <w:jc w:val="both"/>
      </w:pPr>
      <w:r w:rsidRPr="00841988">
        <w:t>Поступление в школу подводит итог дошкольному детству и становится стартовой площадкой младшего школьного возраста. Младший школьный возраст – очень ответственный период школьного детства, от полноценного переживания которого зависит уровень интеллекта и личности, желание и умение учиться, уверенность в своих силах.</w:t>
      </w:r>
    </w:p>
    <w:p w:rsidR="0065460A" w:rsidRPr="00841988" w:rsidRDefault="0065460A" w:rsidP="0065460A">
      <w:pPr>
        <w:ind w:firstLine="851"/>
        <w:jc w:val="both"/>
      </w:pPr>
      <w:r w:rsidRPr="00841988">
        <w:t>Изменение социальной ситуации развития состоит в выходе ребенка за рамки семьи, в расширении круга значимых лиц. Особое значение имеет выделение особого типа отношений со взрослым, опосредованных задачей («ребенок – взрослый – задача»). Педагог – это взрослый, социальная роль которого связана с предъявлением детям важных, равных и обязательных для выполнения требований, с оценкой качества учебной работы. Новое положение ребенка в обществе, позиция ученика характеризуется тем, что у него появляется обязательная, общественно значимая, общественно контролируемая деятельность – учебная, он должен подчиняться системе правил и нести ответственность за их нарушение.</w:t>
      </w:r>
    </w:p>
    <w:p w:rsidR="0065460A" w:rsidRPr="00841988" w:rsidRDefault="0065460A" w:rsidP="0065460A">
      <w:pPr>
        <w:ind w:firstLine="851"/>
        <w:jc w:val="both"/>
      </w:pPr>
      <w:r w:rsidRPr="00841988">
        <w:t>Ведущее значение в младшем школьном возрасте приобретает учение. Но дети, как известно, учатся в разных видах деятельности – в игре, в труде, в спортивных занятиях и тому подобное. Младший школьник активно включен в разные виды деятельности – игровую, трудовую, занятия спортом и искусством.</w:t>
      </w:r>
    </w:p>
    <w:p w:rsidR="0065460A" w:rsidRPr="00841988" w:rsidRDefault="0065460A" w:rsidP="0065460A">
      <w:pPr>
        <w:ind w:firstLine="851"/>
        <w:jc w:val="both"/>
      </w:pPr>
      <w:r w:rsidRPr="00841988">
        <w:t>В дошкольном возрасте игра является основной деятельностью ребенка, в которой он реализует свое желание участвовать в жизни окружающих людей. Игра отражает условия жизни ребенка. Содержание игры зависит от богатства его индивидуального опыта,  а форма характеризует степень его развития.</w:t>
      </w:r>
    </w:p>
    <w:p w:rsidR="0065460A" w:rsidRPr="00841988" w:rsidRDefault="0065460A" w:rsidP="0065460A">
      <w:pPr>
        <w:ind w:firstLine="851"/>
        <w:jc w:val="both"/>
      </w:pPr>
      <w:r w:rsidRPr="00841988">
        <w:t xml:space="preserve">Слепые дети, как и видящие, стремятся к игровой деятельности, но менее подвижный образ жизни, бедность личного опыта приводят к тому, что их игры значительно отличаются от игр нормально видящих детей. Бедноту игровой деятельности слепого ребенка отмечали многие отечественные и зарубежные тифлопедагоги. </w:t>
      </w:r>
    </w:p>
    <w:p w:rsidR="0065460A" w:rsidRPr="00841988" w:rsidRDefault="0065460A" w:rsidP="0065460A">
      <w:pPr>
        <w:ind w:firstLine="851"/>
        <w:jc w:val="both"/>
      </w:pPr>
      <w:r w:rsidRPr="00841988">
        <w:t>А.И.Скребицкий считает, что развитие слепого ребенка замедляется в связи с отсутствием в его жизни игр. «Весь мир детей, проникающий в сознание ребенка путем так называемых игр, становится для него потерян», - говорит он. И далее: «Не видя ни игр, ни играющих, слепой ребенок лишен той радости, которую доставляют они зрячему сверстнику».</w:t>
      </w:r>
    </w:p>
    <w:p w:rsidR="0065460A" w:rsidRPr="00841988" w:rsidRDefault="0065460A" w:rsidP="0065460A">
      <w:pPr>
        <w:ind w:firstLine="851"/>
        <w:jc w:val="both"/>
      </w:pPr>
      <w:r w:rsidRPr="00841988">
        <w:t>Однако в его работах появляются высказывания о том, что он глубоко верил в возможности полноценного развития слепого ребенка путем строго продуманного и систематического вовлечения его в активную самостоятельную деятельность, начиная с младшего дошкольного возраста.</w:t>
      </w:r>
    </w:p>
    <w:p w:rsidR="0065460A" w:rsidRPr="00841988" w:rsidRDefault="0065460A" w:rsidP="0065460A">
      <w:pPr>
        <w:ind w:firstLine="851"/>
        <w:jc w:val="both"/>
      </w:pPr>
      <w:r w:rsidRPr="00841988">
        <w:t>Для того чтобы стать средством формирования личности слепого ребенка, игра должна быть его ведущей деятельностью и развиваться в соответствии с его возрастными особенностями.</w:t>
      </w:r>
    </w:p>
    <w:p w:rsidR="0065460A" w:rsidRPr="00841988" w:rsidRDefault="0065460A" w:rsidP="0065460A">
      <w:pPr>
        <w:ind w:firstLine="851"/>
        <w:jc w:val="both"/>
      </w:pPr>
      <w:r w:rsidRPr="00841988">
        <w:t>В обучении игре видящих детей огромное значение имеет подражание играм старших товарищей, деятельности взрослых.</w:t>
      </w:r>
    </w:p>
    <w:p w:rsidR="0065460A" w:rsidRPr="00841988" w:rsidRDefault="0065460A" w:rsidP="0065460A">
      <w:pPr>
        <w:ind w:firstLine="851"/>
        <w:jc w:val="both"/>
      </w:pPr>
      <w:r w:rsidRPr="00841988">
        <w:t xml:space="preserve">Слепые дети не могут самостоятельно обучаться игре без специальной работы взрослого воспитателя. Причины этого – отсутствие зрительного подражания, малая подвижность и меньшая активность слепых детей, боязнь новых незнакомых предметов, плохое знание окружающей </w:t>
      </w:r>
      <w:r w:rsidRPr="00841988">
        <w:lastRenderedPageBreak/>
        <w:t>жизни, незнание способов игры и недостаточный контакт со сверстниками. Как отмечают авторы, изучающие особенности развития слепого ребенка (М.И. Земцова, Ю.А.Кулагин, Н.С. Костючек), эти причины являются общими для многих явлений, возникающих у ребенка как следствие слепоты.</w:t>
      </w:r>
    </w:p>
    <w:p w:rsidR="0065460A" w:rsidRPr="00841988" w:rsidRDefault="0065460A" w:rsidP="0065460A">
      <w:pPr>
        <w:ind w:firstLine="851"/>
        <w:jc w:val="both"/>
      </w:pPr>
      <w:r w:rsidRPr="00841988">
        <w:t>Необходимо добиться, чтобы ребенок включился в игровую ситуацию, заинтересовался игрой, принял игру, предложенную воспитателем, принял условные обозначения необходимых атрибутов игры в виде игрушек или каких-либо предметов, их заменяющих.</w:t>
      </w:r>
    </w:p>
    <w:p w:rsidR="0065460A" w:rsidRPr="00841988" w:rsidRDefault="0065460A" w:rsidP="0065460A">
      <w:pPr>
        <w:ind w:firstLine="851"/>
        <w:jc w:val="both"/>
      </w:pPr>
      <w:r w:rsidRPr="00841988">
        <w:t xml:space="preserve">Игрушка – важное средство развития активности слепого дошкольника. Но для этого она должна удовлетворять многим требованиям. </w:t>
      </w:r>
    </w:p>
    <w:p w:rsidR="0065460A" w:rsidRPr="00841988" w:rsidRDefault="0065460A" w:rsidP="0065460A">
      <w:pPr>
        <w:ind w:firstLine="851"/>
        <w:jc w:val="both"/>
      </w:pPr>
      <w:r w:rsidRPr="00841988">
        <w:t xml:space="preserve">Игрушка для слепого является не только средством активизации его деятельности и условием развития игры, но и средством познания окружающего. При помощи игрушки слепого ребенка можно познакомить со многими предметами окружающего мира, недоступными его восприятию. Поэтому форма игрушки должна отражать реальную форму предмета, его типичные признаки. </w:t>
      </w:r>
      <w:r w:rsidRPr="00841988">
        <w:tab/>
        <w:t>Она должна быть выдержана</w:t>
      </w:r>
    </w:p>
    <w:p w:rsidR="0065460A" w:rsidRPr="00841988" w:rsidRDefault="0065460A" w:rsidP="0065460A">
      <w:pPr>
        <w:ind w:firstLine="851"/>
        <w:jc w:val="both"/>
      </w:pPr>
      <w:r w:rsidRPr="00841988">
        <w:t>Включение слепого ребенка в игровую деятельность способствует возникновению и развитию его активного отношения к окружающему, является первым шагом к его участию в коллективной деятельности. Это наиболее трудный момент в развитии игры слепого ребенка, так как часто дети соглашаются начать игру, предложенную воспитателем, из чувства послушания или уважения к старшим. Но так как они не умеют играть и в недостаточной мере владеют простыми предметными действиями, то не в состоянии провести игру, удовлетворяющую их. Игра не доставляет им удовольствия, а значит, не возникают необходимые положительные эмоции.</w:t>
      </w:r>
    </w:p>
    <w:p w:rsidR="0065460A" w:rsidRPr="00841988" w:rsidRDefault="0065460A" w:rsidP="0065460A">
      <w:pPr>
        <w:ind w:firstLine="851"/>
        <w:jc w:val="both"/>
      </w:pPr>
      <w:r w:rsidRPr="00841988">
        <w:t>Развитие игры, создание положительной эмоциональной окрашенности игровой деятельности тесно связаны с обогащением индивидуального опыта ребенка, содействующего расширению содержания игровой деятельности и овладению правильными приемами действия с предметами.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Актуальность этой темы мы видим в том, что одна из важнейших проблем совершенствования учебно-</w:t>
      </w:r>
      <w:r w:rsidRPr="00841988">
        <w:softHyphen/>
        <w:t>воспитательного процесса в специальных учреждениях для сле</w:t>
      </w:r>
      <w:r w:rsidRPr="00841988">
        <w:softHyphen/>
        <w:t>пых и слабовидящих в настоящее время - создание системы управления процессом развития личности ребенка, в том числе и в игровой - наиболее ярко вы</w:t>
      </w:r>
      <w:r w:rsidRPr="00841988">
        <w:softHyphen/>
        <w:t>раженной в дошкольном и младшем школьном возрасте.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Игра - исторически сложившееся общественное явление, самостоятельный вид деятельности, свойственный человеку. Большинство игр связано с двигательной деятельностью, про</w:t>
      </w:r>
      <w:r w:rsidRPr="00841988">
        <w:softHyphen/>
        <w:t>являющейся в форме творческого соревнования в постоянно меняющихся условиях, ограниченных установленными прави</w:t>
      </w:r>
      <w:r w:rsidRPr="00841988">
        <w:softHyphen/>
        <w:t>лами (или без правил). Особое место в жизни человека зани</w:t>
      </w:r>
      <w:r w:rsidRPr="00841988">
        <w:softHyphen/>
        <w:t>мают подвижные и спортивные игры. Спортивные игры для незрячих получили в последнее время широкую популярность у нас в стране и за рубежом. Одно то, что такая спортивная игра, как голбол, включена в программу Параолимпийских игр, доказывает, насколько популярна эта игра в мире среди не</w:t>
      </w:r>
      <w:r w:rsidRPr="00841988">
        <w:softHyphen/>
        <w:t>зрячих.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Разнообразие игр для всех возрастов зрячих и возможность их про ведения в разных условиях (спортзал, комната, площад</w:t>
      </w:r>
      <w:r w:rsidRPr="00841988">
        <w:softHyphen/>
        <w:t>ка, двор, поле, лес и т.д.) не могут быть адекватно использова</w:t>
      </w:r>
      <w:r w:rsidRPr="00841988">
        <w:softHyphen/>
        <w:t>ны в практике работы специальных учреждений, и поэтому тре</w:t>
      </w:r>
      <w:r w:rsidRPr="00841988">
        <w:softHyphen/>
        <w:t>буется специальная организация их со слепыми и слабовидящи</w:t>
      </w:r>
      <w:r w:rsidRPr="00841988">
        <w:softHyphen/>
        <w:t>ми. Важное значение при этом приобретает умение руководить игрой и формировать развитие каждого индивида в ней.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Педагог должен обладать оптимальным выбором диагности</w:t>
      </w:r>
      <w:r w:rsidRPr="00841988">
        <w:softHyphen/>
        <w:t>ческих средств, прогнозировать возможное развитие детской груп</w:t>
      </w:r>
      <w:r w:rsidRPr="00841988">
        <w:softHyphen/>
        <w:t>пы и каждого отдельного ребенка, уметь выделять все существен</w:t>
      </w:r>
      <w:r w:rsidRPr="00841988">
        <w:softHyphen/>
        <w:t>ные для педагогического воздействия условия, средства, методы, конкретно определять свои функции, коллектива детей и отдель</w:t>
      </w:r>
      <w:r w:rsidRPr="00841988">
        <w:softHyphen/>
        <w:t>ного ребенка для достижения воспитательно-образовательных задач, устанавливать возможные каналы обратной связи.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Слепота и слабовидение сужают двигательные возможно</w:t>
      </w:r>
      <w:r w:rsidRPr="00841988">
        <w:softHyphen/>
        <w:t>сти детей, создают значительные трудности при организации игровой деятельности. Слепые дети играют в те же игры, что и зрячие, только эти игры должны быть адаптированы к осо</w:t>
      </w:r>
      <w:r w:rsidRPr="00841988">
        <w:softHyphen/>
        <w:t>бенностям слепого ребенка. Специальных игр для слепых не</w:t>
      </w:r>
      <w:r w:rsidRPr="00841988">
        <w:softHyphen/>
        <w:t xml:space="preserve">много. Желание играть вместе с другими детьми возникает у слепых детей так же, как и у видящих сверстников, однако реализация этого желания затруднена в связи с отсутствием </w:t>
      </w:r>
      <w:r w:rsidRPr="00841988">
        <w:lastRenderedPageBreak/>
        <w:t>у них диктантного контроля за действиями товарищей. Поэтому коллективная игра часто заменяется игрой рядом с товарищем. Включение, сначала хотя бы и в словесном плане, в общую игру – для слепого ребенка огромный шаг вперед.</w:t>
      </w:r>
    </w:p>
    <w:p w:rsidR="0065460A" w:rsidRPr="00841988" w:rsidRDefault="0065460A" w:rsidP="0065460A">
      <w:pPr>
        <w:ind w:right="57" w:firstLine="851"/>
        <w:jc w:val="both"/>
      </w:pPr>
      <w:r w:rsidRPr="00841988">
        <w:t>Исследования теории игры начались еще во второй половине Х</w:t>
      </w:r>
      <w:r w:rsidRPr="00841988">
        <w:rPr>
          <w:lang w:val="en-US"/>
        </w:rPr>
        <w:t>I</w:t>
      </w:r>
      <w:r w:rsidRPr="00841988">
        <w:t>Х века. На сегодняшний день существует множество понятий «игра», раскрывающих спектр различных трактовок этого определения. Одни считают это процессом, дающим определенные установки для исполнения определенной роли (Д. Г. Мид), другие – развитие и воспитание (Н.Ушинский, Л.С. Выготский и др.). Точное раскрытие определения игры невозможно, так как каждый автор придерживается собственной научной теории игр, раскрытой в процессе исследований.</w:t>
      </w:r>
    </w:p>
    <w:p w:rsidR="0065460A" w:rsidRPr="00841988" w:rsidRDefault="0065460A" w:rsidP="0065460A">
      <w:pPr>
        <w:ind w:right="57" w:firstLine="851"/>
        <w:jc w:val="both"/>
      </w:pPr>
      <w:r w:rsidRPr="00841988">
        <w:t>Автор игры – человек (или группа людей), создавший концепцию (или идею) принципиально новой формы игровой деятельности.</w:t>
      </w:r>
    </w:p>
    <w:p w:rsidR="0065460A" w:rsidRPr="00841988" w:rsidRDefault="0065460A" w:rsidP="0065460A">
      <w:pPr>
        <w:ind w:right="57" w:firstLine="851"/>
        <w:jc w:val="both"/>
      </w:pPr>
      <w:r w:rsidRPr="00841988">
        <w:t>Значительными являются работы К.Гросса, Г.Спенсера, Е.Л.покровского Ф.Шиллера и многих других. К.Гросс создает теорию возникновения игры как упражнения, тренинга навыков, необходимых человеку для жизнеобеспечения.</w:t>
      </w:r>
    </w:p>
    <w:p w:rsidR="0065460A" w:rsidRPr="00841988" w:rsidRDefault="0065460A" w:rsidP="0065460A">
      <w:pPr>
        <w:ind w:right="57" w:firstLine="851"/>
        <w:jc w:val="both"/>
      </w:pPr>
      <w:r w:rsidRPr="00841988">
        <w:t>Современные подходы к понятию «игра» рассматриваются в работах Э.Берна, А.Леонтьева, Д.Эльконина, И.Кона, С.Шмакова, П.Ершова.</w:t>
      </w:r>
    </w:p>
    <w:p w:rsidR="0065460A" w:rsidRPr="00841988" w:rsidRDefault="0065460A" w:rsidP="0065460A">
      <w:pPr>
        <w:ind w:right="57" w:firstLine="851"/>
        <w:jc w:val="both"/>
      </w:pPr>
      <w:r w:rsidRPr="00841988">
        <w:t>Существует ряд положений этого явления:</w:t>
      </w:r>
    </w:p>
    <w:p w:rsidR="0065460A" w:rsidRPr="00841988" w:rsidRDefault="0065460A" w:rsidP="0065460A">
      <w:pPr>
        <w:numPr>
          <w:ilvl w:val="0"/>
          <w:numId w:val="1"/>
        </w:numPr>
        <w:ind w:left="0" w:right="57" w:firstLine="851"/>
        <w:jc w:val="both"/>
      </w:pPr>
      <w:r w:rsidRPr="00841988">
        <w:t>игра есть определенное действие: физическое, эмоциональное, интеллектуальное, социальное или какое-нибудь другое;</w:t>
      </w:r>
    </w:p>
    <w:p w:rsidR="0065460A" w:rsidRPr="00841988" w:rsidRDefault="0065460A" w:rsidP="0065460A">
      <w:pPr>
        <w:numPr>
          <w:ilvl w:val="0"/>
          <w:numId w:val="1"/>
        </w:numPr>
        <w:ind w:left="0" w:right="57" w:firstLine="851"/>
        <w:jc w:val="both"/>
      </w:pPr>
      <w:r w:rsidRPr="00841988">
        <w:t>игра инициируется внутренней потребностью в чем-либо: отдыхе, обучении и да далее, но без энергетической заряженности мотивационной сферы игра не может состояться;</w:t>
      </w:r>
    </w:p>
    <w:p w:rsidR="0065460A" w:rsidRPr="00841988" w:rsidRDefault="0065460A" w:rsidP="0065460A">
      <w:pPr>
        <w:numPr>
          <w:ilvl w:val="0"/>
          <w:numId w:val="1"/>
        </w:numPr>
        <w:ind w:left="0" w:right="57" w:firstLine="851"/>
        <w:jc w:val="both"/>
      </w:pPr>
      <w:r w:rsidRPr="00841988">
        <w:t>игра является не только «школой» общения, но и школой взаимодействия между конкретными игроками;</w:t>
      </w:r>
    </w:p>
    <w:p w:rsidR="0065460A" w:rsidRPr="00841988" w:rsidRDefault="0065460A" w:rsidP="0065460A">
      <w:pPr>
        <w:numPr>
          <w:ilvl w:val="0"/>
          <w:numId w:val="1"/>
        </w:numPr>
        <w:ind w:left="0" w:right="57" w:firstLine="851"/>
        <w:jc w:val="both"/>
      </w:pPr>
      <w:r w:rsidRPr="00841988">
        <w:t>игра – необязательное и своего рода безответственное занятие, поскольку оно осуществляется всегда не в реальной,  а в условной нарочито-вымышленной ситуации.</w:t>
      </w:r>
    </w:p>
    <w:p w:rsidR="0065460A" w:rsidRPr="00841988" w:rsidRDefault="0065460A" w:rsidP="0065460A">
      <w:pPr>
        <w:ind w:right="57" w:firstLine="851"/>
        <w:jc w:val="both"/>
      </w:pPr>
      <w:r w:rsidRPr="00841988">
        <w:t>С термином «игра» тесно связан  термин «игровая деятельность». В человеческой практике игровая деятельность занимает ведущее место, особенно в детском возрасте, и ей присущи такие функции, как: развлекательная, социокультурная, диагностическая, коррекционная, коммуникативная, социализирующая, воспитательная, познавательная, самореализации, игротерапевтическая. Последняя из вышеназванных играет немаловажное значение, так как способствует преодолению различных трудностей, возникающих в других видах жизнедеятельности человека.</w:t>
      </w:r>
    </w:p>
    <w:p w:rsidR="0065460A" w:rsidRPr="00841988" w:rsidRDefault="0065460A" w:rsidP="0065460A">
      <w:pPr>
        <w:ind w:firstLine="851"/>
        <w:jc w:val="both"/>
      </w:pPr>
      <w:r w:rsidRPr="00841988">
        <w:t>Учитывая то, что  игровая деятельность всегда является добровольной и включает элементы соревнования и возможности самореализации, к структуре игры как деятельности относят постановку и реализацию цели, планирование, анализ результатов. Игровая деятельность является важным средством овладения различными жизненными ситуациями. В процессе игры не только реализуются и стимулируются способности человека, но и активизируется сознание, раскрепощается подсознание. Именно игровая деятельность способствует быстрому усвоению и закреплению информации, используемой в игре. Не случайно в последнее время популярными стали ролевые и деловые игры, используемые в учебном процессе.</w:t>
      </w:r>
    </w:p>
    <w:p w:rsidR="0065460A" w:rsidRPr="00841988" w:rsidRDefault="0065460A" w:rsidP="0065460A">
      <w:pPr>
        <w:ind w:firstLine="851"/>
        <w:jc w:val="both"/>
      </w:pPr>
      <w:r w:rsidRPr="00841988">
        <w:t>Рассматривая множество определений, можно сказать, что игра – вид креативной деятельности, состоящей в имитации или моделировании различных форм деятельности человека в свободной манере. Игре присущи определенные условия существования (пространственно-временной характер игры, цель, методы и средства ее осуществления) функционально-ролевого разделения ее участников. Зачастую игре присуще наличие соревновательного момента.</w:t>
      </w:r>
    </w:p>
    <w:p w:rsidR="0065460A" w:rsidRPr="00841988" w:rsidRDefault="0065460A" w:rsidP="0065460A">
      <w:pPr>
        <w:ind w:firstLine="851"/>
        <w:jc w:val="both"/>
      </w:pPr>
      <w:r w:rsidRPr="00841988">
        <w:t>К основным характеристикам игровой деятельности можно отнести: доступность, активность, прогрессивность, состязательность, эмоциональную приподнятость, адаптивность, импровизационность, добровольность, креативность, удовольствие.</w:t>
      </w:r>
    </w:p>
    <w:p w:rsidR="0065460A" w:rsidRPr="00841988" w:rsidRDefault="0065460A" w:rsidP="0065460A">
      <w:pPr>
        <w:ind w:firstLine="851"/>
        <w:jc w:val="both"/>
      </w:pPr>
      <w:r w:rsidRPr="00841988">
        <w:t>Зрелищно-игровой досуг – это форма креативной деятельности человека, направленная на его самореализацию (в качестве организатора, исполнителя, зрителя) в игровой акции и обладающая при этом значительным зрелищным эффектом.</w:t>
      </w:r>
    </w:p>
    <w:p w:rsidR="0065460A" w:rsidRPr="00841988" w:rsidRDefault="0065460A" w:rsidP="0065460A">
      <w:pPr>
        <w:ind w:right="57" w:firstLine="851"/>
        <w:jc w:val="both"/>
      </w:pPr>
      <w:r w:rsidRPr="00841988">
        <w:t xml:space="preserve">Разные авторы по своему рассматривают классификацию игр и дают определение самого понятия «игра». Классификация может быть точной лишь в том случае, если правильно определен </w:t>
      </w:r>
      <w:r w:rsidRPr="00841988">
        <w:lastRenderedPageBreak/>
        <w:t>сущностный классификационный признак. Безусловно, игра – деятельность. Э.Кант сущность игры сопоставлял с деятельностью, цель которой не выходила за ее пределы. Он отмечал, что в игровой деятельности самоценен любой момент. Участие игропрактики на работе, в учебном процессе, на досуге подводит к размышлению, что все игры включают досуговедческую сущность, содержащую познавательные, обучающие, рекреационные и воспитательные аспекты. При осуществлении различной игровой деятельности, в зависимости от места, условий, правил, целей и задач часто применяются игры-задания, игры-развлечения, игры-упражнения из процессов человеческой жизнедеятельности и используются различные области знаний. Все игры имеют развлекательный и познавательный характер, обусловленный досуговым и педагогическим началом. Поэтому игровая деятельность бесконечна. Используя даже исторические элементы игровой практики, игра находится в настоящем и поэтому, может внезапно начинаться, прерываться, менять свои правила и действия. Но, тем не менее, чаще всего игры разделяют по месту и времени их проведения. Это игры на воздухе и в помещениях, игры на воде и спортивной площадке, зимние и летние игры. Все это подводит к некоторому разделению игр:</w:t>
      </w:r>
    </w:p>
    <w:p w:rsidR="0065460A" w:rsidRPr="00841988" w:rsidRDefault="0065460A" w:rsidP="0065460A">
      <w:pPr>
        <w:numPr>
          <w:ilvl w:val="0"/>
          <w:numId w:val="2"/>
        </w:numPr>
        <w:ind w:left="0" w:firstLine="851"/>
        <w:jc w:val="both"/>
      </w:pPr>
      <w:r w:rsidRPr="00841988">
        <w:t>по области деятельности (физические, интеллектуальные, трудовые, социальные, психологические);</w:t>
      </w:r>
    </w:p>
    <w:p w:rsidR="0065460A" w:rsidRPr="00841988" w:rsidRDefault="0065460A" w:rsidP="0065460A">
      <w:pPr>
        <w:numPr>
          <w:ilvl w:val="0"/>
          <w:numId w:val="2"/>
        </w:numPr>
        <w:ind w:left="0" w:firstLine="851"/>
        <w:jc w:val="both"/>
      </w:pPr>
      <w:r w:rsidRPr="00841988">
        <w:t>по характеру педагогического процесса (обучающие, тренинговые, контролирующие, обобщающие, познавательные, воспитательные, развивающие, репродуктивные, продуктивные, творческие, коммуникативные, диагностические, профориентационные, психотехнические);</w:t>
      </w:r>
    </w:p>
    <w:p w:rsidR="0065460A" w:rsidRPr="00841988" w:rsidRDefault="0065460A" w:rsidP="0065460A">
      <w:pPr>
        <w:numPr>
          <w:ilvl w:val="0"/>
          <w:numId w:val="2"/>
        </w:numPr>
        <w:ind w:left="0" w:firstLine="851"/>
        <w:jc w:val="both"/>
      </w:pPr>
      <w:r w:rsidRPr="00841988">
        <w:t>по игровой методике (предметные, сюжетные, ролевые, деловые, имитационные, соревновательные, драматизации);</w:t>
      </w:r>
    </w:p>
    <w:p w:rsidR="0065460A" w:rsidRPr="00841988" w:rsidRDefault="0065460A" w:rsidP="0065460A">
      <w:pPr>
        <w:numPr>
          <w:ilvl w:val="0"/>
          <w:numId w:val="2"/>
        </w:numPr>
        <w:ind w:left="0" w:firstLine="851"/>
        <w:jc w:val="both"/>
      </w:pPr>
      <w:r w:rsidRPr="00841988">
        <w:t>по предметной области (математические, экологические, физические, искусствоведческие, музыкальные, литературные, прикладные, производственные, спортивные, народные, туристические, управленческие, экономические, педагогические,  досуговедческие и др.);</w:t>
      </w:r>
    </w:p>
    <w:p w:rsidR="0065460A" w:rsidRPr="00841988" w:rsidRDefault="0065460A" w:rsidP="0065460A">
      <w:pPr>
        <w:numPr>
          <w:ilvl w:val="0"/>
          <w:numId w:val="2"/>
        </w:numPr>
        <w:ind w:left="0" w:firstLine="851"/>
        <w:jc w:val="both"/>
      </w:pPr>
      <w:r w:rsidRPr="00841988">
        <w:t>по игровой</w:t>
      </w:r>
      <w:r w:rsidRPr="00841988">
        <w:tab/>
        <w:t xml:space="preserve"> среде (с предметами и без предметов, компьютерные; пространственно-временные).</w:t>
      </w:r>
    </w:p>
    <w:p w:rsidR="0065460A" w:rsidRPr="00841988" w:rsidRDefault="0065460A" w:rsidP="0065460A">
      <w:pPr>
        <w:ind w:firstLine="851"/>
        <w:jc w:val="both"/>
      </w:pPr>
      <w:r w:rsidRPr="00841988">
        <w:t>С детских игр начинается формирование культуры поведения, миропонимания, закладывается основа мечтательности, развивается фантазия и способность к творчеству. В.А.Сухомлинский писал об игре как живительном потоке представлений и понятий об окружающем мире. Он отмечал, что оно вырабатывает пытливость и любознательность. Важным организационным моментом для проведения игры является обеспечение благоприятной обстановки для игровой деятельности, способствующей развитию гармонизации интеллектуальных и физических возможностей каждого участника, независимо от возраста, так как игра по своей природе многофункциональна и вариативна, и способствует выработке позитивного отношения к постижению культуры в целом.</w:t>
      </w:r>
    </w:p>
    <w:p w:rsidR="0065460A" w:rsidRPr="00841988" w:rsidRDefault="0065460A" w:rsidP="0065460A">
      <w:pPr>
        <w:ind w:firstLine="851"/>
        <w:jc w:val="both"/>
      </w:pPr>
      <w:r w:rsidRPr="00841988">
        <w:t xml:space="preserve">Нельзя не отметить тот факт, что игровая деятельность включает теоретические и практические аспекты внедрения в различные области жизнедеятельности общества. Важность игр бесспорна, так как они сопровождают человека на протяжении всей его жизни, при этом открывая мир познания, развлечения и отдыха, духовного и физического совершенствования. Любая игра содержит регулятивный принцип, включает педагогические основы и может быть организована как воспитателем, так и самими играющими. </w:t>
      </w:r>
    </w:p>
    <w:p w:rsidR="0065460A" w:rsidRPr="00841988" w:rsidRDefault="0065460A" w:rsidP="0065460A">
      <w:pPr>
        <w:ind w:firstLine="851"/>
        <w:jc w:val="both"/>
      </w:pPr>
      <w:r w:rsidRPr="00841988">
        <w:tab/>
        <w:t>В игре физические, умственные, эмоциональные качества ребенка включаются в творческий процесс, и ему могут потребоваться социальные взаимодействия. Когда ребенок играет, можно сказать, что он присутствует в этом целиком. Игра является для ребенка тем же, чем речь для взрослого. Это средство выражения чувства, исследования отношений и самореализации. Когда им представляется так4ая возможность, дети разыгрывают свои чувства и потребности примерно так же, как это делают взрослые.</w:t>
      </w:r>
    </w:p>
    <w:p w:rsidR="0065460A" w:rsidRPr="00841988" w:rsidRDefault="0065460A" w:rsidP="0065460A">
      <w:pPr>
        <w:ind w:firstLine="851"/>
        <w:jc w:val="both"/>
      </w:pPr>
      <w:r w:rsidRPr="00841988">
        <w:tab/>
        <w:t>Психологи Л.С.Выготский, А.Н.Леонтьев опираются на тот факт, что, познавая реальный мир, ребенок активно проецирует воспринимаемый опыт в игровую ситуацию.</w:t>
      </w:r>
    </w:p>
    <w:p w:rsidR="0065460A" w:rsidRPr="00841988" w:rsidRDefault="0065460A" w:rsidP="0065460A">
      <w:pPr>
        <w:ind w:firstLine="851"/>
        <w:jc w:val="both"/>
      </w:pPr>
      <w:r w:rsidRPr="00841988">
        <w:tab/>
        <w:t xml:space="preserve">Игровая терапия – метод психотерапевтического воздействия на детей и взрослых с использованием методик, описываемых этим понятием, лежит признание того, что игра оказывает </w:t>
      </w:r>
      <w:r w:rsidRPr="00841988">
        <w:lastRenderedPageBreak/>
        <w:t>сильное влияние на развитие личности. Игра используется в групповой психотерапии и социально-психологическом тренинге в виде специальных упражнений, заданий на невербальные коммуникации, разыгрывании различных ситуаций и др. Игра способствует созданию близких отношений между участниками группы, снимает напряженность, тревогу, страх перед окружающими, повышает самооценку, позволяет проверить себя в различных ситуациях общения, снимая опасность социально значимых последствий.</w:t>
      </w:r>
    </w:p>
    <w:p w:rsidR="0065460A" w:rsidRPr="00841988" w:rsidRDefault="0065460A" w:rsidP="0065460A">
      <w:pPr>
        <w:ind w:firstLine="851"/>
        <w:jc w:val="both"/>
      </w:pPr>
      <w:r w:rsidRPr="00841988">
        <w:tab/>
        <w:t>Характерная особенность игры – ее двуплановость, присущая также драматическому искусству, элементы которого сохраняются в любой коллективной игре:</w:t>
      </w:r>
    </w:p>
    <w:p w:rsidR="0065460A" w:rsidRPr="00841988" w:rsidRDefault="0065460A" w:rsidP="0065460A">
      <w:pPr>
        <w:numPr>
          <w:ilvl w:val="0"/>
          <w:numId w:val="3"/>
        </w:numPr>
        <w:ind w:left="0" w:firstLine="851"/>
        <w:jc w:val="both"/>
      </w:pPr>
      <w:r w:rsidRPr="00841988">
        <w:t>Играющий выполняет реальную деятельность, осуществление которой требует действий, связанных с решением вполне конкретных, часто не6стандартных задач.</w:t>
      </w:r>
    </w:p>
    <w:p w:rsidR="0065460A" w:rsidRPr="00841988" w:rsidRDefault="0065460A" w:rsidP="0065460A">
      <w:pPr>
        <w:numPr>
          <w:ilvl w:val="0"/>
          <w:numId w:val="3"/>
        </w:numPr>
        <w:ind w:left="0" w:firstLine="851"/>
        <w:jc w:val="both"/>
      </w:pPr>
      <w:r w:rsidRPr="00841988">
        <w:t>Ряд моментов этой деятельности носит условный характер, что позволяет отвлечься от реальной ситуации с ее ответственностью и многочисленными привходящими обстоятельствами.</w:t>
      </w:r>
    </w:p>
    <w:p w:rsidR="0065460A" w:rsidRPr="00841988" w:rsidRDefault="0065460A" w:rsidP="0065460A">
      <w:pPr>
        <w:ind w:firstLine="851"/>
        <w:jc w:val="both"/>
      </w:pPr>
      <w:r w:rsidRPr="00841988">
        <w:t>Двуплановость игры обусловливает ее развивающий эффект. Психокоррекционный эффект игровых занятий у детей достигается благодаря установлению положительного эмоционального контакта между детьми и взрослыми. Игра корригирует подавляемые негативные эмоции, страхи, неуверенность в себе, расширяет способности детей к общению, увеличивает диапазон доступных ребенку действий с предметами.</w:t>
      </w:r>
    </w:p>
    <w:p w:rsidR="0065460A" w:rsidRPr="00841988" w:rsidRDefault="0065460A" w:rsidP="0065460A">
      <w:pPr>
        <w:ind w:firstLine="851"/>
        <w:jc w:val="both"/>
      </w:pPr>
      <w:r w:rsidRPr="00841988">
        <w:t>Отличительные признаки развертывания игры – быстро меняющиеся ситуации, в которых оказывается объект после действий с ним, и столь же быстрое приспособление действий к новой ситуации.</w:t>
      </w:r>
    </w:p>
    <w:p w:rsidR="0065460A" w:rsidRPr="00841988" w:rsidRDefault="0065460A" w:rsidP="0065460A">
      <w:pPr>
        <w:ind w:firstLine="851"/>
        <w:jc w:val="both"/>
      </w:pPr>
      <w:r w:rsidRPr="00841988">
        <w:t>Структуру детской игры составляют роли, взятые на себя играющими</w:t>
      </w:r>
      <w:r>
        <w:t xml:space="preserve"> детьми</w:t>
      </w:r>
      <w:r w:rsidRPr="00841988">
        <w:t>; игровые действия как средство реализации этих ролей; игровое употребление предметов – замещение реальных предметов игровыми (условными); реальные отношения между играющими.</w:t>
      </w:r>
    </w:p>
    <w:p w:rsidR="0065460A" w:rsidRPr="00841988" w:rsidRDefault="0065460A" w:rsidP="0065460A">
      <w:pPr>
        <w:ind w:firstLine="851"/>
        <w:jc w:val="both"/>
      </w:pPr>
      <w:r w:rsidRPr="00841988">
        <w:t xml:space="preserve">Единица игры и в то же время центральный момент, объединяющий все ее аспекты, - роль. </w:t>
      </w:r>
    </w:p>
    <w:p w:rsidR="0065460A" w:rsidRPr="00841988" w:rsidRDefault="0065460A" w:rsidP="0065460A">
      <w:pPr>
        <w:ind w:firstLine="851"/>
        <w:jc w:val="both"/>
      </w:pPr>
      <w:r w:rsidRPr="00841988">
        <w:t>Сюжетом игры предстает воспроизводимая в ней область действительности. Содержанием игры выступает то, что воспроизводится детьми как главный момент деятельности и отношений между взрослыми в их взрослой жизни. В игре происходит формирование произвольного поведения ребенка и его социализация.</w:t>
      </w:r>
    </w:p>
    <w:p w:rsidR="0065460A" w:rsidRPr="00841988" w:rsidRDefault="0065460A" w:rsidP="0065460A">
      <w:pPr>
        <w:tabs>
          <w:tab w:val="left" w:pos="-2268"/>
        </w:tabs>
        <w:autoSpaceDE w:val="0"/>
        <w:autoSpaceDN w:val="0"/>
        <w:adjustRightInd w:val="0"/>
        <w:ind w:firstLine="851"/>
        <w:jc w:val="both"/>
      </w:pPr>
      <w:r w:rsidRPr="00841988">
        <w:rPr>
          <w:b/>
          <w:bCs/>
        </w:rPr>
        <w:t xml:space="preserve"> </w:t>
      </w:r>
      <w:r w:rsidRPr="00841988">
        <w:t>Работу по использованию игры в учебно-воспитательном процессе в специальных учреждениях для слепых и слабови</w:t>
      </w:r>
      <w:r w:rsidRPr="00841988">
        <w:softHyphen/>
        <w:t>дящих необходимо начать со специального анализа данных дис</w:t>
      </w:r>
      <w:r w:rsidRPr="00841988">
        <w:softHyphen/>
        <w:t>пансеризации детей, возрастных, типологических особеннос</w:t>
      </w:r>
      <w:r w:rsidRPr="00841988">
        <w:softHyphen/>
        <w:t>тей, уровня их индивидуального и физического развития. На</w:t>
      </w:r>
      <w:r w:rsidRPr="00841988">
        <w:softHyphen/>
        <w:t>блюдения педагогов за учащимися, анализ карт медицинского обследования помогут определить, в какие игры дети любят играть, какова их индивидуальная активность, и выявить при</w:t>
      </w:r>
      <w:r w:rsidRPr="00841988">
        <w:softHyphen/>
        <w:t>чины отказа от участия в играх отдельных детей.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Установлено, что дети не желают играть из-за того, что в некоторых играх они слабо владеют движениями. Это харак</w:t>
      </w:r>
      <w:r w:rsidRPr="00841988">
        <w:softHyphen/>
        <w:t>теризуется и слабым уровнем сформированности их двигатель</w:t>
      </w:r>
      <w:r w:rsidRPr="00841988">
        <w:softHyphen/>
        <w:t>ных навыков, что проявляется в подвижной и спортивной игре. Обычно это дети с низким уровнем физического развития и двигательной подготовленности, со слабо развитой ориенти</w:t>
      </w:r>
      <w:r w:rsidRPr="00841988">
        <w:softHyphen/>
        <w:t>ровкой в пространстве, необходимой в конкретной подвижной игре.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Кроме того, в организации подвижных игр и участия в них слепых и слабовидящих многое зависит от социального опыта, базовых умений, полученных в различные периоды воспита</w:t>
      </w:r>
      <w:r w:rsidRPr="00841988">
        <w:softHyphen/>
        <w:t>ния. Решающим также является то, когда начато специальное обучение, то есть когда срабатывают принципы раннего обу</w:t>
      </w:r>
      <w:r w:rsidRPr="00841988">
        <w:softHyphen/>
        <w:t>чения и коррекционной направленности.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Период пребывания слепых и слабовидящих детей в спе</w:t>
      </w:r>
      <w:r w:rsidRPr="00841988">
        <w:softHyphen/>
        <w:t>циальном учреждении становится наиболее благоприятным в их жизни, если они под воздействием комплекса средств физи</w:t>
      </w:r>
      <w:r w:rsidRPr="00841988">
        <w:softHyphen/>
        <w:t>ческого и коррекционного воспитания достигают необходимо</w:t>
      </w:r>
      <w:r w:rsidRPr="00841988">
        <w:softHyphen/>
        <w:t>го уровня развития, обеспечивающего им подготовку к жизни и труду. Одним из действенных средств этого воспитания и развития являются подвижные и спортивные игры. Они, так же как и другие средства, обеспечивают полноценное разви</w:t>
      </w:r>
      <w:r w:rsidRPr="00841988">
        <w:softHyphen/>
        <w:t>тие. Слепой и слабовидящий любят играть в те же игры, что и зрячий, только в отличие от зрячего слепому необходимо со</w:t>
      </w:r>
      <w:r w:rsidRPr="00841988">
        <w:softHyphen/>
        <w:t xml:space="preserve">здать специальные условия, где он, опираясь на сохранные анализаторы, мог бы научиться игровым действиям, а затем овладеть игрой. </w:t>
      </w:r>
      <w:r w:rsidRPr="00841988">
        <w:lastRenderedPageBreak/>
        <w:t>Подвижные и спортивные игры - это самостоя</w:t>
      </w:r>
      <w:r w:rsidRPr="00841988">
        <w:softHyphen/>
        <w:t>тельная форма деятельности, подразумевающая состязание между двумя или более противоборствующими сторонами, ог</w:t>
      </w:r>
      <w:r w:rsidRPr="00841988">
        <w:softHyphen/>
        <w:t>раниченная процедурами и правилами, с целью достижения победы одной из сторон. Отличительная черта некоторых под</w:t>
      </w:r>
      <w:r w:rsidRPr="00841988">
        <w:softHyphen/>
        <w:t>вижных игр - обязательное наличие атрибутов, которыми пользуются участники. Необходимо также выявить особеннос</w:t>
      </w:r>
      <w:r w:rsidRPr="00841988">
        <w:softHyphen/>
        <w:t>ти развития движений в условиях игровой деятельности. По</w:t>
      </w:r>
      <w:r w:rsidRPr="00841988">
        <w:softHyphen/>
        <w:t>этому подобранные адекватные игры создают ситуации, риск в которых ограничен. Наряду с этим впервые приведены пси</w:t>
      </w:r>
      <w:r w:rsidRPr="00841988">
        <w:softHyphen/>
        <w:t>хотехнические игры, упражнения, задания. Их использование со старшего дошкольного возраста обеспечивает адекватную и эффективную психокоррекционную и психотерапевтическую помощь при патологии зрения.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Что касается психотерапии, то психологические аспекты некоторых игр позволяют использовать их для решения цело</w:t>
      </w:r>
      <w:r w:rsidRPr="00841988">
        <w:softHyphen/>
        <w:t>го ряда задач, как в области диагностики, так и лечения. Под</w:t>
      </w:r>
      <w:r w:rsidRPr="00841988">
        <w:softHyphen/>
        <w:t>вижные игры можно упрощать или усложнять в зависимости от физического и психического состояния участников, что очень важно для слепых и слабовидящих. Одним людям игры облег</w:t>
      </w:r>
      <w:r w:rsidRPr="00841988">
        <w:softHyphen/>
        <w:t>чают жизнь, для других служат мощным терапевтическим сред</w:t>
      </w:r>
      <w:r w:rsidRPr="00841988">
        <w:softHyphen/>
        <w:t>ством.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Игры для слепых и слабовидящих следует подбирать по сте</w:t>
      </w:r>
      <w:r w:rsidRPr="00841988">
        <w:softHyphen/>
        <w:t>пени их педагогического воздействия и с учетом интересов играющих. Чем раньше они найдут в практике работы специ</w:t>
      </w:r>
      <w:r w:rsidRPr="00841988">
        <w:softHyphen/>
        <w:t>альных детских учреждений свое широкое использование на</w:t>
      </w:r>
      <w:r w:rsidRPr="00841988">
        <w:softHyphen/>
        <w:t>чиная с раннего возраста, тем успешнее будет протекать вос</w:t>
      </w:r>
      <w:r w:rsidRPr="00841988">
        <w:softHyphen/>
        <w:t>питание и развитие детей.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Из сказанного выше следует, что подвижная игра должна за</w:t>
      </w:r>
      <w:r w:rsidRPr="00841988">
        <w:softHyphen/>
        <w:t>нять центральное место во всех возрастных периодах и должна пронизывать весь учебно-воспитательный процесс в специаль</w:t>
      </w:r>
      <w:r w:rsidRPr="00841988">
        <w:softHyphen/>
        <w:t>ных учреждениях для слепых и слабовидящих, и особенно во вне</w:t>
      </w:r>
      <w:r w:rsidRPr="00841988">
        <w:softHyphen/>
        <w:t>классной работе.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Спортивные игры для слепых, имея сложную структуру дви</w:t>
      </w:r>
      <w:r w:rsidRPr="00841988">
        <w:softHyphen/>
        <w:t>гательных действий, используются в старшем школьном возрас</w:t>
      </w:r>
      <w:r w:rsidRPr="00841988">
        <w:softHyphen/>
        <w:t>те и у взрослых слепых (основной медицинской группы), уже имеющих навыки и базовые умения для проявления их в более сложных экстремальных игровых ситуациях. Успех этого про</w:t>
      </w:r>
      <w:r w:rsidRPr="00841988">
        <w:softHyphen/>
        <w:t>явления должен формироваться как можно раньше в виде эле</w:t>
      </w:r>
      <w:r w:rsidRPr="00841988">
        <w:softHyphen/>
        <w:t>ментов спортивных игр, послужить предпосылкой для успешно</w:t>
      </w:r>
      <w:r w:rsidRPr="00841988">
        <w:softHyphen/>
        <w:t>го участия слепых и слабовидящих в более старшем школьном возрасте в спортивных соревнованиях.</w:t>
      </w:r>
    </w:p>
    <w:p w:rsidR="0065460A" w:rsidRPr="00841988" w:rsidRDefault="0065460A" w:rsidP="0065460A">
      <w:pPr>
        <w:autoSpaceDE w:val="0"/>
        <w:autoSpaceDN w:val="0"/>
        <w:adjustRightInd w:val="0"/>
        <w:ind w:right="-5" w:firstLine="851"/>
        <w:jc w:val="both"/>
      </w:pPr>
      <w:r w:rsidRPr="00841988">
        <w:t>Для слепых с остаточным зрением и слабовидящих детей используются игры, которые не противоречат противопока</w:t>
      </w:r>
      <w:r w:rsidRPr="00841988">
        <w:softHyphen/>
        <w:t>заниям врачей-офтальмологов. В каждой подвижной игре оп</w:t>
      </w:r>
      <w:r w:rsidRPr="00841988">
        <w:softHyphen/>
        <w:t>ределены цель, правила, описание, методические указания по организации и руководству проведением. Кроме того, игры, способствующие развитию функции двигательного ана</w:t>
      </w:r>
      <w:r w:rsidRPr="00841988">
        <w:softHyphen/>
        <w:t>лизатора во взаимосвязи со слуховым, моторным, осязатель</w:t>
      </w:r>
      <w:r w:rsidRPr="00841988">
        <w:softHyphen/>
        <w:t>ным, и создаваемая на основе этого рефлекторная система служат для компенсации дефекта и коррекции вторичных нарушений.</w:t>
      </w:r>
    </w:p>
    <w:p w:rsidR="0065460A" w:rsidRPr="00841988" w:rsidRDefault="0065460A" w:rsidP="0065460A">
      <w:pPr>
        <w:tabs>
          <w:tab w:val="left" w:pos="9355"/>
        </w:tabs>
        <w:autoSpaceDE w:val="0"/>
        <w:autoSpaceDN w:val="0"/>
        <w:adjustRightInd w:val="0"/>
        <w:ind w:right="-5" w:firstLine="851"/>
        <w:jc w:val="both"/>
      </w:pPr>
      <w:r w:rsidRPr="00841988">
        <w:t>Для слепого ребенка при организации игр используется ори</w:t>
      </w:r>
      <w:r w:rsidRPr="00841988">
        <w:softHyphen/>
        <w:t>ентировка на слух, осязание, для слабовидящего - на зрение без отрицательного воздействия на его состояние с целью укрепле</w:t>
      </w:r>
      <w:r w:rsidRPr="00841988">
        <w:softHyphen/>
        <w:t>ния двигательной сферы.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Педагог в своей работе должен использовать и народные подвижные игры разных национальностей нашей страны. На</w:t>
      </w:r>
      <w:r w:rsidRPr="00841988">
        <w:softHyphen/>
        <w:t>родные игры являются достоянием многих поколений и слу</w:t>
      </w:r>
      <w:r w:rsidRPr="00841988">
        <w:softHyphen/>
        <w:t>жат средством высокого нравственного воздействия на подра</w:t>
      </w:r>
      <w:r w:rsidRPr="00841988">
        <w:softHyphen/>
        <w:t>стающее поколение. Испокон веков в них представлены образ жизни каждого народа, их труд, быт, национальные традиции и обычаи, представления о чести, патриотизме, мужестве, же</w:t>
      </w:r>
      <w:r w:rsidRPr="00841988">
        <w:softHyphen/>
        <w:t>лание обладать силой, выносливостью, ловкостью, находчивос</w:t>
      </w:r>
      <w:r w:rsidRPr="00841988">
        <w:softHyphen/>
        <w:t>тью. Использование народных считалок при организации игр позволяет объективно распределять роли, вводить ребенка в игру и создает положительный эмоциональный фон.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Спортивные игры, имеющие сложную структуру, рекомен</w:t>
      </w:r>
      <w:r w:rsidRPr="00841988">
        <w:softHyphen/>
        <w:t>дуются для детей более старшего школьного возраста и взро</w:t>
      </w:r>
      <w:r w:rsidRPr="00841988">
        <w:softHyphen/>
        <w:t>слых. Для каждой игры приведены краткие правила, методи</w:t>
      </w:r>
      <w:r w:rsidRPr="00841988">
        <w:softHyphen/>
        <w:t>ка обучения, описание инвентаря и площадки. Занимающиеся должны уметь хорошо ориентироваться в пространстве, иметь соответствующий уровень физического развития и физической подготовленности.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Педагог, прежде всего, должен четко уяснить себе цель про</w:t>
      </w:r>
      <w:r w:rsidRPr="00841988">
        <w:softHyphen/>
        <w:t>ведения намечаемой игры, определить, какие задачи решают</w:t>
      </w:r>
      <w:r w:rsidRPr="00841988">
        <w:softHyphen/>
        <w:t>ся в игре, почувствовать все игровые ситуации, овладеть са</w:t>
      </w:r>
      <w:r w:rsidRPr="00841988">
        <w:softHyphen/>
        <w:t>мому активной игровой позицией на уровне интереса детей.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lastRenderedPageBreak/>
        <w:t>Воспитатель должен подбирать игры, руководствуясь прин</w:t>
      </w:r>
      <w:r w:rsidRPr="00841988">
        <w:softHyphen/>
        <w:t>ципами подбора физических упражнений (игры, связанные с ходьбой, бегом, прыжками). Большинство подвижных игр на</w:t>
      </w:r>
      <w:r w:rsidRPr="00841988">
        <w:softHyphen/>
        <w:t>правлено на закрепление и совершенствование основных дви</w:t>
      </w:r>
      <w:r w:rsidRPr="00841988">
        <w:softHyphen/>
        <w:t>жений, воспитание физических и нравственных качеств, уме</w:t>
      </w:r>
      <w:r w:rsidRPr="00841988">
        <w:softHyphen/>
        <w:t>ние согласовать свои действия с действиями партнеров.</w:t>
      </w:r>
    </w:p>
    <w:p w:rsidR="0065460A" w:rsidRPr="00841988" w:rsidRDefault="0065460A" w:rsidP="0065460A">
      <w:pPr>
        <w:tabs>
          <w:tab w:val="left" w:pos="216"/>
        </w:tabs>
        <w:autoSpaceDE w:val="0"/>
        <w:autoSpaceDN w:val="0"/>
        <w:adjustRightInd w:val="0"/>
        <w:ind w:firstLine="851"/>
        <w:jc w:val="both"/>
      </w:pPr>
      <w:r w:rsidRPr="00841988">
        <w:t>Необходимо также обратить внимание, соответствует ли предлагаемое задание базовым умениям играющих, их возра</w:t>
      </w:r>
      <w:r w:rsidRPr="00841988">
        <w:softHyphen/>
        <w:t>сту, условиям проведения игр, доступности, отсутствуют ли про</w:t>
      </w:r>
      <w:r w:rsidRPr="00841988">
        <w:softHyphen/>
        <w:t>тивопоказания, интересна детям игра или нет. Следует соблю</w:t>
      </w:r>
      <w:r w:rsidRPr="00841988">
        <w:softHyphen/>
        <w:t>дать преемственность между возрастными группами и слож</w:t>
      </w:r>
      <w:r w:rsidRPr="00841988">
        <w:softHyphen/>
        <w:t>ностью этих игр. При этом мастерство педагога и его опыт должны влиять на воспитание творческих способностей детей в каждой конкретной игре. Для этого необходимо:</w:t>
      </w:r>
    </w:p>
    <w:p w:rsidR="0065460A" w:rsidRPr="00841988" w:rsidRDefault="0065460A" w:rsidP="0065460A">
      <w:pPr>
        <w:tabs>
          <w:tab w:val="left" w:pos="216"/>
        </w:tabs>
        <w:autoSpaceDE w:val="0"/>
        <w:autoSpaceDN w:val="0"/>
        <w:adjustRightInd w:val="0"/>
        <w:ind w:firstLine="851"/>
        <w:jc w:val="both"/>
      </w:pPr>
      <w:r w:rsidRPr="00841988">
        <w:t>- стимулировать творчество детей при разучивании подго</w:t>
      </w:r>
      <w:r w:rsidRPr="00841988">
        <w:softHyphen/>
        <w:t>товительных игровых упражнений, а также развивать и вно</w:t>
      </w:r>
      <w:r w:rsidRPr="00841988">
        <w:softHyphen/>
        <w:t>сить новое содержание в игры;</w:t>
      </w:r>
    </w:p>
    <w:p w:rsidR="0065460A" w:rsidRPr="00841988" w:rsidRDefault="0065460A" w:rsidP="0065460A">
      <w:pPr>
        <w:tabs>
          <w:tab w:val="left" w:pos="216"/>
        </w:tabs>
        <w:autoSpaceDE w:val="0"/>
        <w:autoSpaceDN w:val="0"/>
        <w:adjustRightInd w:val="0"/>
        <w:ind w:firstLine="851"/>
        <w:jc w:val="both"/>
      </w:pPr>
      <w:r w:rsidRPr="00841988">
        <w:t>- последовательно обогащать знания детей об окружающем мире через сохранные анализаторы с целью развития их вооб</w:t>
      </w:r>
      <w:r w:rsidRPr="00841988">
        <w:softHyphen/>
        <w:t>ражения, а также использовать прямую и косвенную помощь;</w:t>
      </w:r>
    </w:p>
    <w:p w:rsidR="0065460A" w:rsidRPr="00841988" w:rsidRDefault="0065460A" w:rsidP="0065460A">
      <w:pPr>
        <w:tabs>
          <w:tab w:val="left" w:pos="216"/>
        </w:tabs>
        <w:autoSpaceDE w:val="0"/>
        <w:autoSpaceDN w:val="0"/>
        <w:adjustRightInd w:val="0"/>
        <w:ind w:firstLine="851"/>
        <w:jc w:val="both"/>
      </w:pPr>
      <w:r w:rsidRPr="00841988">
        <w:t>- подбирать эмоционально насыщенные подвижные народ</w:t>
      </w:r>
      <w:r w:rsidRPr="00841988">
        <w:softHyphen/>
        <w:t>ные игры, игры-эстафеты, спортивные игры, которые воспи</w:t>
      </w:r>
      <w:r w:rsidRPr="00841988">
        <w:softHyphen/>
        <w:t>тывают интерес детей к игре, развивают творчество;</w:t>
      </w:r>
    </w:p>
    <w:p w:rsidR="0065460A" w:rsidRPr="00841988" w:rsidRDefault="0065460A" w:rsidP="0065460A">
      <w:pPr>
        <w:tabs>
          <w:tab w:val="left" w:pos="216"/>
        </w:tabs>
        <w:autoSpaceDE w:val="0"/>
        <w:autoSpaceDN w:val="0"/>
        <w:adjustRightInd w:val="0"/>
        <w:ind w:firstLine="851"/>
        <w:jc w:val="both"/>
      </w:pPr>
      <w:r w:rsidRPr="00841988">
        <w:t>- использовать в игре новые варианты движения, вводить свои элементы в содержание.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Педагоги должны творчески подходить к организации иг</w:t>
      </w:r>
      <w:r w:rsidRPr="00841988">
        <w:softHyphen/>
        <w:t>ровой деятельности в целом, но при этом определять выбор игр согласно классификации и по степени педагогического воз</w:t>
      </w:r>
      <w:r w:rsidRPr="00841988">
        <w:softHyphen/>
        <w:t>действия на физическое и нравственное развитие слепых и сла</w:t>
      </w:r>
      <w:r w:rsidRPr="00841988">
        <w:softHyphen/>
        <w:t>бовидящих.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При подборе инвентаря, пособий и атрибутов для органи</w:t>
      </w:r>
      <w:r w:rsidRPr="00841988">
        <w:softHyphen/>
        <w:t>зации игры, а также при подготовке места для проведения игры со слепыми и слабовидящими детьми необходимо учитывать специфику дефекта по зрению. Выбирая инвентарь и аксессу</w:t>
      </w:r>
      <w:r w:rsidRPr="00841988">
        <w:softHyphen/>
        <w:t>ары для игры, педагог должен использовать для слепых озву</w:t>
      </w:r>
      <w:r w:rsidRPr="00841988">
        <w:softHyphen/>
        <w:t>ченную атрибутику</w:t>
      </w:r>
      <w:r w:rsidRPr="00841988">
        <w:rPr>
          <w:bCs/>
        </w:rPr>
        <w:t xml:space="preserve"> игр в воспитании незрячих детей</w:t>
      </w:r>
      <w:r w:rsidRPr="00841988">
        <w:t>, для слепых с остаточным зрением и слабо</w:t>
      </w:r>
      <w:r w:rsidRPr="00841988">
        <w:softHyphen/>
        <w:t>видящих - яркие красивые цветные пособия и инвентарь. Они должны быть также и безопасны.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С большой осторожностью следует относиться к проведе</w:t>
      </w:r>
      <w:r w:rsidRPr="00841988">
        <w:softHyphen/>
        <w:t>нию динамичных эстафет, где одновременно выбегают и пере</w:t>
      </w:r>
      <w:r w:rsidRPr="00841988">
        <w:softHyphen/>
        <w:t>мещаются в пространстве два и более игроков. Иногда, воз</w:t>
      </w:r>
      <w:r w:rsidRPr="00841988">
        <w:softHyphen/>
        <w:t>буждаясь, дети и взрослые забывают об опасности.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Для проведения игр определяют игровое пространство: пло</w:t>
      </w:r>
      <w:r w:rsidRPr="00841988">
        <w:softHyphen/>
        <w:t>щадку, спортзал, коридор, поляну, лес. Необходимо преду</w:t>
      </w:r>
      <w:r w:rsidRPr="00841988">
        <w:softHyphen/>
        <w:t>смотреть безопасность этих мест, тщательно проверить состо</w:t>
      </w:r>
      <w:r w:rsidRPr="00841988">
        <w:softHyphen/>
        <w:t>яние инвентаря, продумать меры страховки и самостраховки, чтобы все это позволило детям безбоязненно передвигаться в пространстве. Определяя размеры площадки, продолжитель</w:t>
      </w:r>
      <w:r w:rsidRPr="00841988">
        <w:softHyphen/>
        <w:t>ность игры, ее вариативность и количество играющих, важно учитывать возможности детей, возрастные и типологические особенности. Например, чтобы слепые чувствовали себя уве</w:t>
      </w:r>
      <w:r w:rsidRPr="00841988">
        <w:softHyphen/>
        <w:t>реннее на площадке, многие линии ограничения, позиций иг</w:t>
      </w:r>
      <w:r w:rsidRPr="00841988">
        <w:softHyphen/>
        <w:t>роков должны быть осязаемыми, то есть рельефными. Если дети занимаются на улице, можно ограничить линии канав</w:t>
      </w:r>
      <w:r w:rsidRPr="00841988">
        <w:softHyphen/>
        <w:t>ками, засыпанными песком чуть выше уровня всей площадки, или сделать линии «живыми», засеяв травой. Каждому детскому саду или школе желательно иметь постоянные игровые пло</w:t>
      </w:r>
      <w:r w:rsidRPr="00841988">
        <w:softHyphen/>
        <w:t>щадки. В зале ограничением могут служить сетки, шнур, рези</w:t>
      </w:r>
      <w:r w:rsidRPr="00841988">
        <w:softHyphen/>
        <w:t>новые коврики и другие рельефные приспособления. Для сла</w:t>
      </w:r>
      <w:r w:rsidRPr="00841988">
        <w:softHyphen/>
        <w:t>бовидящих это линии, нарисованные цветными мелками, или полоски цветной ткани.</w:t>
      </w:r>
    </w:p>
    <w:p w:rsidR="0065460A" w:rsidRPr="00841988" w:rsidRDefault="0065460A" w:rsidP="0065460A">
      <w:pPr>
        <w:autoSpaceDE w:val="0"/>
        <w:autoSpaceDN w:val="0"/>
        <w:adjustRightInd w:val="0"/>
        <w:ind w:right="96" w:firstLine="851"/>
        <w:jc w:val="both"/>
      </w:pPr>
      <w:r w:rsidRPr="00841988">
        <w:t>Подготовка и проведение игры требует от педагога чет</w:t>
      </w:r>
      <w:r w:rsidRPr="00841988">
        <w:softHyphen/>
        <w:t>кой, продуманной системы организации. Он должен тщатель</w:t>
      </w:r>
      <w:r w:rsidRPr="00841988">
        <w:softHyphen/>
        <w:t>но изучить содержание и процессуальную сторону игры, ее пра</w:t>
      </w:r>
      <w:r w:rsidRPr="00841988">
        <w:softHyphen/>
        <w:t>вила, представить себе возможные отклонения, которые могут возникнуть при ее проведении, и реакцию детей на них.</w:t>
      </w:r>
    </w:p>
    <w:p w:rsidR="0065460A" w:rsidRPr="00841988" w:rsidRDefault="0065460A" w:rsidP="0065460A">
      <w:pPr>
        <w:autoSpaceDE w:val="0"/>
        <w:autoSpaceDN w:val="0"/>
        <w:adjustRightInd w:val="0"/>
        <w:ind w:right="96" w:firstLine="851"/>
        <w:jc w:val="both"/>
      </w:pPr>
      <w:r w:rsidRPr="00841988">
        <w:t xml:space="preserve">Для правильной организации игр и с целью устранения </w:t>
      </w:r>
      <w:r w:rsidRPr="00841988">
        <w:tab/>
        <w:t>конфликтов между детьми необходимо предварительно разучить интересные эмоциональные считалки, а в некоторых слу</w:t>
      </w:r>
      <w:r w:rsidRPr="00841988">
        <w:softHyphen/>
        <w:t>чаях использовать музыкальные произведения, соответствую</w:t>
      </w:r>
      <w:r w:rsidRPr="00841988">
        <w:softHyphen/>
        <w:t>щие ритму некоторых игр.</w:t>
      </w:r>
    </w:p>
    <w:p w:rsidR="0065460A" w:rsidRPr="00841988" w:rsidRDefault="0065460A" w:rsidP="0065460A">
      <w:pPr>
        <w:tabs>
          <w:tab w:val="left" w:pos="24"/>
          <w:tab w:val="left" w:pos="4027"/>
          <w:tab w:val="left" w:pos="4387"/>
          <w:tab w:val="left" w:pos="5025"/>
          <w:tab w:val="left" w:pos="5524"/>
          <w:tab w:val="left" w:pos="6004"/>
        </w:tabs>
        <w:autoSpaceDE w:val="0"/>
        <w:autoSpaceDN w:val="0"/>
        <w:adjustRightInd w:val="0"/>
        <w:ind w:right="96" w:firstLine="851"/>
        <w:jc w:val="both"/>
      </w:pPr>
      <w:r w:rsidRPr="00841988">
        <w:t>При проведении подвижных игр педагог всегда должен находиться в таком месте, чтобы суметь вовремя прийти на по</w:t>
      </w:r>
      <w:r w:rsidRPr="00841988">
        <w:softHyphen/>
        <w:t>мощь играющим, видеть весь процесс игры. Если игра незна</w:t>
      </w:r>
      <w:r w:rsidRPr="00841988">
        <w:softHyphen/>
        <w:t>кома детям, то перед ее организацией, особенно для слепых, должны быть обыграны элементы игровых ситуаций, из кото</w:t>
      </w:r>
      <w:r w:rsidRPr="00841988">
        <w:softHyphen/>
        <w:t>рых состоит игра. Кроме того, ее началу должны предшество</w:t>
      </w:r>
      <w:r w:rsidRPr="00841988">
        <w:softHyphen/>
        <w:t xml:space="preserve">вать </w:t>
      </w:r>
      <w:r w:rsidRPr="00841988">
        <w:lastRenderedPageBreak/>
        <w:t>эмоциональный рассказ-объяснение, вхождение детей в роль, восприятие игровых образов, знакомство с игровыми аксессуарами и пространством. Многие линии на площадке, как было указано выше, можно сделать из полосок с тканере</w:t>
      </w:r>
      <w:r w:rsidRPr="00841988">
        <w:softHyphen/>
        <w:t>зиновой основой, прибитой мебельными гвоздями с глазками</w:t>
      </w:r>
      <w:r w:rsidRPr="00841988">
        <w:softHyphen/>
        <w:t>-шляпками, которые легко осязаемы ногами и безопасны.</w:t>
      </w:r>
    </w:p>
    <w:p w:rsidR="0065460A" w:rsidRPr="00841988" w:rsidRDefault="0065460A" w:rsidP="0065460A">
      <w:pPr>
        <w:tabs>
          <w:tab w:val="left" w:pos="24"/>
          <w:tab w:val="left" w:pos="4027"/>
          <w:tab w:val="left" w:pos="4387"/>
          <w:tab w:val="left" w:pos="5025"/>
          <w:tab w:val="left" w:pos="5524"/>
          <w:tab w:val="left" w:pos="6004"/>
        </w:tabs>
        <w:autoSpaceDE w:val="0"/>
        <w:autoSpaceDN w:val="0"/>
        <w:adjustRightInd w:val="0"/>
        <w:ind w:right="96" w:firstLine="851"/>
        <w:jc w:val="both"/>
      </w:pPr>
      <w:r w:rsidRPr="00841988">
        <w:t>Народные подвижные игры требуют от педагога знаний народных обычаев и традиций, использования в комплексе пер</w:t>
      </w:r>
      <w:r w:rsidRPr="00841988">
        <w:softHyphen/>
        <w:t>сонажей народных сказок, народных считалок для выбора во</w:t>
      </w:r>
      <w:r w:rsidRPr="00841988">
        <w:softHyphen/>
        <w:t>дящего и распределения ролей, элементов народных костю</w:t>
      </w:r>
      <w:r w:rsidRPr="00841988">
        <w:softHyphen/>
        <w:t>мов и специальной народной терминологии. При организации и проведении игр педагог должен использовать различные пе</w:t>
      </w:r>
      <w:r w:rsidRPr="00841988">
        <w:softHyphen/>
        <w:t>дагогические методы: групповой, индивидуальный, соревно</w:t>
      </w:r>
      <w:r w:rsidRPr="00841988">
        <w:softHyphen/>
        <w:t>вательный, метод варьирования, то есть внесения новых вариантов  игры.</w:t>
      </w:r>
    </w:p>
    <w:p w:rsidR="0065460A" w:rsidRPr="00841988" w:rsidRDefault="0065460A" w:rsidP="0065460A">
      <w:pPr>
        <w:autoSpaceDE w:val="0"/>
        <w:autoSpaceDN w:val="0"/>
        <w:adjustRightInd w:val="0"/>
        <w:ind w:right="211" w:firstLine="851"/>
        <w:jc w:val="both"/>
      </w:pPr>
      <w:r w:rsidRPr="00841988">
        <w:t>Спортивные игры требуют специально оборудованных пло</w:t>
      </w:r>
      <w:r w:rsidRPr="00841988">
        <w:softHyphen/>
        <w:t>щадок, хорошей физической подготовки, овладения навыками, без которых невозможно нормальное, в хорошем темпе прове</w:t>
      </w:r>
      <w:r w:rsidRPr="00841988">
        <w:softHyphen/>
        <w:t>дение игры. Все эти навыки необходимо сформировать ранее, в дошкольном и младшем школьном возрасте, с использовани</w:t>
      </w:r>
      <w:r w:rsidRPr="00841988">
        <w:softHyphen/>
        <w:t>ем всех средств физического воспитания, в том числе и под</w:t>
      </w:r>
      <w:r w:rsidRPr="00841988">
        <w:softHyphen/>
        <w:t>вижных и народных игр.</w:t>
      </w:r>
    </w:p>
    <w:p w:rsidR="0065460A" w:rsidRPr="00841988" w:rsidRDefault="0065460A" w:rsidP="0065460A">
      <w:pPr>
        <w:autoSpaceDE w:val="0"/>
        <w:autoSpaceDN w:val="0"/>
        <w:adjustRightInd w:val="0"/>
        <w:ind w:right="211" w:firstLine="851"/>
        <w:jc w:val="both"/>
      </w:pPr>
      <w:r w:rsidRPr="00841988">
        <w:t>Проводить игры следует так, чтобы дети самостоятельно продолжали играть, находя удовольствие и удовлетворение в выполнении все более усложняющихся правил и приемов.</w:t>
      </w:r>
    </w:p>
    <w:p w:rsidR="0065460A" w:rsidRPr="00841988" w:rsidRDefault="0065460A" w:rsidP="0065460A">
      <w:pPr>
        <w:autoSpaceDE w:val="0"/>
        <w:autoSpaceDN w:val="0"/>
        <w:adjustRightInd w:val="0"/>
        <w:ind w:right="211" w:firstLine="851"/>
        <w:jc w:val="both"/>
      </w:pPr>
      <w:r w:rsidRPr="00841988">
        <w:t>Педагогу необходимо следить за ходом игры, видеть всех играющих и каждого из них, используя вовремя метод стиму</w:t>
      </w:r>
      <w:r w:rsidRPr="00841988">
        <w:softHyphen/>
        <w:t>лирования, подбодрить соответствующей репликой нереши</w:t>
      </w:r>
      <w:r w:rsidRPr="00841988">
        <w:softHyphen/>
        <w:t>тельного, остановить нарушившего правила игры. В редких слу</w:t>
      </w:r>
      <w:r w:rsidRPr="00841988">
        <w:softHyphen/>
        <w:t>чаях может возникнуть необходимость в остановке игры сиг</w:t>
      </w:r>
      <w:r w:rsidRPr="00841988">
        <w:softHyphen/>
        <w:t>налом или словом, и дети должны быть к этому готовы. Детей старшего возраста интересует не только сам процесс игры, но</w:t>
      </w:r>
      <w:r>
        <w:t xml:space="preserve"> </w:t>
      </w:r>
      <w:r w:rsidRPr="00841988">
        <w:t>и ее результат. Поэтому после каждой игры необходимо дать</w:t>
      </w:r>
      <w:r>
        <w:t xml:space="preserve"> </w:t>
      </w:r>
      <w:r w:rsidRPr="00841988">
        <w:t>оценку или анализ.</w:t>
      </w:r>
    </w:p>
    <w:p w:rsidR="0065460A" w:rsidRPr="00841988" w:rsidRDefault="0065460A" w:rsidP="0065460A">
      <w:pPr>
        <w:autoSpaceDE w:val="0"/>
        <w:autoSpaceDN w:val="0"/>
        <w:adjustRightInd w:val="0"/>
        <w:ind w:right="187" w:firstLine="851"/>
        <w:jc w:val="both"/>
      </w:pPr>
      <w:r w:rsidRPr="00841988">
        <w:t>Педагог обязан знать, что игра не терпит скуки, нравоуче</w:t>
      </w:r>
      <w:r w:rsidRPr="00841988">
        <w:softHyphen/>
        <w:t>ний и излишнего дидактизма.</w:t>
      </w:r>
    </w:p>
    <w:p w:rsidR="0065460A" w:rsidRPr="00841988" w:rsidRDefault="0065460A" w:rsidP="0065460A">
      <w:pPr>
        <w:ind w:right="57" w:firstLine="851"/>
        <w:jc w:val="both"/>
      </w:pPr>
      <w:r w:rsidRPr="00841988">
        <w:t>Игровая терапия представляет собой взаимодействие взрослого с ребенком на собственных условиях последнего, когда ему предоставляется возможность свободного самовыражения с одновременным принятием его чувства взрослыми. В настоящее время сфера применения игротерапии значительно расширилась.</w:t>
      </w:r>
    </w:p>
    <w:p w:rsidR="0065460A" w:rsidRPr="00841988" w:rsidRDefault="0065460A" w:rsidP="0065460A">
      <w:pPr>
        <w:ind w:right="57" w:firstLine="851"/>
        <w:jc w:val="both"/>
      </w:pPr>
      <w:r w:rsidRPr="00841988">
        <w:t>Имеется опыт проведения краткосрочной и долгосрочной игровой терапии, а также организация игротерапии в малой группе детей в условиях воспитательно-учебных учреждений.</w:t>
      </w:r>
    </w:p>
    <w:p w:rsidR="0065460A" w:rsidRPr="00841988" w:rsidRDefault="0065460A" w:rsidP="0065460A">
      <w:pPr>
        <w:ind w:right="57" w:firstLine="851"/>
        <w:jc w:val="both"/>
      </w:pPr>
      <w:r w:rsidRPr="00841988">
        <w:tab/>
        <w:t>Общие показания к проведению игротерапии: социальный инфантилизм, замкнутость, необщительность, нарушения поведения, вредные привычки и др.</w:t>
      </w:r>
    </w:p>
    <w:p w:rsidR="0065460A" w:rsidRPr="00841988" w:rsidRDefault="0065460A" w:rsidP="0065460A">
      <w:pPr>
        <w:ind w:right="57" w:firstLine="851"/>
        <w:jc w:val="both"/>
      </w:pPr>
      <w:r w:rsidRPr="00841988">
        <w:tab/>
        <w:t xml:space="preserve">Основные механизмы коррекционного воздействия игры: </w:t>
      </w:r>
    </w:p>
    <w:p w:rsidR="0065460A" w:rsidRPr="00841988" w:rsidRDefault="0065460A" w:rsidP="0065460A">
      <w:pPr>
        <w:numPr>
          <w:ilvl w:val="0"/>
          <w:numId w:val="4"/>
        </w:numPr>
        <w:ind w:left="0" w:right="57" w:firstLine="851"/>
        <w:jc w:val="both"/>
      </w:pPr>
      <w:r w:rsidRPr="00841988">
        <w:t>Моделирование системы социальных отношений в наглядно-действенной форме в особых игровых условиях, следования им ребенком и ориентировка в этих отношениях.</w:t>
      </w:r>
    </w:p>
    <w:p w:rsidR="0065460A" w:rsidRPr="00841988" w:rsidRDefault="0065460A" w:rsidP="0065460A">
      <w:pPr>
        <w:numPr>
          <w:ilvl w:val="0"/>
          <w:numId w:val="4"/>
        </w:numPr>
        <w:ind w:left="0" w:right="57" w:firstLine="851"/>
        <w:jc w:val="both"/>
      </w:pPr>
      <w:r w:rsidRPr="00841988">
        <w:t>Изменение позиции ребенка в направлении преодоления познавательного и личностного эгоцентризма и последовательной децентрации, благодаря чему происходит осознание собственного «Я» в игре и возрастает мера социальной компетентности к разрешению проблемных ситуаций.</w:t>
      </w:r>
    </w:p>
    <w:p w:rsidR="0065460A" w:rsidRPr="00841988" w:rsidRDefault="0065460A" w:rsidP="0065460A">
      <w:pPr>
        <w:numPr>
          <w:ilvl w:val="0"/>
          <w:numId w:val="4"/>
        </w:numPr>
        <w:ind w:left="0" w:right="57" w:firstLine="851"/>
        <w:jc w:val="both"/>
      </w:pPr>
      <w:r w:rsidRPr="00841988">
        <w:t>Формирование (наряду с игровыми) реальных отношений как равноправных партнерских отношений сотрудничества и кооперации между ребенком и сверстником, обеспечивающих возможность позитивного личностного развития.</w:t>
      </w:r>
    </w:p>
    <w:p w:rsidR="0065460A" w:rsidRPr="00841988" w:rsidRDefault="0065460A" w:rsidP="0065460A">
      <w:pPr>
        <w:numPr>
          <w:ilvl w:val="0"/>
          <w:numId w:val="4"/>
        </w:numPr>
        <w:ind w:left="0" w:right="57" w:firstLine="851"/>
        <w:jc w:val="both"/>
      </w:pPr>
      <w:r w:rsidRPr="00841988">
        <w:t>Организация поэтапной отработки в игре новых, более адекватных способов ориентировки ребенка в проблемных ситуациях, их интериоризация и усвоение. Организация ориентировки ребенка на выделение переживаемых им эмоциональных состояний и обеспечение их осознания благодаря вербализации и соответственно осознанию смысла проблемной ситуации, формирование ее новых значений.</w:t>
      </w:r>
    </w:p>
    <w:p w:rsidR="0065460A" w:rsidRPr="00841988" w:rsidRDefault="0065460A" w:rsidP="0065460A">
      <w:pPr>
        <w:numPr>
          <w:ilvl w:val="0"/>
          <w:numId w:val="4"/>
        </w:numPr>
        <w:ind w:left="0" w:right="57" w:firstLine="851"/>
        <w:jc w:val="both"/>
      </w:pPr>
      <w:r w:rsidRPr="00841988">
        <w:t>Формирование способности ребенка к произвольной регуляции деятельности на основе подчинения поведения системе правил, регулирующих выполнение роли и правил, а также поведение в игровой комнате.</w:t>
      </w:r>
    </w:p>
    <w:p w:rsidR="0065460A" w:rsidRPr="00841988" w:rsidRDefault="0065460A" w:rsidP="0065460A">
      <w:pPr>
        <w:ind w:right="57" w:firstLine="851"/>
        <w:jc w:val="both"/>
      </w:pPr>
      <w:r w:rsidRPr="00841988">
        <w:t>Принципы осуществления игротерапии:</w:t>
      </w:r>
    </w:p>
    <w:p w:rsidR="0065460A" w:rsidRPr="00841988" w:rsidRDefault="0065460A" w:rsidP="0065460A">
      <w:pPr>
        <w:numPr>
          <w:ilvl w:val="0"/>
          <w:numId w:val="5"/>
        </w:numPr>
        <w:tabs>
          <w:tab w:val="clear" w:pos="720"/>
          <w:tab w:val="num" w:pos="0"/>
        </w:tabs>
        <w:ind w:left="0" w:right="57" w:firstLine="851"/>
        <w:jc w:val="both"/>
      </w:pPr>
      <w:r w:rsidRPr="00841988">
        <w:t xml:space="preserve">коммуникация ребенку его безусловного принятия (дружеские равноправные отношения с ребенком, принятие ребенка таким, какой он есть, ребенок – хозяин положения, он </w:t>
      </w:r>
      <w:r w:rsidRPr="00841988">
        <w:lastRenderedPageBreak/>
        <w:t>определяет сюжет, тему игровых занятий, на его стороне инициатива выбора и принятия решения).</w:t>
      </w:r>
    </w:p>
    <w:p w:rsidR="0065460A" w:rsidRPr="00841988" w:rsidRDefault="0065460A" w:rsidP="0065460A">
      <w:pPr>
        <w:numPr>
          <w:ilvl w:val="0"/>
          <w:numId w:val="5"/>
        </w:numPr>
        <w:tabs>
          <w:tab w:val="clear" w:pos="720"/>
          <w:tab w:val="num" w:pos="0"/>
        </w:tabs>
        <w:ind w:left="0" w:right="57" w:firstLine="851"/>
        <w:jc w:val="both"/>
      </w:pPr>
      <w:r w:rsidRPr="00841988">
        <w:t>Недирективность в управлении коррекционным процессом: отказ взрослого от попыток ускорить или замедлить игровой процесс; минимальность числа ограничений и лимитов, вводимых в игру (вводятся лишь те ограничения, которые связывают игру с реальной жизнью).</w:t>
      </w:r>
    </w:p>
    <w:p w:rsidR="0065460A" w:rsidRPr="00841988" w:rsidRDefault="0065460A" w:rsidP="0065460A">
      <w:pPr>
        <w:numPr>
          <w:ilvl w:val="0"/>
          <w:numId w:val="5"/>
        </w:numPr>
        <w:tabs>
          <w:tab w:val="clear" w:pos="720"/>
          <w:tab w:val="num" w:pos="0"/>
        </w:tabs>
        <w:ind w:left="0" w:right="57" w:firstLine="851"/>
        <w:jc w:val="both"/>
      </w:pPr>
      <w:r w:rsidRPr="00841988">
        <w:t>установление фокуса коррекционного процесса на чувствах и переживаниях ребенка: добиться открытого вербального выражения ребенком своих чувств; попытаться в кратчайшее время понять чувства ребенка и повернуть его исследование на самого себя; стать для ребенка своеобразным зеркалом, в котором он может увидеть себя.</w:t>
      </w:r>
    </w:p>
    <w:p w:rsidR="0065460A" w:rsidRPr="00841988" w:rsidRDefault="0065460A" w:rsidP="0065460A">
      <w:pPr>
        <w:ind w:firstLine="851"/>
        <w:jc w:val="both"/>
      </w:pPr>
      <w:r w:rsidRPr="00841988">
        <w:t>Важная составляющая и одновременно индикатор личностного развития младшего школьника – его поведение. Любые нарушения в развитии личности ученика (неадекватная самооценка, слабый контроль, искаженные представления о себе и своих возможностях) закономерно проявляются в его поведении.</w:t>
      </w:r>
    </w:p>
    <w:p w:rsidR="0065460A" w:rsidRPr="00841988" w:rsidRDefault="0065460A" w:rsidP="0065460A">
      <w:pPr>
        <w:ind w:firstLine="851"/>
        <w:jc w:val="both"/>
      </w:pPr>
      <w:r w:rsidRPr="00841988">
        <w:t>Для коррекции типичных форм неконструктивного поведения, среди которых импульсивное, демонстративное, протестное, агрессивное и конформное поведение, в распоряжении педагога имеются учебная и игровая деятельности.</w:t>
      </w:r>
    </w:p>
    <w:p w:rsidR="0065460A" w:rsidRPr="00841988" w:rsidRDefault="0065460A" w:rsidP="0065460A">
      <w:pPr>
        <w:ind w:firstLine="851"/>
        <w:jc w:val="both"/>
      </w:pPr>
      <w:r w:rsidRPr="00841988">
        <w:t>В учебной деятельности формирование социально одобряемого, т.е. произвольного, поведения происходит в процессе преодоления ребенком трудностей при выполнении усложняющихся заданий (классных и домашних).</w:t>
      </w:r>
    </w:p>
    <w:p w:rsidR="0065460A" w:rsidRPr="00841988" w:rsidRDefault="0065460A" w:rsidP="0065460A">
      <w:pPr>
        <w:ind w:firstLine="851"/>
        <w:jc w:val="both"/>
      </w:pPr>
      <w:r w:rsidRPr="00841988">
        <w:t>В игровой деятельности – уже хорошо освоенной младшими школьниками – дети легче решают межличностные проблемы, приобретают опыт терпимости, совместимости, партнерства, дружбы, а также навык ориентации в собственных поступках и в поведении других.</w:t>
      </w:r>
    </w:p>
    <w:p w:rsidR="0065460A" w:rsidRPr="00841988" w:rsidRDefault="0065460A" w:rsidP="0065460A">
      <w:pPr>
        <w:ind w:right="57" w:firstLine="851"/>
        <w:jc w:val="both"/>
      </w:pPr>
      <w:r w:rsidRPr="00841988">
        <w:t>Коллективные формы игры для незрячего ребенка связаны с развитием общения, облегчающегося благодаря развитой словесной речи. При организации коллективных игр очень важна роль воспитателя, который, особенно в первоначальный период, не может быть лишь наблюдателем игры слепых детей, иначе игра превратится в простые манипулярные движения. Необходимо установить контакт с играющими, участвовать в игре, руководя и направляя, обеспечивать развитие игры  наглядно-действенным показом, советом, поощрением, учитывая индивидуальные особенности детей.</w:t>
      </w:r>
    </w:p>
    <w:p w:rsidR="0065460A" w:rsidRPr="00841988" w:rsidRDefault="0065460A" w:rsidP="0065460A">
      <w:pPr>
        <w:ind w:right="57" w:firstLine="851"/>
        <w:jc w:val="both"/>
      </w:pPr>
      <w:r w:rsidRPr="00841988">
        <w:t>Особенностью игр слепых детей является задержка на одной из первоначальных стадий развития игры, в большинстве случаев на манипулятивных действиях, не связанных с игровой деятельностью в строгом смысле слова. Манипулятивный и стереотипный характер игры слепого ребенка часто связан с особенностями их развития, со стереотипностью всей деятельности ребенка, со стереотипией навязчивых, привычных движений, возникающих в результате ограничения свободных движений ребенка с раннего возраста. Остановка на этой стадии развития игры свидетельствует о том, что ребенок во время свободных игр включает игру в русло привычной стереотипной деятельности. Новые действия с игрушкой включаются у ребенка в ту деятельность, которая с раннего детства доставляет ему удовольствие и является для него привычной. Для того чтобы предупредить это подчинение новых действий старым, необходимо создать такую ситуацию, при которой стереотипные действия включаются в сюжетную игру, одиночные предметные действия с игрушкой составляют цепь последовательных действий, объединенных общей целью.</w:t>
      </w:r>
    </w:p>
    <w:p w:rsidR="0065460A" w:rsidRPr="00841988" w:rsidRDefault="0065460A" w:rsidP="0065460A">
      <w:pPr>
        <w:ind w:right="57" w:firstLine="851"/>
        <w:jc w:val="both"/>
      </w:pPr>
      <w:r w:rsidRPr="00841988">
        <w:t>Сюжетная игра в самой примитивной форме предполагает хотя бы два последовательных действия, каждое из которых имеет определенную цель и совершается для другого действия.</w:t>
      </w:r>
    </w:p>
    <w:p w:rsidR="0065460A" w:rsidRPr="00841988" w:rsidRDefault="0065460A" w:rsidP="0065460A">
      <w:pPr>
        <w:ind w:right="57" w:firstLine="851"/>
        <w:jc w:val="both"/>
      </w:pPr>
      <w:r w:rsidRPr="00841988">
        <w:t>Особенностью этих действий является то, что они связаны с прерыванием одного и переходом к другому, т.е. здесь четко обнаруживается необходимость конца каждого действия. Самым же трудным моментом в борьбе со стереотипными, навязчивыми движениями слепого является именно прерывание их.</w:t>
      </w:r>
    </w:p>
    <w:p w:rsidR="0065460A" w:rsidRPr="00841988" w:rsidRDefault="0065460A" w:rsidP="0065460A">
      <w:pPr>
        <w:ind w:right="57" w:firstLine="851"/>
      </w:pPr>
      <w:r w:rsidRPr="00841988">
        <w:t>Творческие игры слепых детей являются средством воспитания волевых качеств, таких как подчинение правилам игры, умение сдерживать себя.</w:t>
      </w:r>
    </w:p>
    <w:p w:rsidR="0065460A" w:rsidRPr="00841988" w:rsidRDefault="0065460A" w:rsidP="0065460A">
      <w:pPr>
        <w:ind w:right="57" w:firstLine="851"/>
        <w:jc w:val="both"/>
      </w:pPr>
      <w:r w:rsidRPr="00841988">
        <w:t>Основная задача воспитателя при организации игры заключается в обогащении чувственного опыта детей, в создании живых образов действий людей, чьи роли на себя берет ребенок.</w:t>
      </w:r>
    </w:p>
    <w:p w:rsidR="0065460A" w:rsidRPr="00841988" w:rsidRDefault="0065460A" w:rsidP="0065460A">
      <w:pPr>
        <w:ind w:right="57" w:firstLine="851"/>
        <w:jc w:val="both"/>
      </w:pPr>
      <w:r w:rsidRPr="00841988">
        <w:lastRenderedPageBreak/>
        <w:t xml:space="preserve">В процессе предварительной подготовки к творческой игре слепого следует быть особенно внимательным ко всем деталям, ко всем возможным трудностям понимания ситуации. </w:t>
      </w:r>
    </w:p>
    <w:p w:rsidR="0065460A" w:rsidRPr="00841988" w:rsidRDefault="0065460A" w:rsidP="0065460A">
      <w:pPr>
        <w:ind w:right="57" w:firstLine="851"/>
        <w:jc w:val="both"/>
      </w:pPr>
      <w:r w:rsidRPr="00841988">
        <w:t>Организация и умелое направление игры, постоянное обогащение ее новым содержанием изменяют характер игры слепых детей.</w:t>
      </w:r>
    </w:p>
    <w:p w:rsidR="0065460A" w:rsidRPr="00841988" w:rsidRDefault="0065460A" w:rsidP="0065460A">
      <w:pPr>
        <w:ind w:right="57" w:firstLine="851"/>
        <w:jc w:val="both"/>
      </w:pPr>
      <w:r w:rsidRPr="00841988">
        <w:t>Повторное проведение игр всегда доставляет удовольствие слепым детям. Воспитатель использует повторные игры для закрепления знаний, полученных детьми на экскурсиях, для уточнения их представлений, для совершенствования предметно-практических действий детей. Дети самостоятельно, или по указанию воспитателя всегда вводят новые элементы в повторную игру.</w:t>
      </w:r>
    </w:p>
    <w:p w:rsidR="0065460A" w:rsidRPr="00841988" w:rsidRDefault="0065460A" w:rsidP="0065460A">
      <w:pPr>
        <w:ind w:right="57" w:firstLine="851"/>
        <w:jc w:val="both"/>
      </w:pPr>
      <w:r w:rsidRPr="00841988">
        <w:t>Игра используется для закрепления у слепых детей навыков самообслуживания. Связь игры с трудом – одна из особенностей деятельности детей. Используя игру, у него формируют навыки самообслуживания, что является одной из сложных проблем раннего воспитания слепого. Особенностью игр, направленных на закрепление трудовых навыков, является внимание к процессуальным моментам. Однако это вовсе не значит, что они заслоняют основную цель игры. Дети часто еще не отделяют труд от игры. Поэтому организация игры, в которой содержались бы элементы трудовой деятельности, способствует тому, что у ребенка уже в процессе игры, путем подражания трудовым действиям взрослых, вырабатываются необходимые трудовые действия.</w:t>
      </w:r>
    </w:p>
    <w:p w:rsidR="0065460A" w:rsidRPr="00841988" w:rsidRDefault="0065460A" w:rsidP="0065460A">
      <w:pPr>
        <w:ind w:right="57" w:firstLine="851"/>
        <w:jc w:val="both"/>
      </w:pPr>
      <w:r w:rsidRPr="00841988">
        <w:t>Обучая детей играть, организуя их творческие игры, воспитатель активизирует познавательную деятельность слепых детей, что дает возможность преодолевать недостатки в развитии, вызванные слепотой.</w:t>
      </w:r>
    </w:p>
    <w:p w:rsidR="0065460A" w:rsidRPr="00841988" w:rsidRDefault="0065460A" w:rsidP="0065460A">
      <w:pPr>
        <w:ind w:right="57" w:firstLine="851"/>
      </w:pPr>
      <w:r w:rsidRPr="00841988">
        <w:t>Рассмотрим, какие игры (типы игр) педагог может использовать для профилактики неконструктивного поведения школьников.</w:t>
      </w:r>
    </w:p>
    <w:p w:rsidR="0065460A" w:rsidRPr="00841988" w:rsidRDefault="0065460A" w:rsidP="0065460A">
      <w:pPr>
        <w:ind w:firstLine="851"/>
        <w:jc w:val="both"/>
      </w:pPr>
      <w:r w:rsidRPr="00841988">
        <w:t xml:space="preserve">Игры с правилами хороши тем, что в них четко предусмотрены требования к поведению детей. Ребенок вынужден подчиняться этим требованиям (т.е. не нарушать правила), если он желает играть и не хочет разрушить игру. </w:t>
      </w:r>
    </w:p>
    <w:p w:rsidR="0065460A" w:rsidRPr="00841988" w:rsidRDefault="0065460A" w:rsidP="0065460A">
      <w:pPr>
        <w:ind w:firstLine="851"/>
        <w:jc w:val="both"/>
      </w:pPr>
      <w:r w:rsidRPr="00841988">
        <w:t xml:space="preserve">В играх-соревнованиях правила отличаются не только четкостью, понятностью, но и открытостью6 выполняет ребенок правила игры или нарушает их – это сразу же замечают другие игроки, что создает наилучшие условия для самостоятельного контроля за собственным поведением и одновременно за выполнением правил. Игры-соревнования – наиболее сильное испытание для импульсивного, нетерпеливого ребенка. Особенно поначалу, когда только зарождающиеся выдержка и самообладание вытесняются безудержным стремлением ребенка к выигрышу, быть первым и лучшим. Постепенно, в процессе коррекционно-развивающей работы, нетерпеливость и импульсивность (выиграть любой ценой) ослабевают. В основе этих позитивных изменений, несомненно, лежат факторы осознания и усвоения правил игры,  а также приобретенные ребенком навыки выдержки и самообладания. </w:t>
      </w:r>
    </w:p>
    <w:p w:rsidR="0065460A" w:rsidRPr="00841988" w:rsidRDefault="0065460A" w:rsidP="0065460A">
      <w:pPr>
        <w:ind w:firstLine="851"/>
        <w:jc w:val="both"/>
      </w:pPr>
      <w:r w:rsidRPr="00841988">
        <w:t>Популярная настольная  игра лото – это пример игры с правилами и одновременно игры-соревнования. Элементарная на первый взгляд, она чрезвычайно полезна для младших школьников с импульсивным поведением. От ребенка здесь потребуется быть внимательным и собранным, чтобы не пропускать у себя на карточке называемые цифры; быть сдержанным и не выражать бурно свои эмоции, если объявленная цифра есть; быть терпеливым и не указывать другим игрокам на имеющиеся или пропущенные ими цифры; быть выдержанным и не обижаться до слез в случае проигрыша.</w:t>
      </w:r>
    </w:p>
    <w:p w:rsidR="0065460A" w:rsidRPr="00841988" w:rsidRDefault="0065460A" w:rsidP="0065460A">
      <w:pPr>
        <w:ind w:firstLine="851"/>
        <w:jc w:val="both"/>
      </w:pPr>
      <w:r w:rsidRPr="00841988">
        <w:t xml:space="preserve">Будучи усложненной, игра с успехом используется на последующих этапах коррекционно-развивающей работы с импульсивными детьми. Для усложнения игр с правилами целесообразно:                                                                           </w:t>
      </w:r>
    </w:p>
    <w:p w:rsidR="0065460A" w:rsidRPr="00841988" w:rsidRDefault="0065460A" w:rsidP="0065460A">
      <w:pPr>
        <w:numPr>
          <w:ilvl w:val="0"/>
          <w:numId w:val="6"/>
        </w:numPr>
        <w:ind w:left="0" w:firstLine="851"/>
        <w:jc w:val="both"/>
      </w:pPr>
      <w:r w:rsidRPr="00841988">
        <w:t>подключить к игре действия, требующие от детей большей внимательности, наблюдательности (например, прежде чем закрыть фишкой каждое нечетное число, необходимо подложить под фишку красный бумажный квадратик; или заполнить одновременно не одну, а две карточки);</w:t>
      </w:r>
    </w:p>
    <w:p w:rsidR="0065460A" w:rsidRPr="00841988" w:rsidRDefault="0065460A" w:rsidP="0065460A">
      <w:pPr>
        <w:numPr>
          <w:ilvl w:val="0"/>
          <w:numId w:val="6"/>
        </w:numPr>
        <w:ind w:left="0" w:firstLine="851"/>
        <w:jc w:val="both"/>
      </w:pPr>
      <w:r w:rsidRPr="00841988">
        <w:t>внести в игру дополнительные запреты (два-три) и тем самым усилить элемент произвольности в игре (например, запрещается переспрашивать ведущего, какую цифру он назвал; о наличии у себя на карточке названной цифры сообщать поднятием руки, а не выкриками);</w:t>
      </w:r>
    </w:p>
    <w:p w:rsidR="0065460A" w:rsidRPr="00841988" w:rsidRDefault="0065460A" w:rsidP="0065460A">
      <w:pPr>
        <w:numPr>
          <w:ilvl w:val="0"/>
          <w:numId w:val="6"/>
        </w:numPr>
        <w:ind w:left="0" w:firstLine="851"/>
        <w:jc w:val="both"/>
      </w:pPr>
      <w:r w:rsidRPr="00841988">
        <w:lastRenderedPageBreak/>
        <w:t>ввести в игру новые формы организации ее участников (например, штрафы-санкции за нарушение игровых правил);</w:t>
      </w:r>
    </w:p>
    <w:p w:rsidR="0065460A" w:rsidRPr="00841988" w:rsidRDefault="0065460A" w:rsidP="0065460A">
      <w:pPr>
        <w:numPr>
          <w:ilvl w:val="0"/>
          <w:numId w:val="6"/>
        </w:numPr>
        <w:ind w:left="0" w:firstLine="851"/>
        <w:jc w:val="both"/>
      </w:pPr>
      <w:r w:rsidRPr="00841988">
        <w:t>усложнить игру за счет сознательного придумывания детьми новых правил.</w:t>
      </w:r>
    </w:p>
    <w:p w:rsidR="0065460A" w:rsidRPr="00841988" w:rsidRDefault="0065460A" w:rsidP="0065460A">
      <w:pPr>
        <w:ind w:firstLine="851"/>
        <w:jc w:val="both"/>
      </w:pPr>
      <w:r w:rsidRPr="00841988">
        <w:t>К играм целесообразно привлекать и недисциплинированных школьников. Под воздействием игровых правил безответственность, неряшливость, эгоистичность постепенно нивелируются, а их место занимают новые, желательные качества: выдержка, организованность, ответственность.</w:t>
      </w:r>
    </w:p>
    <w:p w:rsidR="0065460A" w:rsidRPr="00841988" w:rsidRDefault="0065460A" w:rsidP="0065460A">
      <w:pPr>
        <w:ind w:firstLine="851"/>
        <w:jc w:val="both"/>
      </w:pPr>
      <w:r w:rsidRPr="00841988">
        <w:t>Длительные совместные игры со сверстниками показаны ребятам с импульсивным поведением потому, что присущие им индивидуальные особенности (торопливость, необдуманность действий, выражений, желание непременно добиться успеха) со временем уступают место формирующимся представлениям о ценности коллективных достижений. Вхождение такого ребенка в роль на длительное время способствует становлению его целеустремленности, а необходимость согласовывать свои действия с другими игроками помогает ребенку избавиться от негативных качеств, стать более сосредоточенным и внимательным.</w:t>
      </w:r>
    </w:p>
    <w:p w:rsidR="0065460A" w:rsidRPr="00841988" w:rsidRDefault="0065460A" w:rsidP="0065460A">
      <w:pPr>
        <w:ind w:firstLine="851"/>
        <w:jc w:val="both"/>
      </w:pPr>
      <w:r w:rsidRPr="00841988">
        <w:t>Вот пример коллективной игры «Разведчики». Класс делится на группы – отряды разведчиков. Каждый отряд выбирает командира. Задача разведчиков: в течение дня или нескольких дней найти в комнате предметы, издающие звуки (например, дверь – скрипит, стул – жалобно пищит, щелкает замочек, шуршит липучка). Обнаружив «звучащий» предмет, ребенок незаметно для остальных записывает или рисует и отдает «донесение» командиру. Отряды разведчиков соревнуются между собой. В конце дня подводятся итоги. Командиры сообщают обнаруженные отрядом предметы. Побеждает тот отряд, на счету которого их больше.</w:t>
      </w:r>
    </w:p>
    <w:p w:rsidR="0065460A" w:rsidRPr="005C01DC" w:rsidRDefault="0065460A" w:rsidP="0065460A">
      <w:pPr>
        <w:ind w:firstLine="851"/>
      </w:pPr>
      <w:r w:rsidRPr="005C01DC">
        <w:t>Наиболее  эффективны игры-драматизации, образно-ролевые игры, психотехнические раскрепощающие игры, способствующие преодолению конформного поведения.</w:t>
      </w:r>
    </w:p>
    <w:p w:rsidR="0065460A" w:rsidRPr="00841988" w:rsidRDefault="0065460A" w:rsidP="0065460A">
      <w:pPr>
        <w:ind w:firstLine="851"/>
        <w:jc w:val="both"/>
      </w:pPr>
      <w:r w:rsidRPr="00841988">
        <w:t>Игры</w:t>
      </w:r>
      <w:r>
        <w:t>-</w:t>
      </w:r>
      <w:r w:rsidRPr="00841988">
        <w:t>драматизации – это театрализованные игры, где разыгрывается сюжет литературного произведения (сказки, басни, стихотворения). Игры-драматизации целесообразно использовать на заключительном этапе коррекционно-развивающей работы с конформными школьниками. Предшествовать игре-драматизации должна образно-ролевые и психотехнические раскрепощающие игры, в которых ученик преодолевает присущие ему застенчивость, тревожность, трусость, а приобретает такие личностные качества, как смелость, уверенность, инициативность.</w:t>
      </w:r>
    </w:p>
    <w:p w:rsidR="0065460A" w:rsidRPr="00841988" w:rsidRDefault="0065460A" w:rsidP="0065460A">
      <w:pPr>
        <w:ind w:firstLine="851"/>
        <w:jc w:val="both"/>
      </w:pPr>
      <w:r w:rsidRPr="00841988">
        <w:t>Раскрепощающие психотехнические игры – это специальные игровые упражнения, в которых содержится явная или скрытая формула поведения отношения к себе или окружающим, т.е. в их основе лежат элементы аутогенной тренировки. Для нерешительного, скованного ребенка игровые формулы-внушения могут быть такими: «Я смелый и решительный. Выйду сейчас в центр круга и громко хлопну в ладоши», «Сейчас я никого не боюсь», «Я могу сам…», «Я уже научился…» и т.д.</w:t>
      </w:r>
    </w:p>
    <w:p w:rsidR="0065460A" w:rsidRPr="00841988" w:rsidRDefault="0065460A" w:rsidP="0065460A">
      <w:pPr>
        <w:ind w:firstLine="851"/>
        <w:jc w:val="both"/>
      </w:pPr>
      <w:r w:rsidRPr="00841988">
        <w:t>Одновременно с психотехническими играми конформные дети вовлекаются и в образно-ролевые игры. Эти игры хороши для застенчивых, необщительных детей тем, что в них изначально нет сопряженных ролей и ролевых отношений, т.е., исполняя какую-либо роль, ребенку не надо вступать во взаимодействие с другими играющими. Да и роль, которую принимает на себя ребенок, это не просто роль, а роль-образ. Ребенок может исполнить роль зайчика, но при этом создать различные образы этого зайчика: смелого, трусливого, слабого, непослушного и др.</w:t>
      </w:r>
    </w:p>
    <w:p w:rsidR="0065460A" w:rsidRPr="00841988" w:rsidRDefault="0065460A" w:rsidP="0065460A">
      <w:pPr>
        <w:ind w:firstLine="851"/>
        <w:jc w:val="both"/>
      </w:pPr>
      <w:r w:rsidRPr="00841988">
        <w:t xml:space="preserve">Коррекционно-развивающий эффект таких игр может быть усилен, если ученик воплощает два противоположных образа одного персонажа. Например, тот же зайчик: сначала он трусливый, а потом – смелый; волк – то сильный, то слабый; Буратино – то послушный, то непослушный. Два разных характера и стиля поведения одного героя символизируют две возможные противоположные позиции. Это позволяет ребенку оценивать себя, свое поведение посредством нахождения у себя похожих черт с одним из образов. Именно проигрывание амбивалентного поведения роли-образа позволяют ему, по словам Л.С.Выготского, «быть на голову выше самого себя, своего обычного поведения», дает младшему школьнику возможность «говорить с собой на разных языках, по-разному кодируя свое «я». Важно еще и то, что в образно-ролевых играх все дети успешны: правильно все, что они делают, по-своему разыгрывая тот или </w:t>
      </w:r>
      <w:r w:rsidRPr="00841988">
        <w:lastRenderedPageBreak/>
        <w:t xml:space="preserve">иной образ. При этом они чувствуют себя хозяевами своего поведения, получая от этого неизбежное удовлетворение собой, что формирует и поддерживает положительную самооценку. </w:t>
      </w:r>
    </w:p>
    <w:p w:rsidR="0065460A" w:rsidRPr="00841988" w:rsidRDefault="0065460A" w:rsidP="0065460A">
      <w:pPr>
        <w:ind w:firstLine="851"/>
        <w:jc w:val="both"/>
      </w:pPr>
      <w:r w:rsidRPr="00841988">
        <w:t xml:space="preserve"> Как показывает практика, младшим школьникам с протестным поведением присущи упрямство и эгоизм, из-за которых они не владеют в достаточной степени навыками взаимопонимания со сверстниками. Нередко можно видеть, как нежелание детей договориться между собой приводит к распаду совместных занятий и игр. Чтобы преодолеть эти сдерживающие и искажающие развитие ребенка недостатки, надо включить такого ребенка в совместную дидактическую игру с другими детьми. Взаимодействие со сверстниками в игре заставляет ребенка выразить свое мнение, учесть пожелания партнеров, скоординировать с ними свои действия. В ряде исследований показано, что сутью совместной деятельности в игре является ориентация ребенка не на объект деятельности, а на координацию своих действий с поступками других играющих. Видение в сверстнике равноправного партнера, с которым можно договориться, а также отношение к себе как к равному партнеру – вот то новое, что приобретает школьник с протестным поведением в коллективной дидактической игре.</w:t>
      </w:r>
    </w:p>
    <w:p w:rsidR="0065460A" w:rsidRPr="00841988" w:rsidRDefault="0065460A" w:rsidP="0065460A">
      <w:pPr>
        <w:ind w:firstLine="851"/>
        <w:jc w:val="both"/>
      </w:pPr>
      <w:r w:rsidRPr="00841988">
        <w:t>Однако эта игра для детей с протестным поведением существенно отличается от обычной коллективной игры, которая рекомендована детям с импульсным поведением, и от обычной дидактической игры. Ее отличие заключается в том, что эта игра должна быть дидактической, а не сюжетно-ролевой. Именно этот факт, что сюжетно-ролевая игра сразу требует от ребенка достаточно совершенных навыков взаимодействия, необходимых для проигрывания роли, сюжета, не позволяет считать ее адекватным средством выработки у конфликтных детей умений договариваться и сотрудничать.</w:t>
      </w:r>
    </w:p>
    <w:p w:rsidR="0065460A" w:rsidRPr="00841988" w:rsidRDefault="0065460A" w:rsidP="0065460A">
      <w:pPr>
        <w:ind w:firstLine="851"/>
        <w:jc w:val="both"/>
      </w:pPr>
      <w:r w:rsidRPr="00841988">
        <w:t>От обычных дидактических игр, которые чаще всего носят интеллектуальный характер, коллективная дидактическая игра для детей с протестным поведением отличается тем, что  в ней приоритетным является развитие у играющих навыков сотрудничества, эффективного взаимодействия на основе общих интеллектуальных замыслов и познавательных интересов.</w:t>
      </w:r>
    </w:p>
    <w:p w:rsidR="0065460A" w:rsidRPr="00841988" w:rsidRDefault="0065460A" w:rsidP="0065460A">
      <w:pPr>
        <w:ind w:firstLine="851"/>
        <w:jc w:val="both"/>
      </w:pPr>
      <w:r w:rsidRPr="00841988">
        <w:t>Второе отличие состоит в том, что в коллективных дидактических играх элементы сотрудничества и ориентация на партнера являются не второстепенной, а необходимой составной частью игрового процесса.</w:t>
      </w:r>
    </w:p>
    <w:p w:rsidR="0065460A" w:rsidRPr="00841988" w:rsidRDefault="0065460A" w:rsidP="0065460A">
      <w:pPr>
        <w:ind w:firstLine="851"/>
        <w:jc w:val="both"/>
      </w:pPr>
      <w:r w:rsidRPr="00841988">
        <w:t>Участвуя в подобных играх, прежде неуправляемые, эгоистичные ребята постепенно осознают, что получить удовлетворение от игры можно только при взаимодействии с партнером. Найденная в игре атмосфера сотрудничества, взаимопонимания становится личностно значимой для ребенка и в дальнейшей жизни.</w:t>
      </w:r>
    </w:p>
    <w:p w:rsidR="0065460A" w:rsidRPr="00841988" w:rsidRDefault="0065460A" w:rsidP="0065460A">
      <w:pPr>
        <w:ind w:firstLine="851"/>
      </w:pPr>
      <w:r w:rsidRPr="00841988">
        <w:t>Преимущество сюжетно-ролевых игр по сравнению с другими типами игр состоит, прежде всего, в том, что она является активной формой экспериментально поведения и, следовательно, обладает мощным социализирующим эффектом. Коррекционно-развивающий потенциал сюжетно-ролевой игры заключается еще и том, что в младшем школьном возрасте на первом плане для ребенка стоят не функциональное исполнение роли, а ее личностные характеристики.</w:t>
      </w:r>
    </w:p>
    <w:p w:rsidR="0065460A" w:rsidRPr="00841988" w:rsidRDefault="0065460A" w:rsidP="0065460A">
      <w:pPr>
        <w:ind w:firstLine="851"/>
        <w:jc w:val="both"/>
      </w:pPr>
      <w:r w:rsidRPr="00841988">
        <w:t>Бывает так, что роль, которую ребенок с демонстративным поведением исполняет в сюжетно-ролевой игре, соответствует его идеалу, а потому любые требования (к поведению, личностным качествам персонажа) им принимаются. Например, любимая роль для девочки с демонстративным поведением – роль принцессы или королевы. В соответствии с сюжетом (и к своему удовольствию) девочка изображает принцессу капризной, эгоистичной, требовательной. То есть наделяет персонаж чертами, характерными для нее самой. В дальнейшем, подчиняясь логике игрового сюжета, девочка вынуждена изменить характер и поведение принцессы и вместе с ней стать иной: скромной, покорной, смелой. В возможностях подобных метаморфоз и заключается коррекционно-развивающий потенциал сюжетно-ролевой игры для детей с демонстративным поведением.</w:t>
      </w:r>
    </w:p>
    <w:p w:rsidR="0065460A" w:rsidRPr="00841988" w:rsidRDefault="0065460A" w:rsidP="0065460A">
      <w:pPr>
        <w:ind w:firstLine="851"/>
        <w:jc w:val="both"/>
      </w:pPr>
      <w:r w:rsidRPr="00841988">
        <w:t xml:space="preserve">Если же предпочитаемый ребенком игровой персонаж поведением и личностными чертами социально порицаем, то в этом случае следует все-таки дать возможность ребенку сыграть роль «ложного» идеала, но потом создать такие условия, где бы он смог воплотить в игре образ положительного героя. Ребенку с демонстративным поведением целесообразно предоставить возможность сопоставить самого себя с двумя образцами поведения: </w:t>
      </w:r>
      <w:r w:rsidRPr="00841988">
        <w:lastRenderedPageBreak/>
        <w:t>положительным и отрицательным. В этом случае ему проще в роли игрового персонажа отделить свои негативные действия, черты характера от себя самого, сделать их внешней моделью, оценить их в контексте игровой ситуации, понять их смысл и назначение и, наконец, отказаться от них.</w:t>
      </w:r>
    </w:p>
    <w:p w:rsidR="0065460A" w:rsidRPr="00841988" w:rsidRDefault="0065460A" w:rsidP="0065460A">
      <w:pPr>
        <w:ind w:firstLine="851"/>
        <w:jc w:val="both"/>
      </w:pPr>
      <w:r w:rsidRPr="00841988">
        <w:t xml:space="preserve">В соответствии с современными взглядами на диагностическую работу по оценке уровня поведения воспитанников  в игровой деятельности и на своеобразие психического и личного развития ребенка  с отклонениями в развитии, диагностическая работа в указанном направлении должна опираться на ряд важнейших принципов: </w:t>
      </w:r>
    </w:p>
    <w:p w:rsidR="0065460A" w:rsidRPr="00841988" w:rsidRDefault="0065460A" w:rsidP="0065460A">
      <w:pPr>
        <w:numPr>
          <w:ilvl w:val="0"/>
          <w:numId w:val="9"/>
        </w:numPr>
        <w:ind w:left="0" w:firstLine="851"/>
      </w:pPr>
      <w:r w:rsidRPr="00841988">
        <w:t>гуманности;</w:t>
      </w:r>
    </w:p>
    <w:p w:rsidR="0065460A" w:rsidRPr="00841988" w:rsidRDefault="0065460A" w:rsidP="0065460A">
      <w:pPr>
        <w:numPr>
          <w:ilvl w:val="0"/>
          <w:numId w:val="9"/>
        </w:numPr>
        <w:ind w:left="0" w:firstLine="851"/>
      </w:pPr>
      <w:r w:rsidRPr="00841988">
        <w:t>комплексного изучения;</w:t>
      </w:r>
    </w:p>
    <w:p w:rsidR="0065460A" w:rsidRPr="00841988" w:rsidRDefault="0065460A" w:rsidP="0065460A">
      <w:pPr>
        <w:numPr>
          <w:ilvl w:val="0"/>
          <w:numId w:val="9"/>
        </w:numPr>
        <w:ind w:left="0" w:firstLine="851"/>
      </w:pPr>
      <w:r w:rsidRPr="00841988">
        <w:t>всестороннего и целостного изучения;</w:t>
      </w:r>
    </w:p>
    <w:p w:rsidR="0065460A" w:rsidRPr="00841988" w:rsidRDefault="0065460A" w:rsidP="0065460A">
      <w:pPr>
        <w:numPr>
          <w:ilvl w:val="0"/>
          <w:numId w:val="9"/>
        </w:numPr>
        <w:ind w:left="0" w:firstLine="851"/>
      </w:pPr>
      <w:r w:rsidRPr="00841988">
        <w:t>динамического изучения;</w:t>
      </w:r>
    </w:p>
    <w:p w:rsidR="0065460A" w:rsidRPr="00841988" w:rsidRDefault="0065460A" w:rsidP="0065460A">
      <w:pPr>
        <w:numPr>
          <w:ilvl w:val="0"/>
          <w:numId w:val="9"/>
        </w:numPr>
        <w:ind w:left="0" w:firstLine="851"/>
      </w:pPr>
      <w:r w:rsidRPr="00841988">
        <w:t>единства количественного и качественного анализа результатов.</w:t>
      </w:r>
    </w:p>
    <w:p w:rsidR="0065460A" w:rsidRPr="00841988" w:rsidRDefault="0065460A" w:rsidP="0065460A">
      <w:pPr>
        <w:ind w:firstLine="851"/>
      </w:pPr>
      <w:r w:rsidRPr="00841988">
        <w:t>Для диагностики оценки уровня поведения воспитанников  в обучении их игровой деятельности мы взяли обучающихся воспитанников начальной</w:t>
      </w:r>
      <w:r>
        <w:t xml:space="preserve"> </w:t>
      </w:r>
      <w:r w:rsidRPr="00841988">
        <w:t xml:space="preserve"> </w:t>
      </w:r>
      <w:r>
        <w:t xml:space="preserve">специальной </w:t>
      </w:r>
      <w:r w:rsidRPr="00841988">
        <w:t>школы</w:t>
      </w:r>
      <w:r>
        <w:t>-</w:t>
      </w:r>
      <w:r w:rsidRPr="00841988">
        <w:t xml:space="preserve"> интерната № </w:t>
      </w:r>
      <w:smartTag w:uri="urn:schemas-microsoft-com:office:smarttags" w:element="metricconverter">
        <w:smartTagPr>
          <w:attr w:name="ProductID" w:val="33 г"/>
        </w:smartTagPr>
        <w:r w:rsidRPr="00841988">
          <w:t>33 г</w:t>
        </w:r>
      </w:smartTag>
      <w:r w:rsidRPr="00841988">
        <w:t>. Новочеркасска Ростовской области.</w:t>
      </w:r>
    </w:p>
    <w:p w:rsidR="0065460A" w:rsidRDefault="0065460A" w:rsidP="0065460A">
      <w:pPr>
        <w:ind w:firstLine="851"/>
        <w:jc w:val="both"/>
      </w:pPr>
      <w:r w:rsidRPr="00841988">
        <w:t xml:space="preserve"> Класс насчитывает 10 человек: 4 девочки и 5 мальчиков с различной степенью поражения органов зрения: от слабовидящих до тотально слепых детей. Проведена диагностика подготовки незрячих детей младшего школьного возраста к игровой деятельности (таблица 1). </w:t>
      </w:r>
    </w:p>
    <w:p w:rsidR="0065460A" w:rsidRPr="009F4C98" w:rsidRDefault="0065460A" w:rsidP="0065460A">
      <w:pPr>
        <w:ind w:firstLine="851"/>
        <w:jc w:val="right"/>
        <w:rPr>
          <w:b/>
        </w:rPr>
      </w:pPr>
      <w:r w:rsidRPr="009F4C98">
        <w:rPr>
          <w:b/>
          <w:i/>
        </w:rPr>
        <w:t>Таблица 1</w:t>
      </w:r>
    </w:p>
    <w:tbl>
      <w:tblPr>
        <w:tblpPr w:leftFromText="180" w:rightFromText="180" w:vertAnchor="text" w:horzAnchor="margin" w:tblpXSpec="center" w:tblpY="121"/>
        <w:tblW w:w="7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1990"/>
        <w:gridCol w:w="540"/>
        <w:gridCol w:w="540"/>
        <w:gridCol w:w="540"/>
        <w:gridCol w:w="540"/>
        <w:gridCol w:w="540"/>
        <w:gridCol w:w="540"/>
        <w:gridCol w:w="720"/>
        <w:gridCol w:w="720"/>
        <w:gridCol w:w="781"/>
      </w:tblGrid>
      <w:tr w:rsidR="0065460A" w:rsidRPr="00841988" w:rsidTr="005F7496">
        <w:tc>
          <w:tcPr>
            <w:tcW w:w="458" w:type="dxa"/>
            <w:vMerge w:val="restart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№</w:t>
            </w:r>
          </w:p>
        </w:tc>
        <w:tc>
          <w:tcPr>
            <w:tcW w:w="1990" w:type="dxa"/>
            <w:vMerge w:val="restart"/>
            <w:shd w:val="clear" w:color="auto" w:fill="auto"/>
            <w:textDirection w:val="btLr"/>
          </w:tcPr>
          <w:p w:rsidR="0065460A" w:rsidRPr="00C74081" w:rsidRDefault="0065460A" w:rsidP="005F7496">
            <w:pPr>
              <w:spacing w:line="360" w:lineRule="auto"/>
              <w:ind w:right="113"/>
              <w:jc w:val="center"/>
              <w:rPr>
                <w:b/>
              </w:rPr>
            </w:pPr>
            <w:r w:rsidRPr="00C74081">
              <w:rPr>
                <w:b/>
              </w:rPr>
              <w:t>Воспитанник</w:t>
            </w:r>
          </w:p>
        </w:tc>
        <w:tc>
          <w:tcPr>
            <w:tcW w:w="5461" w:type="dxa"/>
            <w:gridSpan w:val="9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jc w:val="center"/>
              <w:rPr>
                <w:b/>
              </w:rPr>
            </w:pPr>
            <w:r w:rsidRPr="00C74081">
              <w:rPr>
                <w:b/>
              </w:rPr>
              <w:t>Подготовка незрячих детей к игровой деятельности</w:t>
            </w:r>
          </w:p>
        </w:tc>
      </w:tr>
      <w:tr w:rsidR="0065460A" w:rsidRPr="00841988" w:rsidTr="005F7496">
        <w:trPr>
          <w:cantSplit/>
          <w:trHeight w:val="5800"/>
        </w:trPr>
        <w:tc>
          <w:tcPr>
            <w:tcW w:w="458" w:type="dxa"/>
            <w:vMerge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</w:tc>
        <w:tc>
          <w:tcPr>
            <w:tcW w:w="1990" w:type="dxa"/>
            <w:vMerge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65460A" w:rsidRPr="00C74081" w:rsidRDefault="0065460A" w:rsidP="005F7496">
            <w:pPr>
              <w:ind w:right="113"/>
              <w:rPr>
                <w:b/>
              </w:rPr>
            </w:pPr>
            <w:r w:rsidRPr="00C74081">
              <w:rPr>
                <w:b/>
              </w:rPr>
              <w:t>Преодоление отсутствия увлеченно</w:t>
            </w:r>
            <w:r w:rsidRPr="00C74081">
              <w:rPr>
                <w:b/>
              </w:rPr>
              <w:softHyphen/>
              <w:t>сти и интереса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65460A" w:rsidRPr="00C74081" w:rsidRDefault="0065460A" w:rsidP="005F7496">
            <w:pPr>
              <w:ind w:right="113"/>
              <w:rPr>
                <w:b/>
              </w:rPr>
            </w:pPr>
            <w:r w:rsidRPr="00C74081">
              <w:rPr>
                <w:b/>
              </w:rPr>
              <w:t>Преодоление чувства страха</w:t>
            </w:r>
          </w:p>
          <w:p w:rsidR="0065460A" w:rsidRPr="00C74081" w:rsidRDefault="0065460A" w:rsidP="005F7496">
            <w:pPr>
              <w:spacing w:line="360" w:lineRule="auto"/>
              <w:ind w:right="113"/>
              <w:rPr>
                <w:b/>
              </w:rPr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65460A" w:rsidRPr="00C74081" w:rsidRDefault="0065460A" w:rsidP="005F7496">
            <w:pPr>
              <w:ind w:right="113"/>
              <w:rPr>
                <w:b/>
              </w:rPr>
            </w:pPr>
            <w:r w:rsidRPr="00C74081">
              <w:rPr>
                <w:b/>
              </w:rPr>
              <w:t>Наличие неуверенности в себе – пассивности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65460A" w:rsidRPr="00C74081" w:rsidRDefault="0065460A" w:rsidP="005F7496">
            <w:pPr>
              <w:ind w:right="113"/>
              <w:rPr>
                <w:b/>
              </w:rPr>
            </w:pPr>
            <w:r w:rsidRPr="00C74081">
              <w:rPr>
                <w:b/>
              </w:rPr>
              <w:t>Наличие  необоснованной само</w:t>
            </w:r>
            <w:r w:rsidRPr="00C74081">
              <w:rPr>
                <w:b/>
              </w:rPr>
              <w:softHyphen/>
              <w:t>уверенности</w:t>
            </w:r>
          </w:p>
          <w:p w:rsidR="0065460A" w:rsidRPr="00C74081" w:rsidRDefault="0065460A" w:rsidP="005F7496">
            <w:pPr>
              <w:spacing w:line="360" w:lineRule="auto"/>
              <w:ind w:right="113"/>
              <w:rPr>
                <w:b/>
              </w:rPr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65460A" w:rsidRPr="00C74081" w:rsidRDefault="0065460A" w:rsidP="005F7496">
            <w:pPr>
              <w:ind w:right="113"/>
              <w:rPr>
                <w:b/>
              </w:rPr>
            </w:pPr>
            <w:r w:rsidRPr="00C74081">
              <w:rPr>
                <w:b/>
              </w:rPr>
              <w:t>Физическая подготовка</w:t>
            </w:r>
          </w:p>
          <w:p w:rsidR="0065460A" w:rsidRPr="00C74081" w:rsidRDefault="0065460A" w:rsidP="005F7496">
            <w:pPr>
              <w:spacing w:line="360" w:lineRule="auto"/>
              <w:ind w:right="113"/>
              <w:rPr>
                <w:b/>
              </w:rPr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65460A" w:rsidRPr="00C74081" w:rsidRDefault="0065460A" w:rsidP="005F7496">
            <w:pPr>
              <w:ind w:right="113"/>
              <w:rPr>
                <w:b/>
              </w:rPr>
            </w:pPr>
            <w:r w:rsidRPr="00C74081">
              <w:rPr>
                <w:b/>
              </w:rPr>
              <w:t>Ориентировка в пространстве</w:t>
            </w:r>
          </w:p>
          <w:p w:rsidR="0065460A" w:rsidRPr="00C74081" w:rsidRDefault="0065460A" w:rsidP="005F7496">
            <w:pPr>
              <w:spacing w:line="360" w:lineRule="auto"/>
              <w:ind w:right="113"/>
              <w:rPr>
                <w:b/>
              </w:rPr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65460A" w:rsidRPr="00C74081" w:rsidRDefault="0065460A" w:rsidP="005F7496">
            <w:pPr>
              <w:ind w:right="113"/>
              <w:rPr>
                <w:b/>
              </w:rPr>
            </w:pPr>
            <w:r w:rsidRPr="00C74081">
              <w:rPr>
                <w:b/>
              </w:rPr>
              <w:t>Управ</w:t>
            </w:r>
            <w:r w:rsidRPr="00C74081">
              <w:rPr>
                <w:b/>
              </w:rPr>
              <w:softHyphen/>
              <w:t xml:space="preserve">ление двигательной сферой </w:t>
            </w:r>
          </w:p>
          <w:p w:rsidR="0065460A" w:rsidRPr="00C74081" w:rsidRDefault="0065460A" w:rsidP="005F7496">
            <w:pPr>
              <w:spacing w:line="360" w:lineRule="auto"/>
              <w:ind w:right="113"/>
              <w:rPr>
                <w:b/>
              </w:rPr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65460A" w:rsidRPr="00C74081" w:rsidRDefault="0065460A" w:rsidP="005F7496">
            <w:pPr>
              <w:ind w:right="113"/>
              <w:rPr>
                <w:b/>
              </w:rPr>
            </w:pPr>
            <w:r w:rsidRPr="00C74081">
              <w:rPr>
                <w:b/>
              </w:rPr>
              <w:t>Информированность</w:t>
            </w:r>
          </w:p>
        </w:tc>
        <w:tc>
          <w:tcPr>
            <w:tcW w:w="781" w:type="dxa"/>
            <w:shd w:val="clear" w:color="auto" w:fill="auto"/>
            <w:textDirection w:val="btLr"/>
          </w:tcPr>
          <w:p w:rsidR="0065460A" w:rsidRPr="00C74081" w:rsidRDefault="0065460A" w:rsidP="005F7496">
            <w:pPr>
              <w:ind w:right="113"/>
              <w:rPr>
                <w:b/>
              </w:rPr>
            </w:pPr>
            <w:r w:rsidRPr="00C74081">
              <w:rPr>
                <w:b/>
              </w:rPr>
              <w:t>Тактиль</w:t>
            </w:r>
            <w:r w:rsidRPr="00C74081">
              <w:rPr>
                <w:b/>
              </w:rPr>
              <w:softHyphen/>
              <w:t>но-мышечное восприятие</w:t>
            </w:r>
          </w:p>
          <w:p w:rsidR="0065460A" w:rsidRPr="00C74081" w:rsidRDefault="0065460A" w:rsidP="005F7496">
            <w:pPr>
              <w:spacing w:line="360" w:lineRule="auto"/>
              <w:ind w:right="113"/>
              <w:rPr>
                <w:b/>
              </w:rPr>
            </w:pPr>
          </w:p>
        </w:tc>
      </w:tr>
      <w:tr w:rsidR="0065460A" w:rsidRPr="00841988" w:rsidTr="005F7496">
        <w:tc>
          <w:tcPr>
            <w:tcW w:w="458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1</w:t>
            </w:r>
          </w:p>
        </w:tc>
        <w:tc>
          <w:tcPr>
            <w:tcW w:w="199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Милена А.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С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+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81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</w:tr>
      <w:tr w:rsidR="0065460A" w:rsidRPr="00841988" w:rsidTr="005F7496">
        <w:tc>
          <w:tcPr>
            <w:tcW w:w="458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2</w:t>
            </w:r>
          </w:p>
        </w:tc>
        <w:tc>
          <w:tcPr>
            <w:tcW w:w="199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Александр Д.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С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+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С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С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81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</w:tr>
      <w:tr w:rsidR="0065460A" w:rsidRPr="00841988" w:rsidTr="005F7496">
        <w:tc>
          <w:tcPr>
            <w:tcW w:w="458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3</w:t>
            </w:r>
          </w:p>
        </w:tc>
        <w:tc>
          <w:tcPr>
            <w:tcW w:w="199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Евгений К.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+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81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</w:tr>
      <w:tr w:rsidR="0065460A" w:rsidRPr="00841988" w:rsidTr="005F7496">
        <w:tc>
          <w:tcPr>
            <w:tcW w:w="458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4</w:t>
            </w:r>
          </w:p>
        </w:tc>
        <w:tc>
          <w:tcPr>
            <w:tcW w:w="199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Никита К.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+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С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С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81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</w:tr>
      <w:tr w:rsidR="0065460A" w:rsidRPr="00841988" w:rsidTr="005F7496">
        <w:tc>
          <w:tcPr>
            <w:tcW w:w="458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5</w:t>
            </w:r>
          </w:p>
        </w:tc>
        <w:tc>
          <w:tcPr>
            <w:tcW w:w="199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 xml:space="preserve">Мария Т. 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С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+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С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С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81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</w:tr>
      <w:tr w:rsidR="0065460A" w:rsidRPr="00841988" w:rsidTr="005F7496">
        <w:tc>
          <w:tcPr>
            <w:tcW w:w="458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6</w:t>
            </w:r>
          </w:p>
        </w:tc>
        <w:tc>
          <w:tcPr>
            <w:tcW w:w="199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Анна Ш.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+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81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</w:tr>
      <w:tr w:rsidR="0065460A" w:rsidRPr="00841988" w:rsidTr="005F7496">
        <w:tc>
          <w:tcPr>
            <w:tcW w:w="458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lastRenderedPageBreak/>
              <w:t>7</w:t>
            </w:r>
          </w:p>
        </w:tc>
        <w:tc>
          <w:tcPr>
            <w:tcW w:w="199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Виталий Х.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+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81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</w:tr>
      <w:tr w:rsidR="0065460A" w:rsidRPr="00841988" w:rsidTr="005F7496">
        <w:tc>
          <w:tcPr>
            <w:tcW w:w="458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8</w:t>
            </w:r>
          </w:p>
        </w:tc>
        <w:tc>
          <w:tcPr>
            <w:tcW w:w="199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Оксана Ш.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С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+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С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81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С</w:t>
            </w:r>
          </w:p>
        </w:tc>
      </w:tr>
      <w:tr w:rsidR="0065460A" w:rsidRPr="00841988" w:rsidTr="005F7496">
        <w:tc>
          <w:tcPr>
            <w:tcW w:w="458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9</w:t>
            </w:r>
          </w:p>
        </w:tc>
        <w:tc>
          <w:tcPr>
            <w:tcW w:w="199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Виталий Ш.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+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54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20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  <w:tc>
          <w:tcPr>
            <w:tcW w:w="781" w:type="dxa"/>
            <w:shd w:val="clear" w:color="auto" w:fill="auto"/>
          </w:tcPr>
          <w:p w:rsidR="0065460A" w:rsidRPr="00C74081" w:rsidRDefault="0065460A" w:rsidP="005F7496">
            <w:pPr>
              <w:spacing w:line="360" w:lineRule="auto"/>
              <w:rPr>
                <w:b/>
              </w:rPr>
            </w:pPr>
            <w:r w:rsidRPr="00C74081">
              <w:rPr>
                <w:b/>
              </w:rPr>
              <w:t>Н</w:t>
            </w:r>
          </w:p>
        </w:tc>
      </w:tr>
    </w:tbl>
    <w:p w:rsidR="0065460A" w:rsidRPr="00841988" w:rsidRDefault="0065460A" w:rsidP="0065460A">
      <w:pPr>
        <w:ind w:firstLine="851"/>
      </w:pPr>
    </w:p>
    <w:p w:rsidR="0065460A" w:rsidRPr="00841988" w:rsidRDefault="0065460A" w:rsidP="0065460A">
      <w:pPr>
        <w:ind w:firstLine="851"/>
      </w:pPr>
    </w:p>
    <w:p w:rsidR="0065460A" w:rsidRPr="00841988" w:rsidRDefault="0065460A" w:rsidP="0065460A">
      <w:pPr>
        <w:ind w:firstLine="851"/>
      </w:pPr>
    </w:p>
    <w:p w:rsidR="0065460A" w:rsidRPr="00841988" w:rsidRDefault="0065460A" w:rsidP="0065460A">
      <w:pPr>
        <w:ind w:firstLine="851"/>
      </w:pPr>
    </w:p>
    <w:p w:rsidR="0065460A" w:rsidRPr="00841988" w:rsidRDefault="0065460A" w:rsidP="0065460A">
      <w:pPr>
        <w:ind w:firstLine="851"/>
        <w:rPr>
          <w:b/>
          <w:u w:val="single"/>
        </w:rPr>
      </w:pPr>
      <w:r w:rsidRPr="00841988">
        <w:rPr>
          <w:b/>
          <w:u w:val="single"/>
        </w:rPr>
        <w:t>Условные обозначения:</w:t>
      </w:r>
    </w:p>
    <w:p w:rsidR="0065460A" w:rsidRPr="00841988" w:rsidRDefault="0065460A" w:rsidP="0065460A">
      <w:pPr>
        <w:ind w:firstLine="851"/>
      </w:pPr>
      <w:r w:rsidRPr="00841988">
        <w:t>Н – низкий уровень</w:t>
      </w:r>
    </w:p>
    <w:p w:rsidR="0065460A" w:rsidRPr="00841988" w:rsidRDefault="0065460A" w:rsidP="0065460A">
      <w:pPr>
        <w:ind w:firstLine="851"/>
      </w:pPr>
      <w:r w:rsidRPr="00841988">
        <w:t>С – средний уровень</w:t>
      </w:r>
    </w:p>
    <w:p w:rsidR="0065460A" w:rsidRPr="00841988" w:rsidRDefault="0065460A" w:rsidP="0065460A">
      <w:pPr>
        <w:ind w:firstLine="851"/>
      </w:pPr>
      <w:r w:rsidRPr="00841988">
        <w:t>В – высокий уровень</w:t>
      </w:r>
    </w:p>
    <w:p w:rsidR="0065460A" w:rsidRPr="00841988" w:rsidRDefault="0065460A" w:rsidP="0065460A">
      <w:pPr>
        <w:ind w:firstLine="851"/>
      </w:pPr>
      <w:r w:rsidRPr="00841988">
        <w:t>Из таблицы видно, что у воспитанников начальной школы преобладает низкий уровни подготовки к игровой деятельности: дети с трудом преодолевают чувство страха, отсутствуют увлеченность и интерес к игровой деятельности, у некоторых детей высокий уровень самооценки, наблюдается слабая физическая подготовка, быстрая утомляемость.</w:t>
      </w:r>
    </w:p>
    <w:p w:rsidR="0065460A" w:rsidRPr="00841988" w:rsidRDefault="0065460A" w:rsidP="0065460A">
      <w:pPr>
        <w:ind w:firstLine="851"/>
      </w:pPr>
      <w:r w:rsidRPr="00841988">
        <w:t xml:space="preserve">С этой группой воспитанников в течение пяти лет проводилась работа по обучению игровой деятельности. Использовались различные типы игр (таблица 2).  </w:t>
      </w:r>
    </w:p>
    <w:p w:rsidR="0065460A" w:rsidRPr="009F4C98" w:rsidRDefault="0065460A" w:rsidP="0065460A">
      <w:pPr>
        <w:ind w:firstLine="851"/>
        <w:jc w:val="right"/>
        <w:rPr>
          <w:b/>
          <w:i/>
        </w:rPr>
      </w:pPr>
      <w:r w:rsidRPr="009F4C98">
        <w:rPr>
          <w:b/>
          <w:i/>
        </w:rPr>
        <w:t>Таблица 2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3"/>
        <w:gridCol w:w="1523"/>
        <w:gridCol w:w="1522"/>
        <w:gridCol w:w="1522"/>
        <w:gridCol w:w="1523"/>
        <w:gridCol w:w="1523"/>
      </w:tblGrid>
      <w:tr w:rsidR="0065460A" w:rsidRPr="009F4C98" w:rsidTr="005F7496">
        <w:tc>
          <w:tcPr>
            <w:tcW w:w="2673" w:type="dxa"/>
            <w:vMerge w:val="restart"/>
            <w:shd w:val="clear" w:color="auto" w:fill="auto"/>
          </w:tcPr>
          <w:p w:rsidR="0065460A" w:rsidRPr="009F4C98" w:rsidRDefault="0065460A" w:rsidP="005F7496">
            <w:pPr>
              <w:ind w:firstLine="851"/>
              <w:rPr>
                <w:b/>
              </w:rPr>
            </w:pPr>
            <w:r w:rsidRPr="009F4C98">
              <w:rPr>
                <w:b/>
              </w:rPr>
              <w:t>Типы игр</w:t>
            </w:r>
          </w:p>
        </w:tc>
        <w:tc>
          <w:tcPr>
            <w:tcW w:w="7613" w:type="dxa"/>
            <w:gridSpan w:val="5"/>
            <w:shd w:val="clear" w:color="auto" w:fill="auto"/>
          </w:tcPr>
          <w:p w:rsidR="0065460A" w:rsidRPr="009F4C98" w:rsidRDefault="0065460A" w:rsidP="005F7496">
            <w:pPr>
              <w:ind w:firstLine="851"/>
              <w:rPr>
                <w:b/>
              </w:rPr>
            </w:pPr>
            <w:r w:rsidRPr="009F4C98">
              <w:rPr>
                <w:b/>
              </w:rPr>
              <w:t>Результат обученности игровой деятельности в % соотношении</w:t>
            </w:r>
          </w:p>
        </w:tc>
      </w:tr>
      <w:tr w:rsidR="0065460A" w:rsidRPr="009F4C98" w:rsidTr="005F7496">
        <w:tc>
          <w:tcPr>
            <w:tcW w:w="2673" w:type="dxa"/>
            <w:vMerge/>
            <w:shd w:val="clear" w:color="auto" w:fill="auto"/>
          </w:tcPr>
          <w:p w:rsidR="0065460A" w:rsidRPr="009F4C98" w:rsidRDefault="0065460A" w:rsidP="005F7496">
            <w:pPr>
              <w:ind w:firstLine="851"/>
            </w:pP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2012</w:t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2013</w:t>
            </w:r>
            <w:r w:rsidRPr="009F4C98">
              <w:tab/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2014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2015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2016</w:t>
            </w:r>
          </w:p>
        </w:tc>
      </w:tr>
      <w:tr w:rsidR="0065460A" w:rsidRPr="009F4C98" w:rsidTr="005F7496">
        <w:tc>
          <w:tcPr>
            <w:tcW w:w="2673" w:type="dxa"/>
            <w:shd w:val="clear" w:color="auto" w:fill="auto"/>
          </w:tcPr>
          <w:p w:rsidR="0065460A" w:rsidRPr="009F4C98" w:rsidRDefault="0065460A" w:rsidP="005F7496">
            <w:r w:rsidRPr="009F4C98">
              <w:t>Игры-соревнования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0 %</w:t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10,9 %</w:t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11,4%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12,3%</w:t>
            </w:r>
            <w:r w:rsidRPr="009F4C98">
              <w:tab/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15,2%</w:t>
            </w:r>
          </w:p>
        </w:tc>
      </w:tr>
      <w:tr w:rsidR="0065460A" w:rsidRPr="009F4C98" w:rsidTr="005F7496">
        <w:tc>
          <w:tcPr>
            <w:tcW w:w="2673" w:type="dxa"/>
            <w:shd w:val="clear" w:color="auto" w:fill="auto"/>
          </w:tcPr>
          <w:p w:rsidR="0065460A" w:rsidRPr="009F4C98" w:rsidRDefault="0065460A" w:rsidP="005F7496">
            <w:r w:rsidRPr="009F4C98">
              <w:t>Игры-драматизации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0 %</w:t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16,3%</w:t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17,4%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17,5%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18,7%</w:t>
            </w:r>
          </w:p>
        </w:tc>
      </w:tr>
      <w:tr w:rsidR="0065460A" w:rsidRPr="009F4C98" w:rsidTr="005F7496">
        <w:tc>
          <w:tcPr>
            <w:tcW w:w="2673" w:type="dxa"/>
            <w:shd w:val="clear" w:color="auto" w:fill="auto"/>
          </w:tcPr>
          <w:p w:rsidR="0065460A" w:rsidRPr="009F4C98" w:rsidRDefault="0065460A" w:rsidP="005F7496">
            <w:r w:rsidRPr="009F4C98">
              <w:t>Коллективные дидактические игры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0 %</w:t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16,3%</w:t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18,2%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19,5%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21,8%</w:t>
            </w:r>
          </w:p>
        </w:tc>
      </w:tr>
      <w:tr w:rsidR="0065460A" w:rsidRPr="009F4C98" w:rsidTr="005F7496">
        <w:tc>
          <w:tcPr>
            <w:tcW w:w="2673" w:type="dxa"/>
            <w:shd w:val="clear" w:color="auto" w:fill="auto"/>
          </w:tcPr>
          <w:p w:rsidR="0065460A" w:rsidRPr="009F4C98" w:rsidRDefault="0065460A" w:rsidP="005F7496">
            <w:r w:rsidRPr="009F4C98">
              <w:t>Сюжетно-ролевые игры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0 %</w:t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6,1%</w:t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6,9%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7,3%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8,1%</w:t>
            </w:r>
          </w:p>
        </w:tc>
      </w:tr>
      <w:tr w:rsidR="0065460A" w:rsidRPr="009F4C98" w:rsidTr="005F7496">
        <w:tc>
          <w:tcPr>
            <w:tcW w:w="2673" w:type="dxa"/>
            <w:shd w:val="clear" w:color="auto" w:fill="auto"/>
          </w:tcPr>
          <w:p w:rsidR="0065460A" w:rsidRPr="009F4C98" w:rsidRDefault="0065460A" w:rsidP="005F7496">
            <w:r w:rsidRPr="009F4C98">
              <w:t>Психотехнические освобождающие игры и режиссерские игры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0 %</w:t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10,4%</w:t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11,2%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11,9%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12,8%</w:t>
            </w:r>
          </w:p>
        </w:tc>
      </w:tr>
      <w:tr w:rsidR="0065460A" w:rsidRPr="009F4C98" w:rsidTr="005F7496">
        <w:tc>
          <w:tcPr>
            <w:tcW w:w="2673" w:type="dxa"/>
            <w:shd w:val="clear" w:color="auto" w:fill="auto"/>
          </w:tcPr>
          <w:p w:rsidR="0065460A" w:rsidRPr="009F4C98" w:rsidRDefault="0065460A" w:rsidP="005F7496">
            <w:r w:rsidRPr="009F4C98">
              <w:t>Народные игры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0 %</w:t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22,1%</w:t>
            </w:r>
          </w:p>
        </w:tc>
        <w:tc>
          <w:tcPr>
            <w:tcW w:w="1522" w:type="dxa"/>
            <w:shd w:val="clear" w:color="auto" w:fill="auto"/>
          </w:tcPr>
          <w:p w:rsidR="0065460A" w:rsidRPr="009F4C98" w:rsidRDefault="0065460A" w:rsidP="005F7496">
            <w:r w:rsidRPr="009F4C98">
              <w:t>25,4%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25,8%</w:t>
            </w:r>
          </w:p>
        </w:tc>
        <w:tc>
          <w:tcPr>
            <w:tcW w:w="1523" w:type="dxa"/>
            <w:shd w:val="clear" w:color="auto" w:fill="auto"/>
          </w:tcPr>
          <w:p w:rsidR="0065460A" w:rsidRPr="009F4C98" w:rsidRDefault="0065460A" w:rsidP="005F7496">
            <w:r w:rsidRPr="009F4C98">
              <w:t>26,4%</w:t>
            </w:r>
          </w:p>
        </w:tc>
      </w:tr>
    </w:tbl>
    <w:p w:rsidR="0065460A" w:rsidRPr="00841988" w:rsidRDefault="0065460A" w:rsidP="0065460A">
      <w:pPr>
        <w:ind w:firstLine="851"/>
      </w:pPr>
      <w:r w:rsidRPr="00841988">
        <w:t xml:space="preserve">По таблице 2 прослеживается положительная динамика обученности воспитанников игровой деятельности. В процессе обучения играм у воспитанников значительно повысились показатели, относящиеся к игровой деятельности: </w:t>
      </w:r>
    </w:p>
    <w:p w:rsidR="0065460A" w:rsidRPr="00841988" w:rsidRDefault="0065460A" w:rsidP="0065460A">
      <w:pPr>
        <w:numPr>
          <w:ilvl w:val="0"/>
          <w:numId w:val="8"/>
        </w:numPr>
        <w:ind w:left="0" w:firstLine="851"/>
      </w:pPr>
      <w:r w:rsidRPr="00841988">
        <w:t>дети стали преодолевать чувство страха;</w:t>
      </w:r>
    </w:p>
    <w:p w:rsidR="0065460A" w:rsidRPr="00841988" w:rsidRDefault="0065460A" w:rsidP="0065460A">
      <w:pPr>
        <w:numPr>
          <w:ilvl w:val="0"/>
          <w:numId w:val="8"/>
        </w:numPr>
        <w:ind w:left="0" w:firstLine="851"/>
      </w:pPr>
      <w:r w:rsidRPr="00841988">
        <w:t xml:space="preserve"> появились увлеченность и интерес к игровой деятельности;</w:t>
      </w:r>
    </w:p>
    <w:p w:rsidR="0065460A" w:rsidRPr="00841988" w:rsidRDefault="0065460A" w:rsidP="0065460A">
      <w:pPr>
        <w:numPr>
          <w:ilvl w:val="0"/>
          <w:numId w:val="8"/>
        </w:numPr>
        <w:ind w:left="0" w:firstLine="851"/>
      </w:pPr>
      <w:r w:rsidRPr="00841988">
        <w:t>увеличился показатель уровня физической подготовки;</w:t>
      </w:r>
    </w:p>
    <w:p w:rsidR="0065460A" w:rsidRPr="00841988" w:rsidRDefault="0065460A" w:rsidP="0065460A">
      <w:pPr>
        <w:numPr>
          <w:ilvl w:val="0"/>
          <w:numId w:val="8"/>
        </w:numPr>
        <w:ind w:left="0" w:firstLine="851"/>
      </w:pPr>
      <w:r w:rsidRPr="00841988">
        <w:t xml:space="preserve"> дети стали лучше ориентироваться в пространстве; </w:t>
      </w:r>
    </w:p>
    <w:p w:rsidR="0065460A" w:rsidRPr="00841988" w:rsidRDefault="0065460A" w:rsidP="0065460A">
      <w:pPr>
        <w:numPr>
          <w:ilvl w:val="0"/>
          <w:numId w:val="8"/>
        </w:numPr>
        <w:ind w:left="0" w:firstLine="851"/>
      </w:pPr>
      <w:r w:rsidRPr="00841988">
        <w:t>воспитанники научились управлять двигательной сферой;</w:t>
      </w:r>
    </w:p>
    <w:p w:rsidR="0065460A" w:rsidRPr="00841988" w:rsidRDefault="0065460A" w:rsidP="0065460A">
      <w:pPr>
        <w:numPr>
          <w:ilvl w:val="0"/>
          <w:numId w:val="8"/>
        </w:numPr>
        <w:ind w:left="0" w:firstLine="851"/>
      </w:pPr>
      <w:r w:rsidRPr="00841988">
        <w:t>у воспитанников улучшилось тактильно-мышечное восприятие.</w:t>
      </w:r>
    </w:p>
    <w:p w:rsidR="0065460A" w:rsidRPr="00841988" w:rsidRDefault="0065460A" w:rsidP="0065460A">
      <w:pPr>
        <w:ind w:firstLine="851"/>
      </w:pPr>
      <w:r w:rsidRPr="00841988">
        <w:t>Организуя игровую деятельность слепого ребенка</w:t>
      </w:r>
      <w:r w:rsidRPr="00841988">
        <w:rPr>
          <w:i/>
        </w:rPr>
        <w:t xml:space="preserve"> </w:t>
      </w:r>
      <w:r w:rsidRPr="00841988">
        <w:t xml:space="preserve">в условиях </w:t>
      </w:r>
      <w:r>
        <w:t xml:space="preserve">специальной </w:t>
      </w:r>
      <w:r w:rsidRPr="00841988">
        <w:t xml:space="preserve">школы-интерната, можно влиять на развитие его личности, способствовать компенсации недостатков развития, связанных со слепотой. 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Обучая слепого ребенка игре, необходимо основываться на звуковом и двигательном подражании, на природной любознательности,  в основе которой лежит ориентировочная деятельность,  на чувстве радости от деятельности, которое так же велико у слепого, как и у видящего, на естественном стремлении к движению и деятельности, заглушаемых порой страхом перед неизвестными предметами.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t>При организации и проведении игр различного характера со слепыми и слабовидящими детьми необходимо: тщательно изучить медицинские карты обследования детей школьного возраста; провести офтальмологическое обследо</w:t>
      </w:r>
      <w:r w:rsidRPr="00841988">
        <w:softHyphen/>
        <w:t>вание данного контингента; выделить в отдельные группы школьников с абсолютной слепотой и имеющих остаточное зре</w:t>
      </w:r>
      <w:r w:rsidRPr="00841988">
        <w:softHyphen/>
        <w:t>ние; определить состояние физического развития; выявить функ</w:t>
      </w:r>
      <w:r w:rsidRPr="00841988">
        <w:softHyphen/>
        <w:t>циональное состояние сердечно-сосудистой и дыхательной систем детей; выявить уровень развития двигательных функ</w:t>
      </w:r>
      <w:r w:rsidRPr="00841988">
        <w:softHyphen/>
        <w:t>ций; при организации игр предъявлять повышенные требова</w:t>
      </w:r>
      <w:r w:rsidRPr="00841988">
        <w:softHyphen/>
        <w:t>ния к мерам предосторожности с учетом специфики детей.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lastRenderedPageBreak/>
        <w:t>При проведении соревнований по спортивным играм школьный врач обязан: проверить наличие медицинского за</w:t>
      </w:r>
      <w:r w:rsidRPr="00841988">
        <w:softHyphen/>
        <w:t>ключения о состоянии зрения и допуска к соревнованиям каж</w:t>
      </w:r>
      <w:r w:rsidRPr="00841988">
        <w:softHyphen/>
        <w:t>дого участника; проверить состояние спортивной одежды, обуви участников, наличие специального оборудования и инвента</w:t>
      </w:r>
      <w:r w:rsidRPr="00841988">
        <w:softHyphen/>
        <w:t>ря, соответствующих гигиеническим требованиям и обеспечи</w:t>
      </w:r>
      <w:r w:rsidRPr="00841988">
        <w:softHyphen/>
        <w:t>вающих безопасность здоровья участников; осуществлять на</w:t>
      </w:r>
      <w:r w:rsidRPr="00841988">
        <w:softHyphen/>
        <w:t>блюдение за общими гигиеническими условиями и режимом проведения соревнований; следить за правильностью участия тотально слепых, слепых с остаточным зрением и слабовидя</w:t>
      </w:r>
      <w:r w:rsidRPr="00841988">
        <w:softHyphen/>
        <w:t>щих в соревнованиях соответственно возрасту; освобождать от участия в них игроков с выраженным утомлением или пере</w:t>
      </w:r>
      <w:r w:rsidRPr="00841988">
        <w:softHyphen/>
        <w:t>напряжением.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center"/>
        <w:rPr>
          <w:b/>
          <w:bCs/>
        </w:rPr>
      </w:pPr>
      <w:r w:rsidRPr="00841988">
        <w:rPr>
          <w:b/>
          <w:bCs/>
        </w:rPr>
        <w:t>Литература</w:t>
      </w:r>
    </w:p>
    <w:p w:rsidR="0065460A" w:rsidRPr="00841988" w:rsidRDefault="0065460A" w:rsidP="0065460A">
      <w:pPr>
        <w:numPr>
          <w:ilvl w:val="0"/>
          <w:numId w:val="7"/>
        </w:numPr>
        <w:tabs>
          <w:tab w:val="left" w:pos="14"/>
        </w:tabs>
        <w:autoSpaceDE w:val="0"/>
        <w:autoSpaceDN w:val="0"/>
        <w:adjustRightInd w:val="0"/>
        <w:ind w:left="0" w:right="278" w:firstLine="851"/>
        <w:jc w:val="both"/>
      </w:pPr>
      <w:r w:rsidRPr="009F4C98">
        <w:rPr>
          <w:iCs/>
        </w:rPr>
        <w:t>Артемова Н.М.</w:t>
      </w:r>
      <w:r w:rsidRPr="009F4C98">
        <w:rPr>
          <w:i/>
          <w:iCs/>
        </w:rPr>
        <w:t xml:space="preserve"> </w:t>
      </w:r>
      <w:r w:rsidRPr="00841988">
        <w:t>Содержание игры как средство формирования</w:t>
      </w:r>
      <w:r>
        <w:t xml:space="preserve"> </w:t>
      </w:r>
      <w:r w:rsidRPr="00841988">
        <w:t>общественной направленности детей дошкольного возраста // Психологические и педагогические проблемы руководства игрой дошкольника. - М., 1979.</w:t>
      </w:r>
    </w:p>
    <w:p w:rsidR="0065460A" w:rsidRPr="00841988" w:rsidRDefault="0065460A" w:rsidP="0065460A">
      <w:pPr>
        <w:tabs>
          <w:tab w:val="left" w:pos="14"/>
        </w:tabs>
        <w:autoSpaceDE w:val="0"/>
        <w:autoSpaceDN w:val="0"/>
        <w:adjustRightInd w:val="0"/>
        <w:ind w:right="278" w:firstLine="851"/>
        <w:jc w:val="both"/>
      </w:pPr>
      <w:r w:rsidRPr="00841988">
        <w:t xml:space="preserve">2.  </w:t>
      </w:r>
      <w:r w:rsidRPr="00841988">
        <w:rPr>
          <w:iCs/>
        </w:rPr>
        <w:t>Выгодская Г.Л.</w:t>
      </w:r>
      <w:r w:rsidRPr="00841988">
        <w:rPr>
          <w:i/>
          <w:iCs/>
        </w:rPr>
        <w:t xml:space="preserve"> </w:t>
      </w:r>
      <w:r w:rsidRPr="00841988">
        <w:t>Руководство сюжетно-ролевыми играми глухих</w:t>
      </w:r>
    </w:p>
    <w:p w:rsidR="0065460A" w:rsidRPr="00841988" w:rsidRDefault="0065460A" w:rsidP="0065460A">
      <w:pPr>
        <w:tabs>
          <w:tab w:val="left" w:pos="-2268"/>
          <w:tab w:val="left" w:pos="14"/>
        </w:tabs>
        <w:autoSpaceDE w:val="0"/>
        <w:autoSpaceDN w:val="0"/>
        <w:adjustRightInd w:val="0"/>
        <w:ind w:right="264"/>
        <w:jc w:val="both"/>
      </w:pPr>
      <w:r w:rsidRPr="00841988">
        <w:t>дошкольников. - М., 1964.</w:t>
      </w:r>
    </w:p>
    <w:p w:rsidR="0065460A" w:rsidRPr="00841988" w:rsidRDefault="0065460A" w:rsidP="0065460A">
      <w:pPr>
        <w:tabs>
          <w:tab w:val="left" w:pos="14"/>
          <w:tab w:val="left" w:pos="388"/>
        </w:tabs>
        <w:autoSpaceDE w:val="0"/>
        <w:autoSpaceDN w:val="0"/>
        <w:adjustRightInd w:val="0"/>
        <w:ind w:right="264" w:firstLine="851"/>
        <w:jc w:val="both"/>
      </w:pPr>
      <w:r w:rsidRPr="00841988">
        <w:t xml:space="preserve">3. </w:t>
      </w:r>
      <w:r w:rsidRPr="00841988">
        <w:rPr>
          <w:iCs/>
        </w:rPr>
        <w:t xml:space="preserve">Выгодский Л.С. </w:t>
      </w:r>
      <w:r w:rsidRPr="00841988">
        <w:t>Игра и ее роль в психическом развитии ребенка // Вопросы психологии. - 1966. - № 6.</w:t>
      </w:r>
    </w:p>
    <w:p w:rsidR="0065460A" w:rsidRPr="00841988" w:rsidRDefault="0065460A" w:rsidP="0065460A">
      <w:pPr>
        <w:tabs>
          <w:tab w:val="left" w:pos="14"/>
          <w:tab w:val="left" w:pos="388"/>
        </w:tabs>
        <w:autoSpaceDE w:val="0"/>
        <w:autoSpaceDN w:val="0"/>
        <w:adjustRightInd w:val="0"/>
        <w:ind w:firstLine="851"/>
        <w:jc w:val="both"/>
      </w:pPr>
      <w:r w:rsidRPr="00841988">
        <w:rPr>
          <w:iCs/>
        </w:rPr>
        <w:t>4. ГасановаД.И.</w:t>
      </w:r>
      <w:r w:rsidRPr="00841988">
        <w:rPr>
          <w:i/>
          <w:iCs/>
        </w:rPr>
        <w:t xml:space="preserve"> </w:t>
      </w:r>
      <w:r w:rsidRPr="00841988">
        <w:t>Организация психотехнических игр с детьми старшего дошкольного возраста. - Махачкала: ДГПУ, 1999. - С. 106-108.</w:t>
      </w:r>
    </w:p>
    <w:p w:rsidR="0065460A" w:rsidRPr="00841988" w:rsidRDefault="0065460A" w:rsidP="0065460A">
      <w:pPr>
        <w:tabs>
          <w:tab w:val="left" w:pos="14"/>
          <w:tab w:val="left" w:pos="388"/>
        </w:tabs>
        <w:autoSpaceDE w:val="0"/>
        <w:autoSpaceDN w:val="0"/>
        <w:adjustRightInd w:val="0"/>
        <w:ind w:firstLine="851"/>
        <w:jc w:val="both"/>
      </w:pPr>
      <w:r w:rsidRPr="00841988">
        <w:rPr>
          <w:iCs/>
        </w:rPr>
        <w:t>5. Горошников Е.Н., Иванов М.М.</w:t>
      </w:r>
      <w:r w:rsidRPr="00841988">
        <w:rPr>
          <w:i/>
          <w:iCs/>
        </w:rPr>
        <w:t xml:space="preserve"> </w:t>
      </w:r>
      <w:r w:rsidRPr="00841988">
        <w:t xml:space="preserve">Спортивные игры для слепых. </w:t>
      </w:r>
      <w:r w:rsidRPr="00841988">
        <w:softHyphen/>
        <w:t>- М., 1986.</w:t>
      </w:r>
    </w:p>
    <w:p w:rsidR="0065460A" w:rsidRPr="00841988" w:rsidRDefault="0065460A" w:rsidP="0065460A">
      <w:pPr>
        <w:tabs>
          <w:tab w:val="left" w:pos="-2160"/>
          <w:tab w:val="left" w:pos="14"/>
        </w:tabs>
        <w:autoSpaceDE w:val="0"/>
        <w:autoSpaceDN w:val="0"/>
        <w:adjustRightInd w:val="0"/>
        <w:ind w:firstLine="851"/>
        <w:jc w:val="both"/>
      </w:pPr>
      <w:r w:rsidRPr="00841988">
        <w:rPr>
          <w:iCs/>
        </w:rPr>
        <w:tab/>
        <w:t>6. Запорожец А.В.</w:t>
      </w:r>
      <w:r w:rsidRPr="00841988">
        <w:rPr>
          <w:i/>
          <w:iCs/>
        </w:rPr>
        <w:t xml:space="preserve"> </w:t>
      </w:r>
      <w:r w:rsidRPr="00841988">
        <w:t>Игра и развитие ребенка // Психология и педагогика игры дошкольника. - М., 1966.</w:t>
      </w:r>
    </w:p>
    <w:p w:rsidR="0065460A" w:rsidRPr="00841988" w:rsidRDefault="0065460A" w:rsidP="0065460A">
      <w:pPr>
        <w:tabs>
          <w:tab w:val="left" w:pos="14"/>
          <w:tab w:val="left" w:pos="388"/>
        </w:tabs>
        <w:autoSpaceDE w:val="0"/>
        <w:autoSpaceDN w:val="0"/>
        <w:adjustRightInd w:val="0"/>
        <w:ind w:firstLine="851"/>
        <w:jc w:val="both"/>
      </w:pPr>
      <w:r w:rsidRPr="00841988">
        <w:rPr>
          <w:iCs/>
        </w:rPr>
        <w:t>7.Иванкова Р. А.</w:t>
      </w:r>
      <w:r w:rsidRPr="00841988">
        <w:rPr>
          <w:i/>
          <w:iCs/>
        </w:rPr>
        <w:t xml:space="preserve"> </w:t>
      </w:r>
      <w:r w:rsidRPr="00841988">
        <w:t>Нравственное воспитание дошкольников в игре // Психолого-педагогические проблемы нравственного воспитания детей I дошкольного возраста. - М., 1983.</w:t>
      </w:r>
    </w:p>
    <w:p w:rsidR="0065460A" w:rsidRPr="00841988" w:rsidRDefault="0065460A" w:rsidP="0065460A">
      <w:pPr>
        <w:tabs>
          <w:tab w:val="left" w:pos="14"/>
          <w:tab w:val="left" w:pos="388"/>
        </w:tabs>
        <w:autoSpaceDE w:val="0"/>
        <w:autoSpaceDN w:val="0"/>
        <w:adjustRightInd w:val="0"/>
        <w:ind w:firstLine="851"/>
        <w:jc w:val="both"/>
      </w:pPr>
      <w:r w:rsidRPr="00841988">
        <w:rPr>
          <w:iCs/>
        </w:rPr>
        <w:t>8. Коломuнский Я.Л., Жuзневский Б.П.</w:t>
      </w:r>
      <w:r w:rsidRPr="00841988">
        <w:rPr>
          <w:i/>
          <w:iCs/>
        </w:rPr>
        <w:t xml:space="preserve"> </w:t>
      </w:r>
      <w:r w:rsidRPr="00841988">
        <w:t>Социально-психологичес</w:t>
      </w:r>
      <w:r w:rsidRPr="00841988">
        <w:softHyphen/>
        <w:t>кий анализ конфликтов между детьми в игровой деятельности // Вопросы психологии. - 1990 - №2.</w:t>
      </w:r>
    </w:p>
    <w:p w:rsidR="0065460A" w:rsidRPr="00841988" w:rsidRDefault="0065460A" w:rsidP="0065460A">
      <w:pPr>
        <w:tabs>
          <w:tab w:val="left" w:pos="14"/>
          <w:tab w:val="left" w:pos="388"/>
        </w:tabs>
        <w:autoSpaceDE w:val="0"/>
        <w:autoSpaceDN w:val="0"/>
        <w:adjustRightInd w:val="0"/>
        <w:ind w:firstLine="851"/>
        <w:jc w:val="both"/>
      </w:pPr>
      <w:r w:rsidRPr="00841988">
        <w:rPr>
          <w:iCs/>
        </w:rPr>
        <w:tab/>
        <w:t>9. КонеманА.В.</w:t>
      </w:r>
      <w:r w:rsidRPr="00841988">
        <w:rPr>
          <w:i/>
          <w:iCs/>
        </w:rPr>
        <w:t xml:space="preserve"> </w:t>
      </w:r>
      <w:r w:rsidRPr="00841988">
        <w:t>Детские подвижные игры народов СССР / Под ред. Т.И. Осокиной. - М., 1988.</w:t>
      </w:r>
    </w:p>
    <w:p w:rsidR="0065460A" w:rsidRPr="00841988" w:rsidRDefault="0065460A" w:rsidP="0065460A">
      <w:pPr>
        <w:tabs>
          <w:tab w:val="left" w:pos="14"/>
          <w:tab w:val="left" w:pos="388"/>
        </w:tabs>
        <w:autoSpaceDE w:val="0"/>
        <w:autoSpaceDN w:val="0"/>
        <w:adjustRightInd w:val="0"/>
        <w:ind w:right="278" w:firstLine="851"/>
        <w:jc w:val="both"/>
      </w:pPr>
      <w:r w:rsidRPr="00841988">
        <w:rPr>
          <w:iCs/>
        </w:rPr>
        <w:t>10. Корнилова И.Г.</w:t>
      </w:r>
      <w:r w:rsidRPr="00841988">
        <w:rPr>
          <w:i/>
          <w:iCs/>
        </w:rPr>
        <w:t xml:space="preserve"> </w:t>
      </w:r>
      <w:r w:rsidRPr="00841988">
        <w:t>Развитие коммуникативной деятельности детей с нарушением зрения старшего дошкольного возраста в креативной игре-драматизации: Автореф. канд. дисс. канд. психол. наук. - М., 1999. - 24 с.</w:t>
      </w:r>
    </w:p>
    <w:p w:rsidR="0065460A" w:rsidRPr="00841988" w:rsidRDefault="0065460A" w:rsidP="0065460A">
      <w:pPr>
        <w:tabs>
          <w:tab w:val="left" w:pos="14"/>
          <w:tab w:val="left" w:pos="388"/>
        </w:tabs>
        <w:autoSpaceDE w:val="0"/>
        <w:autoSpaceDN w:val="0"/>
        <w:adjustRightInd w:val="0"/>
        <w:ind w:right="254" w:firstLine="851"/>
        <w:jc w:val="both"/>
      </w:pPr>
      <w:r w:rsidRPr="00841988">
        <w:rPr>
          <w:iCs/>
        </w:rPr>
        <w:t>11. Леонтьев А.Н.</w:t>
      </w:r>
      <w:r w:rsidRPr="00841988">
        <w:rPr>
          <w:i/>
          <w:iCs/>
        </w:rPr>
        <w:t xml:space="preserve"> </w:t>
      </w:r>
      <w:r w:rsidRPr="00841988">
        <w:t>Психологические основы дошкольной игры //Избр. психол. произв. 2 т. Т. 1. - М., 1983.</w:t>
      </w:r>
    </w:p>
    <w:p w:rsidR="0065460A" w:rsidRPr="00841988" w:rsidRDefault="0065460A" w:rsidP="0065460A">
      <w:pPr>
        <w:tabs>
          <w:tab w:val="left" w:pos="14"/>
          <w:tab w:val="left" w:pos="388"/>
        </w:tabs>
        <w:autoSpaceDE w:val="0"/>
        <w:autoSpaceDN w:val="0"/>
        <w:adjustRightInd w:val="0"/>
        <w:ind w:right="254" w:firstLine="851"/>
        <w:jc w:val="both"/>
      </w:pPr>
      <w:r w:rsidRPr="00841988">
        <w:rPr>
          <w:iCs/>
        </w:rPr>
        <w:t>12. Литвак А.Г.</w:t>
      </w:r>
      <w:r w:rsidRPr="00841988">
        <w:rPr>
          <w:i/>
          <w:iCs/>
        </w:rPr>
        <w:t xml:space="preserve"> </w:t>
      </w:r>
      <w:r w:rsidRPr="00841988">
        <w:t>Тифлопсихология. - М.: Просвещение, 1995.</w:t>
      </w:r>
    </w:p>
    <w:p w:rsidR="0065460A" w:rsidRPr="00841988" w:rsidRDefault="0065460A" w:rsidP="0065460A">
      <w:pPr>
        <w:tabs>
          <w:tab w:val="left" w:pos="-2160"/>
        </w:tabs>
        <w:autoSpaceDE w:val="0"/>
        <w:autoSpaceDN w:val="0"/>
        <w:adjustRightInd w:val="0"/>
        <w:ind w:right="254" w:firstLine="851"/>
        <w:jc w:val="both"/>
      </w:pPr>
      <w:r w:rsidRPr="00841988">
        <w:t xml:space="preserve">13. </w:t>
      </w:r>
      <w:r w:rsidRPr="00841988">
        <w:rPr>
          <w:iCs/>
        </w:rPr>
        <w:t>Литвинова М.Ф.</w:t>
      </w:r>
      <w:r w:rsidRPr="00841988">
        <w:rPr>
          <w:i/>
          <w:iCs/>
        </w:rPr>
        <w:t xml:space="preserve"> </w:t>
      </w:r>
      <w:r w:rsidRPr="00841988">
        <w:t xml:space="preserve">Русские народные подвижные игры. - М., 1986. </w:t>
      </w:r>
    </w:p>
    <w:p w:rsidR="0065460A" w:rsidRPr="00841988" w:rsidRDefault="0065460A" w:rsidP="0065460A">
      <w:pPr>
        <w:tabs>
          <w:tab w:val="left" w:pos="-2160"/>
        </w:tabs>
        <w:autoSpaceDE w:val="0"/>
        <w:autoSpaceDN w:val="0"/>
        <w:adjustRightInd w:val="0"/>
        <w:ind w:right="254" w:firstLine="851"/>
        <w:jc w:val="both"/>
      </w:pPr>
      <w:r w:rsidRPr="00841988">
        <w:rPr>
          <w:iCs/>
        </w:rPr>
        <w:t>14. Маллаев Д.М.</w:t>
      </w:r>
      <w:r w:rsidRPr="00841988">
        <w:rPr>
          <w:i/>
          <w:iCs/>
        </w:rPr>
        <w:t xml:space="preserve"> </w:t>
      </w:r>
      <w:r w:rsidRPr="00841988">
        <w:t>Комплекс ГТО в школе слепых. - М., 1986.</w:t>
      </w:r>
    </w:p>
    <w:p w:rsidR="0065460A" w:rsidRPr="00841988" w:rsidRDefault="0065460A" w:rsidP="0065460A">
      <w:pPr>
        <w:tabs>
          <w:tab w:val="left" w:pos="-2160"/>
        </w:tabs>
        <w:autoSpaceDE w:val="0"/>
        <w:autoSpaceDN w:val="0"/>
        <w:adjustRightInd w:val="0"/>
        <w:ind w:right="254" w:firstLine="851"/>
        <w:jc w:val="both"/>
      </w:pPr>
      <w:r w:rsidRPr="00841988">
        <w:t xml:space="preserve">15. </w:t>
      </w:r>
      <w:r w:rsidRPr="00841988">
        <w:rPr>
          <w:iCs/>
        </w:rPr>
        <w:t>Маллаев Д.М.</w:t>
      </w:r>
      <w:r w:rsidRPr="00841988">
        <w:rPr>
          <w:i/>
          <w:iCs/>
        </w:rPr>
        <w:t xml:space="preserve"> </w:t>
      </w:r>
      <w:r w:rsidRPr="00841988">
        <w:t>Голбол - игра озвученным мячом для незрячих: Правила соревнований. - М., 1988.</w:t>
      </w:r>
    </w:p>
    <w:p w:rsidR="0065460A" w:rsidRPr="00841988" w:rsidRDefault="0065460A" w:rsidP="0065460A">
      <w:pPr>
        <w:tabs>
          <w:tab w:val="left" w:pos="14"/>
          <w:tab w:val="left" w:pos="388"/>
        </w:tabs>
        <w:autoSpaceDE w:val="0"/>
        <w:autoSpaceDN w:val="0"/>
        <w:adjustRightInd w:val="0"/>
        <w:ind w:firstLine="851"/>
        <w:jc w:val="both"/>
      </w:pPr>
      <w:r w:rsidRPr="00841988">
        <w:rPr>
          <w:iCs/>
        </w:rPr>
        <w:t xml:space="preserve">16. Маллаев Д.М. </w:t>
      </w:r>
      <w:r w:rsidRPr="00841988">
        <w:t>Воспитатель как организатор игровой деятельности слепых и слабовидящих детей. - Махачкала, 1990.</w:t>
      </w:r>
    </w:p>
    <w:p w:rsidR="0065460A" w:rsidRPr="00841988" w:rsidRDefault="0065460A" w:rsidP="0065460A">
      <w:pPr>
        <w:tabs>
          <w:tab w:val="left" w:pos="14"/>
          <w:tab w:val="left" w:pos="388"/>
        </w:tabs>
        <w:autoSpaceDE w:val="0"/>
        <w:autoSpaceDN w:val="0"/>
        <w:adjustRightInd w:val="0"/>
        <w:ind w:firstLine="851"/>
        <w:jc w:val="both"/>
      </w:pPr>
      <w:r w:rsidRPr="00841988">
        <w:t xml:space="preserve">17. </w:t>
      </w:r>
      <w:r w:rsidRPr="00841988">
        <w:rPr>
          <w:iCs/>
        </w:rPr>
        <w:t>Маллаев Д.М.</w:t>
      </w:r>
      <w:r w:rsidRPr="00841988">
        <w:rPr>
          <w:i/>
          <w:iCs/>
        </w:rPr>
        <w:t xml:space="preserve"> </w:t>
      </w:r>
      <w:r w:rsidRPr="00841988">
        <w:t>Педагогические основы формирования игры сле</w:t>
      </w:r>
      <w:r w:rsidRPr="00841988">
        <w:softHyphen/>
        <w:t>пых и слабовидящих детей как средства коррекции их нравствен</w:t>
      </w:r>
      <w:r w:rsidRPr="00841988">
        <w:softHyphen/>
        <w:t>ного и физического развития: Дисс. докт. пед. наук. - М.: РАОИКП. - 1993.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rPr>
          <w:iCs/>
        </w:rPr>
        <w:t>18. Маллаев Д.М.</w:t>
      </w:r>
      <w:r w:rsidRPr="00841988">
        <w:rPr>
          <w:i/>
          <w:iCs/>
        </w:rPr>
        <w:t xml:space="preserve"> </w:t>
      </w:r>
      <w:r w:rsidRPr="00841988">
        <w:t>Психолого-педагогические предпосылки по воспол</w:t>
      </w:r>
      <w:r w:rsidRPr="00841988">
        <w:softHyphen/>
        <w:t>нению дефицита нравственного и физического развития слепых и сла</w:t>
      </w:r>
      <w:r w:rsidRPr="00841988">
        <w:softHyphen/>
        <w:t>бовидящих детей в игре // Дефектология. -1993. -М 4. - С. 56--61.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</w:pPr>
      <w:r w:rsidRPr="00841988">
        <w:rPr>
          <w:iCs/>
        </w:rPr>
        <w:t>19. Маллаев Д.М.</w:t>
      </w:r>
      <w:r w:rsidRPr="00841988">
        <w:rPr>
          <w:i/>
          <w:iCs/>
        </w:rPr>
        <w:t xml:space="preserve"> </w:t>
      </w:r>
      <w:r w:rsidRPr="00841988">
        <w:t>Теоретические проблемы игровой деятельности: (Теория игры с позиций деятельного подхода) // Вестник ДГПУ, №1. - Махачкала. 1999. - С. 16-25.</w:t>
      </w:r>
    </w:p>
    <w:p w:rsidR="0065460A" w:rsidRPr="00841988" w:rsidRDefault="0065460A" w:rsidP="0065460A">
      <w:pPr>
        <w:autoSpaceDE w:val="0"/>
        <w:autoSpaceDN w:val="0"/>
        <w:adjustRightInd w:val="0"/>
        <w:ind w:firstLine="851"/>
        <w:jc w:val="both"/>
        <w:rPr>
          <w:b/>
          <w:u w:val="single"/>
        </w:rPr>
      </w:pPr>
      <w:r w:rsidRPr="00841988">
        <w:rPr>
          <w:iCs/>
        </w:rPr>
        <w:t>20. Маллаев Д.М. Игры для слепых и слабовидящих: Учебное пособие. – М.: Советский спорт, 2002.</w:t>
      </w:r>
    </w:p>
    <w:p w:rsidR="002D510A" w:rsidRDefault="002D510A">
      <w:bookmarkStart w:id="0" w:name="_GoBack"/>
      <w:bookmarkEnd w:id="0"/>
    </w:p>
    <w:sectPr w:rsidR="002D510A" w:rsidSect="003762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618" w:rsidRDefault="0065460A" w:rsidP="00A3440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73618" w:rsidRDefault="0065460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618" w:rsidRDefault="0065460A" w:rsidP="002A253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537" w:rsidRDefault="0065460A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537" w:rsidRDefault="0065460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537" w:rsidRDefault="0065460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537" w:rsidRDefault="0065460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E6965"/>
    <w:multiLevelType w:val="hybridMultilevel"/>
    <w:tmpl w:val="389C36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B97486"/>
    <w:multiLevelType w:val="hybridMultilevel"/>
    <w:tmpl w:val="29D078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8DD57EE"/>
    <w:multiLevelType w:val="hybridMultilevel"/>
    <w:tmpl w:val="3B64E0F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3A603251"/>
    <w:multiLevelType w:val="hybridMultilevel"/>
    <w:tmpl w:val="272AE6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73543C"/>
    <w:multiLevelType w:val="hybridMultilevel"/>
    <w:tmpl w:val="DF1CB860"/>
    <w:lvl w:ilvl="0" w:tplc="E3E0A2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50EAF4A">
      <w:numFmt w:val="none"/>
      <w:lvlText w:val=""/>
      <w:lvlJc w:val="left"/>
      <w:pPr>
        <w:tabs>
          <w:tab w:val="num" w:pos="360"/>
        </w:tabs>
      </w:pPr>
    </w:lvl>
    <w:lvl w:ilvl="2" w:tplc="46F0C610">
      <w:numFmt w:val="none"/>
      <w:lvlText w:val=""/>
      <w:lvlJc w:val="left"/>
      <w:pPr>
        <w:tabs>
          <w:tab w:val="num" w:pos="360"/>
        </w:tabs>
      </w:pPr>
    </w:lvl>
    <w:lvl w:ilvl="3" w:tplc="0EF65CE8">
      <w:numFmt w:val="none"/>
      <w:lvlText w:val=""/>
      <w:lvlJc w:val="left"/>
      <w:pPr>
        <w:tabs>
          <w:tab w:val="num" w:pos="360"/>
        </w:tabs>
      </w:pPr>
    </w:lvl>
    <w:lvl w:ilvl="4" w:tplc="A0568498">
      <w:numFmt w:val="none"/>
      <w:lvlText w:val=""/>
      <w:lvlJc w:val="left"/>
      <w:pPr>
        <w:tabs>
          <w:tab w:val="num" w:pos="360"/>
        </w:tabs>
      </w:pPr>
    </w:lvl>
    <w:lvl w:ilvl="5" w:tplc="50321618">
      <w:numFmt w:val="none"/>
      <w:lvlText w:val=""/>
      <w:lvlJc w:val="left"/>
      <w:pPr>
        <w:tabs>
          <w:tab w:val="num" w:pos="360"/>
        </w:tabs>
      </w:pPr>
    </w:lvl>
    <w:lvl w:ilvl="6" w:tplc="090A1262">
      <w:numFmt w:val="none"/>
      <w:lvlText w:val=""/>
      <w:lvlJc w:val="left"/>
      <w:pPr>
        <w:tabs>
          <w:tab w:val="num" w:pos="360"/>
        </w:tabs>
      </w:pPr>
    </w:lvl>
    <w:lvl w:ilvl="7" w:tplc="8B3C1524">
      <w:numFmt w:val="none"/>
      <w:lvlText w:val=""/>
      <w:lvlJc w:val="left"/>
      <w:pPr>
        <w:tabs>
          <w:tab w:val="num" w:pos="360"/>
        </w:tabs>
      </w:pPr>
    </w:lvl>
    <w:lvl w:ilvl="8" w:tplc="88885620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6CEA1F81"/>
    <w:multiLevelType w:val="hybridMultilevel"/>
    <w:tmpl w:val="8FB0D73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74A23527"/>
    <w:multiLevelType w:val="hybridMultilevel"/>
    <w:tmpl w:val="A08C86A4"/>
    <w:lvl w:ilvl="0" w:tplc="A92EE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629348">
      <w:numFmt w:val="none"/>
      <w:lvlText w:val=""/>
      <w:lvlJc w:val="left"/>
      <w:pPr>
        <w:tabs>
          <w:tab w:val="num" w:pos="360"/>
        </w:tabs>
      </w:pPr>
    </w:lvl>
    <w:lvl w:ilvl="2" w:tplc="D1624884">
      <w:numFmt w:val="none"/>
      <w:lvlText w:val=""/>
      <w:lvlJc w:val="left"/>
      <w:pPr>
        <w:tabs>
          <w:tab w:val="num" w:pos="360"/>
        </w:tabs>
      </w:pPr>
    </w:lvl>
    <w:lvl w:ilvl="3" w:tplc="7F9860B4">
      <w:numFmt w:val="none"/>
      <w:lvlText w:val=""/>
      <w:lvlJc w:val="left"/>
      <w:pPr>
        <w:tabs>
          <w:tab w:val="num" w:pos="360"/>
        </w:tabs>
      </w:pPr>
    </w:lvl>
    <w:lvl w:ilvl="4" w:tplc="2EBA1710">
      <w:numFmt w:val="none"/>
      <w:lvlText w:val=""/>
      <w:lvlJc w:val="left"/>
      <w:pPr>
        <w:tabs>
          <w:tab w:val="num" w:pos="360"/>
        </w:tabs>
      </w:pPr>
    </w:lvl>
    <w:lvl w:ilvl="5" w:tplc="4498EBAA">
      <w:numFmt w:val="none"/>
      <w:lvlText w:val=""/>
      <w:lvlJc w:val="left"/>
      <w:pPr>
        <w:tabs>
          <w:tab w:val="num" w:pos="360"/>
        </w:tabs>
      </w:pPr>
    </w:lvl>
    <w:lvl w:ilvl="6" w:tplc="638C4C60">
      <w:numFmt w:val="none"/>
      <w:lvlText w:val=""/>
      <w:lvlJc w:val="left"/>
      <w:pPr>
        <w:tabs>
          <w:tab w:val="num" w:pos="360"/>
        </w:tabs>
      </w:pPr>
    </w:lvl>
    <w:lvl w:ilvl="7" w:tplc="8BAA6C1E">
      <w:numFmt w:val="none"/>
      <w:lvlText w:val=""/>
      <w:lvlJc w:val="left"/>
      <w:pPr>
        <w:tabs>
          <w:tab w:val="num" w:pos="360"/>
        </w:tabs>
      </w:pPr>
    </w:lvl>
    <w:lvl w:ilvl="8" w:tplc="4E44F538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78511D35"/>
    <w:multiLevelType w:val="hybridMultilevel"/>
    <w:tmpl w:val="63E4BF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B610CEE"/>
    <w:multiLevelType w:val="hybridMultilevel"/>
    <w:tmpl w:val="53DC8A8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F24"/>
    <w:rsid w:val="002D510A"/>
    <w:rsid w:val="005E1F24"/>
    <w:rsid w:val="0065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5460A"/>
    <w:pPr>
      <w:jc w:val="center"/>
    </w:pPr>
    <w:rPr>
      <w:b/>
      <w:i/>
      <w:sz w:val="36"/>
      <w:szCs w:val="20"/>
    </w:rPr>
  </w:style>
  <w:style w:type="character" w:customStyle="1" w:styleId="a4">
    <w:name w:val="Основной текст Знак"/>
    <w:basedOn w:val="a0"/>
    <w:link w:val="a3"/>
    <w:rsid w:val="0065460A"/>
    <w:rPr>
      <w:rFonts w:ascii="Times New Roman" w:eastAsia="Times New Roman" w:hAnsi="Times New Roman" w:cs="Times New Roman"/>
      <w:b/>
      <w:i/>
      <w:sz w:val="36"/>
      <w:szCs w:val="20"/>
      <w:lang w:eastAsia="ru-RU"/>
    </w:rPr>
  </w:style>
  <w:style w:type="paragraph" w:styleId="a5">
    <w:name w:val="footer"/>
    <w:basedOn w:val="a"/>
    <w:link w:val="a6"/>
    <w:rsid w:val="006546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546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65460A"/>
  </w:style>
  <w:style w:type="paragraph" w:styleId="a8">
    <w:name w:val="header"/>
    <w:basedOn w:val="a"/>
    <w:link w:val="a9"/>
    <w:rsid w:val="006546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546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5460A"/>
    <w:pPr>
      <w:jc w:val="center"/>
    </w:pPr>
    <w:rPr>
      <w:b/>
      <w:i/>
      <w:sz w:val="36"/>
      <w:szCs w:val="20"/>
    </w:rPr>
  </w:style>
  <w:style w:type="character" w:customStyle="1" w:styleId="a4">
    <w:name w:val="Основной текст Знак"/>
    <w:basedOn w:val="a0"/>
    <w:link w:val="a3"/>
    <w:rsid w:val="0065460A"/>
    <w:rPr>
      <w:rFonts w:ascii="Times New Roman" w:eastAsia="Times New Roman" w:hAnsi="Times New Roman" w:cs="Times New Roman"/>
      <w:b/>
      <w:i/>
      <w:sz w:val="36"/>
      <w:szCs w:val="20"/>
      <w:lang w:eastAsia="ru-RU"/>
    </w:rPr>
  </w:style>
  <w:style w:type="paragraph" w:styleId="a5">
    <w:name w:val="footer"/>
    <w:basedOn w:val="a"/>
    <w:link w:val="a6"/>
    <w:rsid w:val="006546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546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65460A"/>
  </w:style>
  <w:style w:type="paragraph" w:styleId="a8">
    <w:name w:val="header"/>
    <w:basedOn w:val="a"/>
    <w:link w:val="a9"/>
    <w:rsid w:val="006546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546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8356</Words>
  <Characters>47632</Characters>
  <Application>Microsoft Office Word</Application>
  <DocSecurity>0</DocSecurity>
  <Lines>396</Lines>
  <Paragraphs>111</Paragraphs>
  <ScaleCrop>false</ScaleCrop>
  <Company>SPecialiST RePack</Company>
  <LinksUpToDate>false</LinksUpToDate>
  <CharactersWithSpaces>55877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2017-01-09T19:02:00Z</dcterms:created>
  <dcterms:modified xsi:type="dcterms:W3CDTF">2017-01-09T19:03:00Z</dcterms:modified>
</cp:coreProperties>
</file>