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7AC" w:rsidRPr="00484C11" w:rsidRDefault="00BD17AC" w:rsidP="00BD17AC">
      <w:pPr>
        <w:jc w:val="right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  <w:r w:rsidRPr="00484C11">
        <w:rPr>
          <w:rFonts w:eastAsia="Calibri"/>
          <w:b/>
          <w:sz w:val="28"/>
          <w:szCs w:val="28"/>
          <w:lang w:eastAsia="en-US"/>
        </w:rPr>
        <w:t>«Быть личностью – это значит быть</w:t>
      </w:r>
    </w:p>
    <w:p w:rsidR="00BD17AC" w:rsidRPr="00484C11" w:rsidRDefault="00BD17AC" w:rsidP="00BD17AC">
      <w:pPr>
        <w:jc w:val="right"/>
        <w:rPr>
          <w:rFonts w:eastAsia="Calibri"/>
          <w:b/>
          <w:sz w:val="28"/>
          <w:szCs w:val="28"/>
          <w:lang w:eastAsia="en-US"/>
        </w:rPr>
      </w:pPr>
      <w:r w:rsidRPr="00484C11">
        <w:rPr>
          <w:rFonts w:eastAsia="Calibri"/>
          <w:b/>
          <w:sz w:val="28"/>
          <w:szCs w:val="28"/>
          <w:lang w:eastAsia="en-US"/>
        </w:rPr>
        <w:tab/>
      </w:r>
      <w:r w:rsidRPr="00484C11">
        <w:rPr>
          <w:rFonts w:eastAsia="Calibri"/>
          <w:b/>
          <w:sz w:val="28"/>
          <w:szCs w:val="28"/>
          <w:lang w:eastAsia="en-US"/>
        </w:rPr>
        <w:tab/>
      </w:r>
      <w:r w:rsidRPr="00484C11">
        <w:rPr>
          <w:rFonts w:eastAsia="Calibri"/>
          <w:b/>
          <w:sz w:val="28"/>
          <w:szCs w:val="28"/>
          <w:lang w:eastAsia="en-US"/>
        </w:rPr>
        <w:tab/>
      </w:r>
      <w:r w:rsidRPr="00484C11">
        <w:rPr>
          <w:rFonts w:eastAsia="Calibri"/>
          <w:b/>
          <w:sz w:val="28"/>
          <w:szCs w:val="28"/>
          <w:lang w:eastAsia="en-US"/>
        </w:rPr>
        <w:tab/>
        <w:t>самостоятельным источником действия».</w:t>
      </w:r>
    </w:p>
    <w:p w:rsidR="00BD17AC" w:rsidRPr="00BD17AC" w:rsidRDefault="00BD17AC" w:rsidP="00BD17AC">
      <w:pPr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 xml:space="preserve"> </w:t>
      </w:r>
      <w:r w:rsidRPr="00BD17AC">
        <w:rPr>
          <w:rFonts w:eastAsia="Calibri"/>
          <w:sz w:val="28"/>
          <w:szCs w:val="28"/>
          <w:lang w:eastAsia="en-US"/>
        </w:rPr>
        <w:tab/>
      </w:r>
      <w:r w:rsidRPr="00BD17AC">
        <w:rPr>
          <w:rFonts w:eastAsia="Calibri"/>
          <w:sz w:val="28"/>
          <w:szCs w:val="28"/>
          <w:lang w:eastAsia="en-US"/>
        </w:rPr>
        <w:tab/>
      </w:r>
      <w:r w:rsidRPr="00BD17AC">
        <w:rPr>
          <w:rFonts w:eastAsia="Calibri"/>
          <w:sz w:val="28"/>
          <w:szCs w:val="28"/>
          <w:lang w:eastAsia="en-US"/>
        </w:rPr>
        <w:tab/>
      </w:r>
      <w:r w:rsidRPr="00BD17AC">
        <w:rPr>
          <w:rFonts w:eastAsia="Calibri"/>
          <w:sz w:val="28"/>
          <w:szCs w:val="28"/>
          <w:lang w:eastAsia="en-US"/>
        </w:rPr>
        <w:tab/>
      </w:r>
      <w:r w:rsidRPr="00BD17AC">
        <w:rPr>
          <w:rFonts w:eastAsia="Calibri"/>
          <w:sz w:val="28"/>
          <w:szCs w:val="28"/>
          <w:lang w:eastAsia="en-US"/>
        </w:rPr>
        <w:tab/>
      </w:r>
      <w:r w:rsidRPr="00BD17AC">
        <w:rPr>
          <w:rFonts w:eastAsia="Calibri"/>
          <w:sz w:val="28"/>
          <w:szCs w:val="28"/>
          <w:lang w:eastAsia="en-US"/>
        </w:rPr>
        <w:tab/>
      </w:r>
      <w:r w:rsidRPr="00BD17AC">
        <w:rPr>
          <w:rFonts w:eastAsia="Calibri"/>
          <w:sz w:val="28"/>
          <w:szCs w:val="28"/>
          <w:lang w:eastAsia="en-US"/>
        </w:rPr>
        <w:tab/>
      </w:r>
      <w:r w:rsidRPr="00BD17AC">
        <w:rPr>
          <w:rFonts w:eastAsia="Calibri"/>
          <w:sz w:val="28"/>
          <w:szCs w:val="28"/>
          <w:lang w:eastAsia="en-US"/>
        </w:rPr>
        <w:tab/>
      </w:r>
      <w:r w:rsidRPr="00BD17AC">
        <w:rPr>
          <w:rFonts w:eastAsia="Calibri"/>
          <w:sz w:val="28"/>
          <w:szCs w:val="28"/>
          <w:lang w:eastAsia="en-US"/>
        </w:rPr>
        <w:tab/>
      </w:r>
      <w:r w:rsidRPr="00BD17AC">
        <w:rPr>
          <w:rFonts w:eastAsia="Calibri"/>
          <w:sz w:val="28"/>
          <w:szCs w:val="28"/>
          <w:lang w:eastAsia="en-US"/>
        </w:rPr>
        <w:tab/>
        <w:t>Эмиль Дюркгейм.</w:t>
      </w:r>
    </w:p>
    <w:p w:rsidR="00BD17AC" w:rsidRPr="00BD17AC" w:rsidRDefault="00BD17AC" w:rsidP="00BD17AC">
      <w:pPr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ab/>
      </w:r>
    </w:p>
    <w:p w:rsidR="00BD17AC" w:rsidRPr="00BD17AC" w:rsidRDefault="00BD17AC" w:rsidP="00BD17AC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Стандарт нового поколения и есть стандарт, который помогает научить учиться, а тем самым, овладеть универсальными учебными действиями (УУД), которые и формируют фундаментальное ядро образования.</w:t>
      </w:r>
    </w:p>
    <w:p w:rsidR="00BD17AC" w:rsidRPr="00BD17AC" w:rsidRDefault="00BD17AC" w:rsidP="00BD17AC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 xml:space="preserve">По моему мнению, именно  через реализацию </w:t>
      </w:r>
      <w:proofErr w:type="spellStart"/>
      <w:r w:rsidRPr="00BD17AC">
        <w:rPr>
          <w:rFonts w:eastAsia="Calibri"/>
          <w:sz w:val="28"/>
          <w:szCs w:val="28"/>
          <w:lang w:eastAsia="en-US"/>
        </w:rPr>
        <w:t>деятельностного</w:t>
      </w:r>
      <w:proofErr w:type="spellEnd"/>
      <w:r w:rsidRPr="00BD17AC">
        <w:rPr>
          <w:rFonts w:eastAsia="Calibri"/>
          <w:sz w:val="28"/>
          <w:szCs w:val="28"/>
          <w:lang w:eastAsia="en-US"/>
        </w:rPr>
        <w:t xml:space="preserve"> подхода мы дадим ребенку возможность  развития, стремясь научить ребенка учиться, процесс в котором ученик перестает быть пассивным участником образовательного процесса, а наравне с учителем:</w:t>
      </w:r>
    </w:p>
    <w:p w:rsidR="00BD17AC" w:rsidRPr="00BD17AC" w:rsidRDefault="00BD17AC" w:rsidP="00BD17AC">
      <w:pPr>
        <w:numPr>
          <w:ilvl w:val="0"/>
          <w:numId w:val="1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участвует в постановке целей и задач каждого урока,</w:t>
      </w:r>
    </w:p>
    <w:p w:rsidR="00BD17AC" w:rsidRPr="00BD17AC" w:rsidRDefault="00BD17AC" w:rsidP="00BD17AC">
      <w:pPr>
        <w:numPr>
          <w:ilvl w:val="0"/>
          <w:numId w:val="1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 xml:space="preserve">определяет план своей работы, </w:t>
      </w:r>
    </w:p>
    <w:p w:rsidR="00BD17AC" w:rsidRPr="00BD17AC" w:rsidRDefault="00BD17AC" w:rsidP="00BD17AC">
      <w:pPr>
        <w:numPr>
          <w:ilvl w:val="0"/>
          <w:numId w:val="1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выбирает средства и способы достижения поставленных целей,</w:t>
      </w:r>
    </w:p>
    <w:p w:rsidR="00BD17AC" w:rsidRPr="00BD17AC" w:rsidRDefault="00BD17AC" w:rsidP="00BD17AC">
      <w:pPr>
        <w:numPr>
          <w:ilvl w:val="0"/>
          <w:numId w:val="1"/>
        </w:numPr>
        <w:ind w:left="709" w:hanging="283"/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 xml:space="preserve">активно участвует в оценивании своей деятельности и деятельности одноклассников. </w:t>
      </w:r>
    </w:p>
    <w:p w:rsidR="00BD17AC" w:rsidRPr="00BD17AC" w:rsidRDefault="00BD17AC" w:rsidP="00BD17AC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BD17AC">
        <w:rPr>
          <w:rFonts w:eastAsia="Calibri"/>
          <w:sz w:val="28"/>
          <w:szCs w:val="28"/>
          <w:lang w:eastAsia="en-US"/>
        </w:rPr>
        <w:t>ффективными</w:t>
      </w:r>
      <w:proofErr w:type="spellEnd"/>
      <w:r w:rsidRPr="00BD17AC">
        <w:rPr>
          <w:rFonts w:eastAsia="Calibri"/>
          <w:sz w:val="28"/>
          <w:szCs w:val="28"/>
          <w:lang w:eastAsia="en-US"/>
        </w:rPr>
        <w:t xml:space="preserve"> средствами, способствующие познавательной мотивации, а также формированию УУД </w:t>
      </w:r>
      <w:proofErr w:type="gramStart"/>
      <w:r w:rsidRPr="00BD17AC">
        <w:rPr>
          <w:rFonts w:eastAsia="Calibri"/>
          <w:sz w:val="28"/>
          <w:szCs w:val="28"/>
          <w:lang w:eastAsia="en-US"/>
        </w:rPr>
        <w:t>обучающихся</w:t>
      </w:r>
      <w:proofErr w:type="gramEnd"/>
      <w:r w:rsidRPr="00BD17AC">
        <w:rPr>
          <w:rFonts w:eastAsia="Calibri"/>
          <w:sz w:val="28"/>
          <w:szCs w:val="28"/>
          <w:lang w:eastAsia="en-US"/>
        </w:rPr>
        <w:t xml:space="preserve"> является:</w:t>
      </w:r>
    </w:p>
    <w:p w:rsidR="00BD17AC" w:rsidRPr="00BD17AC" w:rsidRDefault="00BD17AC" w:rsidP="00BD17A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Создание проблемных ситуаций;</w:t>
      </w:r>
    </w:p>
    <w:p w:rsidR="00BD17AC" w:rsidRPr="00BD17AC" w:rsidRDefault="00BD17AC" w:rsidP="00BD17A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Работа с текстом;</w:t>
      </w:r>
    </w:p>
    <w:p w:rsidR="00BD17AC" w:rsidRPr="00BD17AC" w:rsidRDefault="00BD17AC" w:rsidP="00BD17A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Составление кластера;</w:t>
      </w:r>
    </w:p>
    <w:p w:rsidR="00BD17AC" w:rsidRPr="00BD17AC" w:rsidRDefault="00BD17AC" w:rsidP="00BD17A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Моделирование;</w:t>
      </w:r>
    </w:p>
    <w:p w:rsidR="00BD17AC" w:rsidRPr="00BD17AC" w:rsidRDefault="00BD17AC" w:rsidP="00BD17A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BD17AC">
        <w:rPr>
          <w:rFonts w:eastAsia="Calibri"/>
          <w:sz w:val="28"/>
          <w:szCs w:val="28"/>
          <w:lang w:eastAsia="en-US"/>
        </w:rPr>
        <w:t>Синквейн</w:t>
      </w:r>
      <w:proofErr w:type="spellEnd"/>
      <w:r w:rsidRPr="00BD17AC">
        <w:rPr>
          <w:rFonts w:eastAsia="Calibri"/>
          <w:sz w:val="28"/>
          <w:szCs w:val="28"/>
          <w:lang w:eastAsia="en-US"/>
        </w:rPr>
        <w:t>;</w:t>
      </w:r>
    </w:p>
    <w:p w:rsidR="00BD17AC" w:rsidRPr="00BD17AC" w:rsidRDefault="00BD17AC" w:rsidP="00BD17A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Дискуссия, диспут, дебаты;</w:t>
      </w:r>
    </w:p>
    <w:p w:rsidR="00BD17AC" w:rsidRPr="00BD17AC" w:rsidRDefault="00BD17AC" w:rsidP="00BD17A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Проектная деятельность;</w:t>
      </w:r>
    </w:p>
    <w:p w:rsidR="00BD17AC" w:rsidRPr="00BD17AC" w:rsidRDefault="00BD17AC" w:rsidP="00BD17A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Театрализация.</w:t>
      </w:r>
    </w:p>
    <w:p w:rsidR="00BD17AC" w:rsidRPr="00484C11" w:rsidRDefault="00BD17AC" w:rsidP="00BD17AC">
      <w:pPr>
        <w:tabs>
          <w:tab w:val="left" w:pos="0"/>
        </w:tabs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ab/>
      </w:r>
    </w:p>
    <w:p w:rsidR="00BD17AC" w:rsidRPr="00BD17AC" w:rsidRDefault="00BD17AC" w:rsidP="00BD17AC">
      <w:pPr>
        <w:tabs>
          <w:tab w:val="left" w:pos="0"/>
        </w:tabs>
        <w:ind w:firstLine="851"/>
        <w:contextualSpacing/>
        <w:jc w:val="both"/>
        <w:rPr>
          <w:sz w:val="28"/>
          <w:szCs w:val="28"/>
        </w:rPr>
      </w:pPr>
      <w:r w:rsidRPr="00484C11">
        <w:rPr>
          <w:rFonts w:eastAsia="Calibri"/>
          <w:sz w:val="28"/>
          <w:szCs w:val="28"/>
          <w:lang w:eastAsia="en-US"/>
        </w:rPr>
        <w:t xml:space="preserve">Для успешного освоения УУД я использую на своих уроках </w:t>
      </w:r>
      <w:r w:rsidRPr="00484C11">
        <w:rPr>
          <w:rFonts w:eastAsia="Calibri"/>
          <w:b/>
          <w:i/>
          <w:sz w:val="28"/>
          <w:szCs w:val="28"/>
          <w:lang w:eastAsia="en-US"/>
        </w:rPr>
        <w:t>рабочие листы “</w:t>
      </w:r>
      <w:r w:rsidRPr="00484C11">
        <w:rPr>
          <w:rFonts w:eastAsia="Calibri"/>
          <w:b/>
          <w:i/>
          <w:sz w:val="28"/>
          <w:szCs w:val="28"/>
          <w:lang w:val="en-US" w:eastAsia="en-US"/>
        </w:rPr>
        <w:t>Worksheet</w:t>
      </w:r>
      <w:r w:rsidRPr="00484C11">
        <w:rPr>
          <w:rFonts w:eastAsia="Calibri"/>
          <w:b/>
          <w:i/>
          <w:sz w:val="28"/>
          <w:szCs w:val="28"/>
          <w:lang w:eastAsia="en-US"/>
        </w:rPr>
        <w:t>”</w:t>
      </w:r>
      <w:r w:rsidRPr="00484C11">
        <w:rPr>
          <w:rFonts w:eastAsia="Calibri"/>
          <w:sz w:val="28"/>
          <w:szCs w:val="28"/>
          <w:lang w:eastAsia="en-US"/>
        </w:rPr>
        <w:t xml:space="preserve">. </w:t>
      </w:r>
      <w:r w:rsidRPr="00484C11">
        <w:rPr>
          <w:sz w:val="28"/>
          <w:szCs w:val="28"/>
        </w:rPr>
        <w:t xml:space="preserve">Считаю, что они содержат все выше указанные технологии и максимально </w:t>
      </w:r>
      <w:r w:rsidRPr="00BD17AC">
        <w:rPr>
          <w:sz w:val="28"/>
          <w:szCs w:val="28"/>
        </w:rPr>
        <w:t xml:space="preserve">способствуют формированию и развитию </w:t>
      </w:r>
      <w:proofErr w:type="gramStart"/>
      <w:r w:rsidRPr="00BD17AC">
        <w:rPr>
          <w:sz w:val="28"/>
          <w:szCs w:val="28"/>
        </w:rPr>
        <w:t>личностных</w:t>
      </w:r>
      <w:proofErr w:type="gramEnd"/>
      <w:r w:rsidRPr="00BD17AC">
        <w:rPr>
          <w:sz w:val="28"/>
          <w:szCs w:val="28"/>
        </w:rPr>
        <w:t>, коммуникативных, познавательных и регулятивных УУД.</w:t>
      </w:r>
    </w:p>
    <w:p w:rsidR="00BD17AC" w:rsidRPr="00BD17AC" w:rsidRDefault="00BD17AC" w:rsidP="00BD17AC">
      <w:pPr>
        <w:tabs>
          <w:tab w:val="left" w:pos="0"/>
        </w:tabs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sz w:val="28"/>
          <w:szCs w:val="28"/>
        </w:rPr>
        <w:t>Применение рабочих листов </w:t>
      </w:r>
      <w:bookmarkStart w:id="1" w:name="YANDEX_26"/>
      <w:bookmarkStart w:id="2" w:name="YANDEX_27"/>
      <w:bookmarkEnd w:id="1"/>
      <w:bookmarkEnd w:id="2"/>
      <w:r w:rsidRPr="00BD17AC">
        <w:rPr>
          <w:sz w:val="28"/>
          <w:szCs w:val="28"/>
        </w:rPr>
        <w:t>на уроках позволяют развивать у учащихся умение пользоваться словарём, понимать текст с опорой на наглядность, умение рисовать, составлять графики и диаграммы, умение решать кроссворды, умение подавать и исполнять команды, работать самостоятельно, являться добытчиком собственных знаний.</w:t>
      </w:r>
      <w:bookmarkStart w:id="3" w:name="YANDEX_28"/>
      <w:bookmarkStart w:id="4" w:name="YANDEX_29"/>
      <w:bookmarkEnd w:id="3"/>
      <w:bookmarkEnd w:id="4"/>
    </w:p>
    <w:p w:rsidR="00BD17AC" w:rsidRPr="00BD17AC" w:rsidRDefault="00BD17AC" w:rsidP="00BD17AC">
      <w:pPr>
        <w:tabs>
          <w:tab w:val="left" w:pos="0"/>
        </w:tabs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sz w:val="28"/>
          <w:szCs w:val="28"/>
        </w:rPr>
        <w:t>Рабочие листы помогают обучить учащихся конкретным способам деятельности, создать</w:t>
      </w:r>
      <w:bookmarkStart w:id="5" w:name="YANDEX_30"/>
      <w:bookmarkEnd w:id="5"/>
      <w:r w:rsidRPr="00BD17AC">
        <w:rPr>
          <w:sz w:val="28"/>
          <w:szCs w:val="28"/>
        </w:rPr>
        <w:t> условия для индивидуального развития учащихся, помочь в реализации способностей каждого ребёнка. Учитель подбирает рабочий лист</w:t>
      </w:r>
      <w:bookmarkStart w:id="6" w:name="YANDEX_31"/>
      <w:bookmarkStart w:id="7" w:name="YANDEX_32"/>
      <w:bookmarkEnd w:id="6"/>
      <w:bookmarkEnd w:id="7"/>
      <w:r w:rsidRPr="00BD17AC">
        <w:rPr>
          <w:sz w:val="28"/>
          <w:szCs w:val="28"/>
        </w:rPr>
        <w:t> в соответствии с возрастом и интересами учащихся, принимает во внимание тематику и проблематику ступени обучения.</w:t>
      </w:r>
      <w:bookmarkStart w:id="8" w:name="YANDEX_41"/>
      <w:bookmarkEnd w:id="8"/>
    </w:p>
    <w:p w:rsidR="00BD17AC" w:rsidRPr="00BD17AC" w:rsidRDefault="00BD17AC" w:rsidP="00BD17AC">
      <w:pPr>
        <w:tabs>
          <w:tab w:val="left" w:pos="0"/>
        </w:tabs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sz w:val="28"/>
          <w:szCs w:val="28"/>
          <w:shd w:val="clear" w:color="auto" w:fill="FFFFFF"/>
        </w:rPr>
        <w:t>Рабочие листы способствуют формированию и развитию речевых компетенций учащихся.</w:t>
      </w:r>
    </w:p>
    <w:p w:rsidR="00BD17AC" w:rsidRPr="00BD17AC" w:rsidRDefault="00BD17AC" w:rsidP="00BD17AC">
      <w:pPr>
        <w:ind w:right="-1" w:firstLine="851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BD17AC">
        <w:rPr>
          <w:sz w:val="28"/>
          <w:szCs w:val="28"/>
        </w:rPr>
        <w:lastRenderedPageBreak/>
        <w:t xml:space="preserve">При подборе рабочих листов </w:t>
      </w:r>
      <w:bookmarkStart w:id="9" w:name="YANDEX_59"/>
      <w:bookmarkStart w:id="10" w:name="YANDEX_60"/>
      <w:bookmarkEnd w:id="9"/>
      <w:bookmarkEnd w:id="10"/>
      <w:r w:rsidRPr="00BD17AC">
        <w:rPr>
          <w:sz w:val="28"/>
          <w:szCs w:val="28"/>
        </w:rPr>
        <w:t>следует придерживаться следующих принципов:</w:t>
      </w:r>
    </w:p>
    <w:p w:rsidR="00BD17AC" w:rsidRPr="00484C11" w:rsidRDefault="00BD17AC" w:rsidP="00BD17AC">
      <w:pPr>
        <w:numPr>
          <w:ilvl w:val="0"/>
          <w:numId w:val="7"/>
        </w:numPr>
        <w:ind w:right="-1"/>
        <w:contextualSpacing/>
        <w:jc w:val="both"/>
        <w:rPr>
          <w:rFonts w:eastAsia="Calibri"/>
          <w:i/>
          <w:sz w:val="28"/>
          <w:szCs w:val="28"/>
          <w:shd w:val="clear" w:color="auto" w:fill="FFFFFF"/>
          <w:lang w:eastAsia="en-US"/>
        </w:rPr>
      </w:pPr>
      <w:r w:rsidRPr="00484C11">
        <w:rPr>
          <w:b/>
          <w:bCs/>
          <w:i/>
          <w:sz w:val="28"/>
          <w:szCs w:val="28"/>
        </w:rPr>
        <w:t>принцип целесообразности;</w:t>
      </w:r>
    </w:p>
    <w:p w:rsidR="00BD17AC" w:rsidRPr="00484C11" w:rsidRDefault="00BD17AC" w:rsidP="00BD17AC">
      <w:pPr>
        <w:numPr>
          <w:ilvl w:val="0"/>
          <w:numId w:val="7"/>
        </w:numPr>
        <w:shd w:val="clear" w:color="auto" w:fill="FFFFFF"/>
        <w:contextualSpacing/>
        <w:jc w:val="both"/>
        <w:rPr>
          <w:i/>
          <w:sz w:val="28"/>
          <w:szCs w:val="28"/>
        </w:rPr>
      </w:pPr>
      <w:r w:rsidRPr="00484C11">
        <w:rPr>
          <w:b/>
          <w:bCs/>
          <w:i/>
          <w:sz w:val="28"/>
          <w:szCs w:val="28"/>
        </w:rPr>
        <w:t>принцип модульного использования;</w:t>
      </w:r>
    </w:p>
    <w:p w:rsidR="00BD17AC" w:rsidRPr="00484C11" w:rsidRDefault="00BD17AC" w:rsidP="00BD17AC">
      <w:pPr>
        <w:numPr>
          <w:ilvl w:val="0"/>
          <w:numId w:val="7"/>
        </w:numPr>
        <w:shd w:val="clear" w:color="auto" w:fill="FFFFFF"/>
        <w:ind w:right="-1"/>
        <w:contextualSpacing/>
        <w:jc w:val="both"/>
        <w:rPr>
          <w:i/>
          <w:sz w:val="28"/>
          <w:szCs w:val="28"/>
        </w:rPr>
      </w:pPr>
      <w:r w:rsidRPr="00484C11">
        <w:rPr>
          <w:b/>
          <w:bCs/>
          <w:i/>
          <w:sz w:val="28"/>
          <w:szCs w:val="28"/>
        </w:rPr>
        <w:t>принцип учебной адекватности;</w:t>
      </w:r>
    </w:p>
    <w:p w:rsidR="00BD17AC" w:rsidRPr="00484C11" w:rsidRDefault="00BD17AC" w:rsidP="00BD17AC">
      <w:pPr>
        <w:numPr>
          <w:ilvl w:val="0"/>
          <w:numId w:val="7"/>
        </w:numPr>
        <w:shd w:val="clear" w:color="auto" w:fill="FFFFFF"/>
        <w:ind w:right="-1"/>
        <w:contextualSpacing/>
        <w:jc w:val="both"/>
        <w:rPr>
          <w:i/>
          <w:sz w:val="28"/>
          <w:szCs w:val="28"/>
        </w:rPr>
      </w:pPr>
      <w:r w:rsidRPr="00484C11">
        <w:rPr>
          <w:b/>
          <w:bCs/>
          <w:i/>
          <w:sz w:val="28"/>
          <w:szCs w:val="28"/>
        </w:rPr>
        <w:t>принцип организационной эргономичности.</w:t>
      </w:r>
    </w:p>
    <w:p w:rsidR="00BD17AC" w:rsidRPr="00BD17AC" w:rsidRDefault="00BD17AC" w:rsidP="00BD17AC">
      <w:pPr>
        <w:ind w:right="-1" w:firstLine="851"/>
        <w:jc w:val="both"/>
        <w:rPr>
          <w:sz w:val="28"/>
          <w:szCs w:val="28"/>
          <w:lang w:val="en-US"/>
        </w:rPr>
      </w:pPr>
    </w:p>
    <w:p w:rsidR="00BD17AC" w:rsidRPr="00BD17AC" w:rsidRDefault="00BD17AC" w:rsidP="00BD17AC">
      <w:pPr>
        <w:ind w:right="-1" w:firstLine="85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Формы работы с рабочими листами</w:t>
      </w:r>
      <w:bookmarkStart w:id="11" w:name="YANDEX_69"/>
      <w:bookmarkStart w:id="12" w:name="YANDEX_70"/>
      <w:bookmarkEnd w:id="11"/>
      <w:bookmarkEnd w:id="12"/>
      <w:r w:rsidRPr="00BD17AC">
        <w:rPr>
          <w:sz w:val="28"/>
          <w:szCs w:val="28"/>
        </w:rPr>
        <w:t xml:space="preserve">  на уроках иностранного языка</w:t>
      </w:r>
      <w:bookmarkStart w:id="13" w:name="YANDEX_71"/>
      <w:bookmarkEnd w:id="13"/>
      <w:r w:rsidRPr="00BD17AC">
        <w:rPr>
          <w:sz w:val="28"/>
          <w:szCs w:val="28"/>
        </w:rPr>
        <w:t> включают:</w:t>
      </w:r>
    </w:p>
    <w:p w:rsidR="00BD17AC" w:rsidRPr="00484C11" w:rsidRDefault="00BD17AC" w:rsidP="00BD17AC">
      <w:pPr>
        <w:numPr>
          <w:ilvl w:val="0"/>
          <w:numId w:val="3"/>
        </w:numPr>
        <w:ind w:right="-1"/>
        <w:jc w:val="both"/>
        <w:rPr>
          <w:b/>
          <w:i/>
          <w:sz w:val="28"/>
          <w:szCs w:val="28"/>
        </w:rPr>
      </w:pPr>
      <w:r w:rsidRPr="00484C11">
        <w:rPr>
          <w:b/>
          <w:i/>
          <w:sz w:val="28"/>
          <w:szCs w:val="28"/>
        </w:rPr>
        <w:t>изучение лексики;</w:t>
      </w:r>
    </w:p>
    <w:p w:rsidR="00BD17AC" w:rsidRPr="00484C11" w:rsidRDefault="00BD17AC" w:rsidP="00BD17AC">
      <w:pPr>
        <w:numPr>
          <w:ilvl w:val="0"/>
          <w:numId w:val="3"/>
        </w:numPr>
        <w:ind w:right="-1"/>
        <w:jc w:val="both"/>
        <w:rPr>
          <w:b/>
          <w:i/>
          <w:sz w:val="28"/>
          <w:szCs w:val="28"/>
        </w:rPr>
      </w:pPr>
      <w:r w:rsidRPr="00484C11">
        <w:rPr>
          <w:b/>
          <w:i/>
          <w:sz w:val="28"/>
          <w:szCs w:val="28"/>
        </w:rPr>
        <w:t>обучение диалогической и монологической речи;</w:t>
      </w:r>
    </w:p>
    <w:p w:rsidR="00BD17AC" w:rsidRPr="00484C11" w:rsidRDefault="00BD17AC" w:rsidP="00BD17AC">
      <w:pPr>
        <w:numPr>
          <w:ilvl w:val="0"/>
          <w:numId w:val="3"/>
        </w:numPr>
        <w:ind w:right="-1"/>
        <w:jc w:val="both"/>
        <w:rPr>
          <w:b/>
          <w:i/>
          <w:sz w:val="28"/>
          <w:szCs w:val="28"/>
        </w:rPr>
      </w:pPr>
      <w:r w:rsidRPr="00484C11">
        <w:rPr>
          <w:b/>
          <w:i/>
          <w:sz w:val="28"/>
          <w:szCs w:val="28"/>
        </w:rPr>
        <w:t>обучение письму;</w:t>
      </w:r>
    </w:p>
    <w:p w:rsidR="00BD17AC" w:rsidRPr="00484C11" w:rsidRDefault="00BD17AC" w:rsidP="00BD17AC">
      <w:pPr>
        <w:numPr>
          <w:ilvl w:val="0"/>
          <w:numId w:val="3"/>
        </w:numPr>
        <w:ind w:right="-1"/>
        <w:jc w:val="both"/>
        <w:rPr>
          <w:b/>
          <w:i/>
          <w:sz w:val="28"/>
          <w:szCs w:val="28"/>
        </w:rPr>
      </w:pPr>
      <w:r w:rsidRPr="00484C11">
        <w:rPr>
          <w:b/>
          <w:i/>
          <w:sz w:val="28"/>
          <w:szCs w:val="28"/>
        </w:rPr>
        <w:t>отработку грамматических явлений.</w:t>
      </w:r>
    </w:p>
    <w:p w:rsidR="00BD17AC" w:rsidRPr="00BD17AC" w:rsidRDefault="00BD17AC" w:rsidP="00BD17AC">
      <w:pPr>
        <w:ind w:right="-1" w:firstLine="851"/>
        <w:jc w:val="center"/>
        <w:rPr>
          <w:sz w:val="28"/>
          <w:szCs w:val="28"/>
          <w:lang w:val="en-US"/>
        </w:rPr>
      </w:pPr>
    </w:p>
    <w:p w:rsidR="00BD17AC" w:rsidRPr="00BD17AC" w:rsidRDefault="00BD17AC" w:rsidP="00BD17AC">
      <w:pPr>
        <w:ind w:right="-1" w:firstLine="85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 xml:space="preserve">Основными </w:t>
      </w:r>
      <w:r w:rsidRPr="00484C11">
        <w:rPr>
          <w:b/>
          <w:sz w:val="28"/>
          <w:szCs w:val="28"/>
        </w:rPr>
        <w:t>целями</w:t>
      </w:r>
      <w:r w:rsidRPr="00484C11">
        <w:rPr>
          <w:sz w:val="28"/>
          <w:szCs w:val="28"/>
        </w:rPr>
        <w:t xml:space="preserve"> и </w:t>
      </w:r>
      <w:r w:rsidRPr="00484C11">
        <w:rPr>
          <w:b/>
          <w:sz w:val="28"/>
          <w:szCs w:val="28"/>
        </w:rPr>
        <w:t>задачами</w:t>
      </w:r>
      <w:r w:rsidRPr="00484C11">
        <w:rPr>
          <w:sz w:val="28"/>
          <w:szCs w:val="28"/>
        </w:rPr>
        <w:t xml:space="preserve"> </w:t>
      </w:r>
      <w:r w:rsidRPr="00BD17AC">
        <w:rPr>
          <w:sz w:val="28"/>
          <w:szCs w:val="28"/>
        </w:rPr>
        <w:t xml:space="preserve">использования рабочих листов </w:t>
      </w:r>
      <w:bookmarkStart w:id="14" w:name="YANDEX_72"/>
      <w:bookmarkStart w:id="15" w:name="YANDEX_73"/>
      <w:bookmarkEnd w:id="14"/>
      <w:bookmarkEnd w:id="15"/>
      <w:r w:rsidRPr="00BD17AC">
        <w:rPr>
          <w:sz w:val="28"/>
          <w:szCs w:val="28"/>
        </w:rPr>
        <w:t> при обучении школьников иностранному языку</w:t>
      </w:r>
      <w:bookmarkStart w:id="16" w:name="YANDEX_74"/>
      <w:bookmarkEnd w:id="16"/>
      <w:r w:rsidRPr="00BD17AC">
        <w:rPr>
          <w:sz w:val="28"/>
          <w:szCs w:val="28"/>
        </w:rPr>
        <w:t>, являются:</w:t>
      </w:r>
    </w:p>
    <w:p w:rsidR="00BD17AC" w:rsidRPr="00BD17AC" w:rsidRDefault="00BD17AC" w:rsidP="00BD17AC">
      <w:pPr>
        <w:numPr>
          <w:ilvl w:val="0"/>
          <w:numId w:val="4"/>
        </w:numPr>
        <w:shd w:val="clear" w:color="auto" w:fill="FFFFFF"/>
        <w:ind w:right="-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интеллектуальное развитие учащихся</w:t>
      </w:r>
      <w:r w:rsidRPr="00BD17AC">
        <w:rPr>
          <w:sz w:val="28"/>
          <w:szCs w:val="28"/>
          <w:lang w:val="en-US"/>
        </w:rPr>
        <w:t>,</w:t>
      </w:r>
    </w:p>
    <w:p w:rsidR="00BD17AC" w:rsidRPr="00BD17AC" w:rsidRDefault="00BD17AC" w:rsidP="00BD17AC">
      <w:pPr>
        <w:numPr>
          <w:ilvl w:val="0"/>
          <w:numId w:val="4"/>
        </w:numPr>
        <w:shd w:val="clear" w:color="auto" w:fill="FFFFFF"/>
        <w:ind w:right="-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формирование универсальных учебных действий;</w:t>
      </w:r>
    </w:p>
    <w:p w:rsidR="00BD17AC" w:rsidRPr="00BD17AC" w:rsidRDefault="00BD17AC" w:rsidP="00BD17AC">
      <w:pPr>
        <w:numPr>
          <w:ilvl w:val="0"/>
          <w:numId w:val="5"/>
        </w:numPr>
        <w:shd w:val="clear" w:color="auto" w:fill="FFFFFF"/>
        <w:ind w:right="-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реализация принципа индивидуализации учебного процесса при сохранении его целостности;</w:t>
      </w:r>
    </w:p>
    <w:p w:rsidR="00BD17AC" w:rsidRPr="00BD17AC" w:rsidRDefault="00BD17AC" w:rsidP="00BD17AC">
      <w:pPr>
        <w:numPr>
          <w:ilvl w:val="0"/>
          <w:numId w:val="5"/>
        </w:numPr>
        <w:shd w:val="clear" w:color="auto" w:fill="FFFFFF"/>
        <w:ind w:right="-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формирование устойчивой мотивации к изучению предмета.</w:t>
      </w:r>
    </w:p>
    <w:p w:rsidR="00BD17AC" w:rsidRPr="00BD17AC" w:rsidRDefault="00BD17AC" w:rsidP="00BD17AC">
      <w:pPr>
        <w:shd w:val="clear" w:color="auto" w:fill="FFFFFF"/>
        <w:ind w:right="-1" w:firstLine="619"/>
        <w:jc w:val="both"/>
        <w:rPr>
          <w:sz w:val="28"/>
          <w:szCs w:val="28"/>
        </w:rPr>
      </w:pPr>
    </w:p>
    <w:p w:rsidR="00BD17AC" w:rsidRPr="00BD17AC" w:rsidRDefault="00BD17AC" w:rsidP="00BD17AC">
      <w:pPr>
        <w:shd w:val="clear" w:color="auto" w:fill="FFFFFF"/>
        <w:ind w:right="-1" w:firstLine="85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Использование рабочих листов</w:t>
      </w:r>
      <w:bookmarkStart w:id="17" w:name="YANDEX_75"/>
      <w:bookmarkStart w:id="18" w:name="YANDEX_76"/>
      <w:bookmarkEnd w:id="17"/>
      <w:bookmarkEnd w:id="18"/>
      <w:r w:rsidRPr="00BD17AC">
        <w:rPr>
          <w:sz w:val="28"/>
          <w:szCs w:val="28"/>
        </w:rPr>
        <w:t> позволяет </w:t>
      </w:r>
      <w:r w:rsidRPr="00484C11">
        <w:rPr>
          <w:b/>
          <w:i/>
          <w:iCs/>
          <w:sz w:val="28"/>
          <w:szCs w:val="28"/>
        </w:rPr>
        <w:t>учителю</w:t>
      </w:r>
      <w:r w:rsidRPr="00484C11">
        <w:rPr>
          <w:i/>
          <w:iCs/>
          <w:sz w:val="28"/>
          <w:szCs w:val="28"/>
        </w:rPr>
        <w:t>:</w:t>
      </w:r>
    </w:p>
    <w:p w:rsidR="00BD17AC" w:rsidRPr="00BD17AC" w:rsidRDefault="00BD17AC" w:rsidP="00BD17AC">
      <w:pPr>
        <w:numPr>
          <w:ilvl w:val="0"/>
          <w:numId w:val="8"/>
        </w:numPr>
        <w:shd w:val="clear" w:color="auto" w:fill="FFFFFF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проводить наглядные уроки;</w:t>
      </w:r>
    </w:p>
    <w:p w:rsidR="00BD17AC" w:rsidRPr="00BD17AC" w:rsidRDefault="00BD17AC" w:rsidP="00BD17AC">
      <w:pPr>
        <w:numPr>
          <w:ilvl w:val="0"/>
          <w:numId w:val="8"/>
        </w:numPr>
        <w:shd w:val="clear" w:color="auto" w:fill="FFFFFF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планировать уроки, используя дифференцированный подход;</w:t>
      </w:r>
    </w:p>
    <w:p w:rsidR="00BD17AC" w:rsidRPr="00BD17AC" w:rsidRDefault="00BD17AC" w:rsidP="00BD17AC">
      <w:pPr>
        <w:numPr>
          <w:ilvl w:val="0"/>
          <w:numId w:val="8"/>
        </w:numPr>
        <w:shd w:val="clear" w:color="auto" w:fill="FFFFFF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организовать самостоятельную работу каждого ученика;</w:t>
      </w:r>
    </w:p>
    <w:p w:rsidR="00BD17AC" w:rsidRPr="00BD17AC" w:rsidRDefault="00BD17AC" w:rsidP="00BD17AC">
      <w:pPr>
        <w:numPr>
          <w:ilvl w:val="0"/>
          <w:numId w:val="8"/>
        </w:numPr>
        <w:shd w:val="clear" w:color="auto" w:fill="FFFFFF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регулировать предъявление учебных задач по степени их трудности;</w:t>
      </w:r>
    </w:p>
    <w:p w:rsidR="00BD17AC" w:rsidRPr="00BD17AC" w:rsidRDefault="00BD17AC" w:rsidP="00BD17AC">
      <w:pPr>
        <w:numPr>
          <w:ilvl w:val="0"/>
          <w:numId w:val="8"/>
        </w:numPr>
        <w:shd w:val="clear" w:color="auto" w:fill="FFFFFF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выполнять более разнообразные задания;</w:t>
      </w:r>
    </w:p>
    <w:p w:rsidR="00BD17AC" w:rsidRPr="00BD17AC" w:rsidRDefault="00BD17AC" w:rsidP="00BD17AC">
      <w:pPr>
        <w:numPr>
          <w:ilvl w:val="0"/>
          <w:numId w:val="8"/>
        </w:numPr>
        <w:shd w:val="clear" w:color="auto" w:fill="FFFFFF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привлечь внимание учащихся к определённой теме, показать её значимость и актуальность в учебном материале;</w:t>
      </w:r>
    </w:p>
    <w:p w:rsidR="00BD17AC" w:rsidRPr="00BD17AC" w:rsidRDefault="00BD17AC" w:rsidP="00BD17AC">
      <w:pPr>
        <w:numPr>
          <w:ilvl w:val="0"/>
          <w:numId w:val="8"/>
        </w:numPr>
        <w:shd w:val="clear" w:color="auto" w:fill="FFFFFF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решить часто встречающиеся проблемы усвоения материала;</w:t>
      </w:r>
    </w:p>
    <w:p w:rsidR="00BD17AC" w:rsidRPr="00BD17AC" w:rsidRDefault="00BD17AC" w:rsidP="00BD17AC">
      <w:pPr>
        <w:numPr>
          <w:ilvl w:val="0"/>
          <w:numId w:val="8"/>
        </w:numPr>
        <w:shd w:val="clear" w:color="auto" w:fill="FFFFFF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оптимизировать учебный процесс, благодаря тому, что он становится интересным и интенсивным;</w:t>
      </w:r>
    </w:p>
    <w:p w:rsidR="00BD17AC" w:rsidRPr="00BD17AC" w:rsidRDefault="00BD17AC" w:rsidP="00BD17AC">
      <w:pPr>
        <w:numPr>
          <w:ilvl w:val="0"/>
          <w:numId w:val="8"/>
        </w:numPr>
        <w:shd w:val="clear" w:color="auto" w:fill="FFFFFF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использовать аутентичный материал;</w:t>
      </w:r>
    </w:p>
    <w:p w:rsidR="00BD17AC" w:rsidRPr="00BD17AC" w:rsidRDefault="00BD17AC" w:rsidP="00BD17AC">
      <w:pPr>
        <w:numPr>
          <w:ilvl w:val="0"/>
          <w:numId w:val="8"/>
        </w:numPr>
        <w:shd w:val="clear" w:color="auto" w:fill="FFFFFF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уделить особое внимание детям, отстающим в учёбе;</w:t>
      </w:r>
    </w:p>
    <w:p w:rsidR="00BD17AC" w:rsidRPr="00BD17AC" w:rsidRDefault="00BD17AC" w:rsidP="00BD17AC">
      <w:pPr>
        <w:numPr>
          <w:ilvl w:val="0"/>
          <w:numId w:val="8"/>
        </w:numPr>
        <w:shd w:val="clear" w:color="auto" w:fill="FFFFFF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развивать и поддерживать интерес к изучению предмета увлекательностью и доступностью заданий.</w:t>
      </w:r>
    </w:p>
    <w:p w:rsidR="00BD17AC" w:rsidRPr="00BD17AC" w:rsidRDefault="00BD17AC" w:rsidP="00BD17AC">
      <w:pPr>
        <w:shd w:val="clear" w:color="auto" w:fill="FFFFFF"/>
        <w:spacing w:before="202"/>
        <w:ind w:right="-1" w:firstLine="85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Учитель приобретает новую роль-роль организатора самостоятельной учебно-познавательной, коммуникативной, творческой деятельности учащихся. У него появляется значительно больше возможностей дифференцировать процесс обучения для совершенствования речевых умений учащихся.</w:t>
      </w:r>
    </w:p>
    <w:p w:rsidR="00BD17AC" w:rsidRPr="00BD17AC" w:rsidRDefault="00BD17AC" w:rsidP="00BD17AC">
      <w:pPr>
        <w:shd w:val="clear" w:color="auto" w:fill="FFFFFF"/>
        <w:spacing w:before="202"/>
        <w:ind w:right="-1" w:firstLine="85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 xml:space="preserve">Использование рабочих листов </w:t>
      </w:r>
      <w:bookmarkStart w:id="19" w:name="YANDEX_77"/>
      <w:bookmarkStart w:id="20" w:name="YANDEX_78"/>
      <w:bookmarkEnd w:id="19"/>
      <w:bookmarkEnd w:id="20"/>
      <w:r w:rsidRPr="00BD17AC">
        <w:rPr>
          <w:sz w:val="28"/>
          <w:szCs w:val="28"/>
        </w:rPr>
        <w:t> </w:t>
      </w:r>
      <w:r w:rsidRPr="00484C11">
        <w:rPr>
          <w:sz w:val="28"/>
          <w:szCs w:val="28"/>
        </w:rPr>
        <w:t>позволяет </w:t>
      </w:r>
      <w:r w:rsidRPr="00484C11">
        <w:rPr>
          <w:b/>
          <w:i/>
          <w:iCs/>
          <w:sz w:val="28"/>
          <w:szCs w:val="28"/>
        </w:rPr>
        <w:t>учащимся:</w:t>
      </w:r>
    </w:p>
    <w:p w:rsidR="00BD17AC" w:rsidRPr="00BD17AC" w:rsidRDefault="00BD17AC" w:rsidP="00BD17AC">
      <w:pPr>
        <w:numPr>
          <w:ilvl w:val="0"/>
          <w:numId w:val="9"/>
        </w:numPr>
        <w:spacing w:before="274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lastRenderedPageBreak/>
        <w:t>быть вовлечёнными в активную деятельность на уроке;</w:t>
      </w:r>
    </w:p>
    <w:p w:rsidR="00BD17AC" w:rsidRPr="00BD17AC" w:rsidRDefault="00BD17AC" w:rsidP="00BD17AC">
      <w:pPr>
        <w:numPr>
          <w:ilvl w:val="0"/>
          <w:numId w:val="9"/>
        </w:numPr>
        <w:spacing w:before="274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повысить концентрацию внимания на изучаемом материале;</w:t>
      </w:r>
    </w:p>
    <w:p w:rsidR="00BD17AC" w:rsidRPr="00BD17AC" w:rsidRDefault="00BD17AC" w:rsidP="00BD17AC">
      <w:pPr>
        <w:numPr>
          <w:ilvl w:val="0"/>
          <w:numId w:val="9"/>
        </w:numPr>
        <w:spacing w:before="274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задействовав все виды памяти, облегчить запоминание материала;</w:t>
      </w:r>
    </w:p>
    <w:p w:rsidR="00BD17AC" w:rsidRPr="00BD17AC" w:rsidRDefault="00BD17AC" w:rsidP="00BD17AC">
      <w:pPr>
        <w:numPr>
          <w:ilvl w:val="0"/>
          <w:numId w:val="9"/>
        </w:numPr>
        <w:spacing w:before="274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проработать дома материал урока;</w:t>
      </w:r>
    </w:p>
    <w:p w:rsidR="00BD17AC" w:rsidRPr="00BD17AC" w:rsidRDefault="00BD17AC" w:rsidP="00BD17AC">
      <w:pPr>
        <w:numPr>
          <w:ilvl w:val="0"/>
          <w:numId w:val="9"/>
        </w:numPr>
        <w:spacing w:before="274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повысить успешность в изучении иностранного языка;</w:t>
      </w:r>
      <w:bookmarkStart w:id="21" w:name="YANDEX_79"/>
      <w:bookmarkEnd w:id="21"/>
    </w:p>
    <w:p w:rsidR="00BD17AC" w:rsidRPr="00BD17AC" w:rsidRDefault="00BD17AC" w:rsidP="00BD17AC">
      <w:pPr>
        <w:numPr>
          <w:ilvl w:val="0"/>
          <w:numId w:val="9"/>
        </w:numPr>
        <w:spacing w:before="274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за счёт успешности повысить и мотивацию учащихся;</w:t>
      </w:r>
    </w:p>
    <w:p w:rsidR="00BD17AC" w:rsidRPr="00BD17AC" w:rsidRDefault="00BD17AC" w:rsidP="00BD17AC">
      <w:pPr>
        <w:numPr>
          <w:ilvl w:val="0"/>
          <w:numId w:val="9"/>
        </w:numPr>
        <w:spacing w:before="274"/>
        <w:ind w:right="-1"/>
        <w:contextualSpacing/>
        <w:jc w:val="both"/>
        <w:rPr>
          <w:sz w:val="28"/>
          <w:szCs w:val="28"/>
        </w:rPr>
      </w:pPr>
      <w:r w:rsidRPr="00BD17AC">
        <w:rPr>
          <w:sz w:val="28"/>
          <w:szCs w:val="28"/>
        </w:rPr>
        <w:t xml:space="preserve">совершенствовать навыки говорения, чтения, письма, </w:t>
      </w:r>
      <w:proofErr w:type="spellStart"/>
      <w:r w:rsidRPr="00BD17AC">
        <w:rPr>
          <w:sz w:val="28"/>
          <w:szCs w:val="28"/>
        </w:rPr>
        <w:t>аудирования</w:t>
      </w:r>
      <w:proofErr w:type="spellEnd"/>
      <w:r w:rsidRPr="00BD17AC">
        <w:rPr>
          <w:sz w:val="28"/>
          <w:szCs w:val="28"/>
        </w:rPr>
        <w:t>.</w:t>
      </w:r>
    </w:p>
    <w:p w:rsidR="00BD17AC" w:rsidRPr="00BD17AC" w:rsidRDefault="00BD17AC" w:rsidP="00BD17AC">
      <w:pPr>
        <w:shd w:val="clear" w:color="auto" w:fill="FFFFFF"/>
        <w:ind w:left="58" w:right="-1" w:firstLine="793"/>
        <w:jc w:val="both"/>
        <w:rPr>
          <w:sz w:val="28"/>
          <w:szCs w:val="28"/>
        </w:rPr>
      </w:pPr>
    </w:p>
    <w:p w:rsidR="00BD17AC" w:rsidRPr="00BD17AC" w:rsidRDefault="00BD17AC" w:rsidP="00BD17AC">
      <w:pPr>
        <w:shd w:val="clear" w:color="auto" w:fill="FFFFFF"/>
        <w:ind w:left="58" w:right="-1" w:firstLine="793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Использование </w:t>
      </w:r>
      <w:bookmarkStart w:id="22" w:name="YANDEX_80"/>
      <w:bookmarkEnd w:id="22"/>
      <w:r w:rsidRPr="00BD17AC">
        <w:rPr>
          <w:sz w:val="28"/>
          <w:szCs w:val="28"/>
        </w:rPr>
        <w:t>рабочих листов   уместно на любом этапе изучения темы и на любом этапе урока ино</w:t>
      </w:r>
      <w:r w:rsidRPr="00BD17AC">
        <w:rPr>
          <w:sz w:val="28"/>
          <w:szCs w:val="28"/>
        </w:rPr>
        <w:softHyphen/>
        <w:t>странного языка</w:t>
      </w:r>
      <w:bookmarkStart w:id="23" w:name="YANDEX_82"/>
      <w:bookmarkEnd w:id="23"/>
      <w:r w:rsidRPr="00BD17AC">
        <w:rPr>
          <w:sz w:val="28"/>
          <w:szCs w:val="28"/>
        </w:rPr>
        <w:t>:</w:t>
      </w:r>
    </w:p>
    <w:p w:rsidR="00BD17AC" w:rsidRPr="00BD17AC" w:rsidRDefault="00BD17AC" w:rsidP="00BD17AC">
      <w:pPr>
        <w:numPr>
          <w:ilvl w:val="0"/>
          <w:numId w:val="6"/>
        </w:numPr>
        <w:shd w:val="clear" w:color="auto" w:fill="FFFFFF"/>
        <w:ind w:right="-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в начале урока для создания проблемной ситуации;</w:t>
      </w:r>
    </w:p>
    <w:p w:rsidR="00BD17AC" w:rsidRPr="00BD17AC" w:rsidRDefault="00BD17AC" w:rsidP="00BD17AC">
      <w:pPr>
        <w:numPr>
          <w:ilvl w:val="0"/>
          <w:numId w:val="6"/>
        </w:numPr>
        <w:shd w:val="clear" w:color="auto" w:fill="FFFFFF"/>
        <w:ind w:right="-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при повторении пройденного материала,</w:t>
      </w:r>
    </w:p>
    <w:p w:rsidR="00BD17AC" w:rsidRPr="00BD17AC" w:rsidRDefault="00BD17AC" w:rsidP="00BD17AC">
      <w:pPr>
        <w:numPr>
          <w:ilvl w:val="0"/>
          <w:numId w:val="6"/>
        </w:numPr>
        <w:shd w:val="clear" w:color="auto" w:fill="FFFFFF"/>
        <w:ind w:right="-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для быстрой проверки знаний учащихся;</w:t>
      </w:r>
    </w:p>
    <w:p w:rsidR="00BD17AC" w:rsidRPr="00BD17AC" w:rsidRDefault="00BD17AC" w:rsidP="00BD17AC">
      <w:pPr>
        <w:numPr>
          <w:ilvl w:val="0"/>
          <w:numId w:val="6"/>
        </w:numPr>
        <w:shd w:val="clear" w:color="auto" w:fill="FFFFFF"/>
        <w:ind w:right="-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на этапе объяснения нового материала;</w:t>
      </w:r>
    </w:p>
    <w:p w:rsidR="00BD17AC" w:rsidRPr="00BD17AC" w:rsidRDefault="00BD17AC" w:rsidP="00BD17AC">
      <w:pPr>
        <w:numPr>
          <w:ilvl w:val="0"/>
          <w:numId w:val="6"/>
        </w:numPr>
        <w:shd w:val="clear" w:color="auto" w:fill="FFFFFF"/>
        <w:ind w:right="-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на этапе закрепления с целью определения уровня усвоения темы.</w:t>
      </w:r>
    </w:p>
    <w:p w:rsidR="00BD17AC" w:rsidRPr="00BD17AC" w:rsidRDefault="00BD17AC" w:rsidP="00BD17AC">
      <w:pPr>
        <w:tabs>
          <w:tab w:val="left" w:pos="3615"/>
        </w:tabs>
        <w:jc w:val="center"/>
        <w:rPr>
          <w:b/>
          <w:color w:val="FF0000"/>
          <w:lang w:eastAsia="en-US"/>
        </w:rPr>
      </w:pPr>
    </w:p>
    <w:p w:rsidR="00BD17AC" w:rsidRPr="00484C11" w:rsidRDefault="00BD17AC" w:rsidP="00BD17AC">
      <w:pPr>
        <w:tabs>
          <w:tab w:val="left" w:pos="3615"/>
        </w:tabs>
        <w:jc w:val="center"/>
        <w:rPr>
          <w:b/>
          <w:lang w:eastAsia="en-US"/>
        </w:rPr>
      </w:pPr>
      <w:r w:rsidRPr="00484C11">
        <w:rPr>
          <w:b/>
          <w:lang w:eastAsia="en-US"/>
        </w:rPr>
        <w:t>Поэтому виды рабочих листов бывают: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2"/>
        <w:gridCol w:w="2201"/>
        <w:gridCol w:w="4076"/>
      </w:tblGrid>
      <w:tr w:rsidR="00484C11" w:rsidRPr="00484C11" w:rsidTr="0031734F">
        <w:tc>
          <w:tcPr>
            <w:tcW w:w="3152" w:type="dxa"/>
            <w:shd w:val="clear" w:color="auto" w:fill="auto"/>
          </w:tcPr>
          <w:p w:rsidR="00BD17AC" w:rsidRPr="00484C11" w:rsidRDefault="00BD17AC" w:rsidP="00BD17AC">
            <w:pPr>
              <w:rPr>
                <w:rFonts w:eastAsia="Calibri"/>
                <w:lang w:eastAsia="en-US"/>
              </w:rPr>
            </w:pPr>
            <w:r w:rsidRPr="00484C11">
              <w:rPr>
                <w:rFonts w:eastAsia="Calibri"/>
                <w:b/>
                <w:bCs/>
                <w:lang w:eastAsia="en-US"/>
              </w:rPr>
              <w:t>Информационные</w:t>
            </w:r>
          </w:p>
        </w:tc>
        <w:tc>
          <w:tcPr>
            <w:tcW w:w="2201" w:type="dxa"/>
            <w:shd w:val="clear" w:color="auto" w:fill="auto"/>
          </w:tcPr>
          <w:p w:rsidR="00BD17AC" w:rsidRPr="00484C11" w:rsidRDefault="00BD17AC" w:rsidP="00BD17AC">
            <w:pPr>
              <w:rPr>
                <w:rFonts w:eastAsia="Calibri"/>
                <w:lang w:eastAsia="en-US"/>
              </w:rPr>
            </w:pPr>
            <w:r w:rsidRPr="00484C11">
              <w:rPr>
                <w:rFonts w:eastAsia="Calibri"/>
                <w:b/>
                <w:bCs/>
                <w:lang w:eastAsia="en-US"/>
              </w:rPr>
              <w:t>Тестовые</w:t>
            </w:r>
          </w:p>
        </w:tc>
        <w:tc>
          <w:tcPr>
            <w:tcW w:w="4076" w:type="dxa"/>
            <w:shd w:val="clear" w:color="auto" w:fill="auto"/>
          </w:tcPr>
          <w:p w:rsidR="00BD17AC" w:rsidRPr="00484C11" w:rsidRDefault="00BD17AC" w:rsidP="00BD17AC">
            <w:pPr>
              <w:rPr>
                <w:rFonts w:eastAsia="Calibri"/>
                <w:lang w:eastAsia="en-US"/>
              </w:rPr>
            </w:pPr>
            <w:r w:rsidRPr="00484C11">
              <w:rPr>
                <w:rFonts w:eastAsia="Calibri"/>
                <w:b/>
                <w:bCs/>
                <w:lang w:eastAsia="en-US"/>
              </w:rPr>
              <w:t>Интегрированные</w:t>
            </w:r>
          </w:p>
        </w:tc>
      </w:tr>
      <w:tr w:rsidR="00BD17AC" w:rsidRPr="00BD17AC" w:rsidTr="0031734F">
        <w:tc>
          <w:tcPr>
            <w:tcW w:w="3152" w:type="dxa"/>
            <w:shd w:val="clear" w:color="auto" w:fill="auto"/>
          </w:tcPr>
          <w:p w:rsidR="00BD17AC" w:rsidRPr="00BD17AC" w:rsidRDefault="00BD17AC" w:rsidP="00BD17AC">
            <w:pPr>
              <w:rPr>
                <w:rFonts w:eastAsia="Calibri"/>
                <w:lang w:eastAsia="en-US"/>
              </w:rPr>
            </w:pPr>
            <w:r w:rsidRPr="00BD17AC">
              <w:rPr>
                <w:rFonts w:eastAsia="Calibri"/>
                <w:lang w:eastAsia="en-US"/>
              </w:rPr>
              <w:t>1) Предложенные материалы помогают при изучении нового материала.</w:t>
            </w:r>
          </w:p>
          <w:p w:rsidR="00BD17AC" w:rsidRPr="00BD17AC" w:rsidRDefault="00BD17AC" w:rsidP="00BD17AC">
            <w:pPr>
              <w:spacing w:before="100" w:beforeAutospacing="1"/>
              <w:rPr>
                <w:rFonts w:eastAsia="Calibri"/>
                <w:lang w:eastAsia="en-US"/>
              </w:rPr>
            </w:pPr>
            <w:r w:rsidRPr="00BD17AC">
              <w:rPr>
                <w:rFonts w:eastAsia="Calibri"/>
                <w:lang w:eastAsia="en-US"/>
              </w:rPr>
              <w:t>2) Включены правила, дополнительная информация, словарь.</w:t>
            </w:r>
          </w:p>
        </w:tc>
        <w:tc>
          <w:tcPr>
            <w:tcW w:w="2201" w:type="dxa"/>
            <w:shd w:val="clear" w:color="auto" w:fill="auto"/>
          </w:tcPr>
          <w:p w:rsidR="00BD17AC" w:rsidRPr="00BD17AC" w:rsidRDefault="00BD17AC" w:rsidP="00BD17AC">
            <w:pPr>
              <w:rPr>
                <w:rFonts w:eastAsia="Calibri"/>
                <w:lang w:eastAsia="en-US"/>
              </w:rPr>
            </w:pPr>
            <w:r w:rsidRPr="00BD17AC">
              <w:rPr>
                <w:rFonts w:eastAsia="Calibri"/>
                <w:lang w:eastAsia="en-US"/>
              </w:rPr>
              <w:t>Задания, подобные заданиям ГИА.</w:t>
            </w:r>
          </w:p>
        </w:tc>
        <w:tc>
          <w:tcPr>
            <w:tcW w:w="4076" w:type="dxa"/>
            <w:shd w:val="clear" w:color="auto" w:fill="auto"/>
          </w:tcPr>
          <w:p w:rsidR="00BD17AC" w:rsidRPr="00BD17AC" w:rsidRDefault="00BD17AC" w:rsidP="00BD17AC">
            <w:pPr>
              <w:rPr>
                <w:rFonts w:eastAsia="Calibri"/>
                <w:lang w:eastAsia="en-US"/>
              </w:rPr>
            </w:pPr>
            <w:r w:rsidRPr="00BD17AC">
              <w:rPr>
                <w:rFonts w:eastAsia="Calibri"/>
                <w:lang w:eastAsia="en-US"/>
              </w:rPr>
              <w:t>Листы включают:</w:t>
            </w:r>
          </w:p>
          <w:p w:rsidR="00BD17AC" w:rsidRPr="00BD17AC" w:rsidRDefault="00BD17AC" w:rsidP="00BD17AC">
            <w:pPr>
              <w:numPr>
                <w:ilvl w:val="0"/>
                <w:numId w:val="10"/>
              </w:numPr>
              <w:ind w:left="34" w:firstLine="142"/>
              <w:rPr>
                <w:rFonts w:eastAsia="Calibri"/>
                <w:lang w:eastAsia="en-US"/>
              </w:rPr>
            </w:pPr>
            <w:r w:rsidRPr="00BD17AC">
              <w:rPr>
                <w:rFonts w:eastAsia="Calibri"/>
                <w:lang w:eastAsia="en-US"/>
              </w:rPr>
              <w:t>материалы для поверки, изученные ранее;</w:t>
            </w:r>
          </w:p>
          <w:p w:rsidR="00BD17AC" w:rsidRPr="00BD17AC" w:rsidRDefault="00BD17AC" w:rsidP="00BD17AC">
            <w:pPr>
              <w:numPr>
                <w:ilvl w:val="0"/>
                <w:numId w:val="10"/>
              </w:numPr>
              <w:ind w:left="34" w:firstLine="142"/>
              <w:rPr>
                <w:rFonts w:eastAsia="Calibri"/>
                <w:lang w:eastAsia="en-US"/>
              </w:rPr>
            </w:pPr>
            <w:r w:rsidRPr="00BD17AC">
              <w:rPr>
                <w:rFonts w:eastAsia="Calibri"/>
                <w:lang w:eastAsia="en-US"/>
              </w:rPr>
              <w:t>опорные материалы для записи изучаемого материала;</w:t>
            </w:r>
          </w:p>
          <w:p w:rsidR="00BD17AC" w:rsidRPr="00BD17AC" w:rsidRDefault="00BD17AC" w:rsidP="00BD17AC">
            <w:pPr>
              <w:numPr>
                <w:ilvl w:val="0"/>
                <w:numId w:val="10"/>
              </w:numPr>
              <w:ind w:left="34" w:firstLine="142"/>
              <w:rPr>
                <w:rFonts w:eastAsia="Calibri"/>
                <w:lang w:eastAsia="en-US"/>
              </w:rPr>
            </w:pPr>
            <w:r w:rsidRPr="00BD17AC">
              <w:rPr>
                <w:rFonts w:eastAsia="Calibri"/>
                <w:lang w:eastAsia="en-US"/>
              </w:rPr>
              <w:t>задания для самостоятельной работы.</w:t>
            </w:r>
          </w:p>
        </w:tc>
      </w:tr>
    </w:tbl>
    <w:p w:rsidR="00BD17AC" w:rsidRDefault="00BD17AC" w:rsidP="00BD17AC">
      <w:pPr>
        <w:tabs>
          <w:tab w:val="left" w:pos="0"/>
        </w:tabs>
        <w:ind w:firstLine="851"/>
        <w:contextualSpacing/>
        <w:jc w:val="both"/>
        <w:rPr>
          <w:rFonts w:eastAsia="Calibri"/>
          <w:lang w:eastAsia="en-US"/>
        </w:rPr>
      </w:pPr>
    </w:p>
    <w:p w:rsidR="00BD17AC" w:rsidRDefault="00BD17AC" w:rsidP="00BD17AC">
      <w:pPr>
        <w:tabs>
          <w:tab w:val="left" w:pos="0"/>
        </w:tabs>
        <w:ind w:firstLine="851"/>
        <w:contextualSpacing/>
        <w:jc w:val="both"/>
        <w:rPr>
          <w:rFonts w:eastAsia="Calibri"/>
          <w:lang w:eastAsia="en-US"/>
        </w:rPr>
      </w:pPr>
    </w:p>
    <w:p w:rsidR="00BD17AC" w:rsidRPr="00BD17AC" w:rsidRDefault="00BD17AC" w:rsidP="00BD17AC">
      <w:pPr>
        <w:ind w:right="-1" w:firstLine="85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Форм</w:t>
      </w:r>
      <w:bookmarkStart w:id="24" w:name="YANDEX_85"/>
      <w:bookmarkEnd w:id="24"/>
      <w:r w:rsidRPr="00BD17AC">
        <w:rPr>
          <w:sz w:val="28"/>
          <w:szCs w:val="28"/>
        </w:rPr>
        <w:t xml:space="preserve"> рабочих листов   может быть великое множество, всё зависит от целей работы, креативности учителя, уровня </w:t>
      </w:r>
      <w:proofErr w:type="spellStart"/>
      <w:r w:rsidRPr="00BD17AC">
        <w:rPr>
          <w:sz w:val="28"/>
          <w:szCs w:val="28"/>
        </w:rPr>
        <w:t>обученности</w:t>
      </w:r>
      <w:proofErr w:type="spellEnd"/>
      <w:r w:rsidRPr="00BD17AC">
        <w:rPr>
          <w:sz w:val="28"/>
          <w:szCs w:val="28"/>
        </w:rPr>
        <w:t xml:space="preserve"> учащихся.</w:t>
      </w:r>
    </w:p>
    <w:p w:rsidR="00BD17AC" w:rsidRPr="00BD17AC" w:rsidRDefault="00BD17AC" w:rsidP="00BD17AC">
      <w:pPr>
        <w:ind w:right="-1" w:firstLine="85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Самое главное, что предложенный учащимся рабочий лист</w:t>
      </w:r>
      <w:bookmarkStart w:id="25" w:name="YANDEX_87"/>
      <w:bookmarkStart w:id="26" w:name="YANDEX_88"/>
      <w:bookmarkEnd w:id="25"/>
      <w:bookmarkEnd w:id="26"/>
      <w:r w:rsidRPr="00BD17AC">
        <w:rPr>
          <w:sz w:val="28"/>
          <w:szCs w:val="28"/>
        </w:rPr>
        <w:t xml:space="preserve"> при умелом использовании даёт возможность развивать все виды речевой деятельности: чтение, говорение, </w:t>
      </w:r>
      <w:proofErr w:type="spellStart"/>
      <w:r w:rsidRPr="00BD17AC">
        <w:rPr>
          <w:sz w:val="28"/>
          <w:szCs w:val="28"/>
        </w:rPr>
        <w:t>аудирование</w:t>
      </w:r>
      <w:proofErr w:type="spellEnd"/>
      <w:r w:rsidRPr="00BD17AC">
        <w:rPr>
          <w:sz w:val="28"/>
          <w:szCs w:val="28"/>
        </w:rPr>
        <w:t>, письмо.</w:t>
      </w:r>
    </w:p>
    <w:p w:rsidR="00BD17AC" w:rsidRPr="00BD17AC" w:rsidRDefault="00BD17AC" w:rsidP="00BD17AC">
      <w:pPr>
        <w:ind w:right="-1" w:firstLine="851"/>
        <w:jc w:val="both"/>
        <w:rPr>
          <w:sz w:val="28"/>
          <w:szCs w:val="28"/>
        </w:rPr>
      </w:pPr>
      <w:r w:rsidRPr="00BD17AC">
        <w:rPr>
          <w:sz w:val="28"/>
          <w:szCs w:val="28"/>
        </w:rPr>
        <w:t>Перед вами рабочие листы</w:t>
      </w:r>
      <w:bookmarkStart w:id="27" w:name="YANDEX_89"/>
      <w:bookmarkStart w:id="28" w:name="YANDEX_90"/>
      <w:bookmarkEnd w:id="27"/>
      <w:bookmarkEnd w:id="28"/>
      <w:r w:rsidRPr="00BD17AC">
        <w:rPr>
          <w:sz w:val="28"/>
          <w:szCs w:val="28"/>
        </w:rPr>
        <w:t>, которые можно использовать на уроках.</w:t>
      </w:r>
    </w:p>
    <w:p w:rsidR="00BD17AC" w:rsidRPr="00BD17AC" w:rsidRDefault="00BD17AC" w:rsidP="00BD17AC">
      <w:pPr>
        <w:ind w:right="-1"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Существует огромное количество международных сайтов: </w:t>
      </w:r>
    </w:p>
    <w:p w:rsidR="00BD17AC" w:rsidRPr="00BD17AC" w:rsidRDefault="00BD17AC" w:rsidP="00BD17AC">
      <w:pPr>
        <w:ind w:right="-1"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 xml:space="preserve">1) </w:t>
      </w:r>
      <w:hyperlink r:id="rId6" w:history="1"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www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GenkiEnglish</w:t>
        </w:r>
        <w:proofErr w:type="spellEnd"/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com</w:t>
        </w:r>
      </w:hyperlink>
      <w:r w:rsidRPr="00BD17AC">
        <w:rPr>
          <w:rFonts w:eastAsia="Calibri"/>
          <w:sz w:val="28"/>
          <w:szCs w:val="28"/>
          <w:lang w:eastAsia="en-US"/>
        </w:rPr>
        <w:t>, </w:t>
      </w:r>
    </w:p>
    <w:p w:rsidR="00BD17AC" w:rsidRPr="00BD17AC" w:rsidRDefault="00BD17AC" w:rsidP="00BD17AC">
      <w:pPr>
        <w:ind w:right="-1"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 xml:space="preserve">2) </w:t>
      </w:r>
      <w:hyperlink r:id="rId7" w:history="1"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www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english</w:t>
        </w:r>
        <w:proofErr w:type="spellEnd"/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4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kids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com</w:t>
        </w:r>
      </w:hyperlink>
      <w:r w:rsidRPr="00BD17AC">
        <w:rPr>
          <w:rFonts w:eastAsia="Calibri"/>
          <w:sz w:val="28"/>
          <w:szCs w:val="28"/>
          <w:lang w:eastAsia="en-US"/>
        </w:rPr>
        <w:t>, </w:t>
      </w:r>
    </w:p>
    <w:p w:rsidR="00BD17AC" w:rsidRPr="00BD17AC" w:rsidRDefault="00BD17AC" w:rsidP="00BD17AC">
      <w:pPr>
        <w:ind w:right="-1"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 xml:space="preserve">3) </w:t>
      </w:r>
      <w:hyperlink r:id="rId8" w:history="1"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www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britishcouncil</w:t>
        </w:r>
        <w:proofErr w:type="spellEnd"/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org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/</w:t>
        </w:r>
        <w:proofErr w:type="spellStart"/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kidsenglish</w:t>
        </w:r>
        <w:proofErr w:type="spellEnd"/>
      </w:hyperlink>
      <w:r w:rsidRPr="00BD17AC">
        <w:rPr>
          <w:rFonts w:eastAsia="Calibri"/>
          <w:sz w:val="28"/>
          <w:szCs w:val="28"/>
          <w:lang w:eastAsia="en-US"/>
        </w:rPr>
        <w:t>,</w:t>
      </w:r>
    </w:p>
    <w:p w:rsidR="00BD17AC" w:rsidRPr="00BD17AC" w:rsidRDefault="00BD17AC" w:rsidP="00BD17AC">
      <w:pPr>
        <w:ind w:right="-1"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 xml:space="preserve">4) </w:t>
      </w:r>
      <w:hyperlink r:id="rId9" w:history="1"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www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teachingchildren</w:t>
        </w:r>
        <w:proofErr w:type="spellEnd"/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com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br</w:t>
        </w:r>
        <w:proofErr w:type="spellEnd"/>
      </w:hyperlink>
      <w:r w:rsidRPr="00BD17AC">
        <w:rPr>
          <w:rFonts w:eastAsia="Calibri"/>
          <w:sz w:val="28"/>
          <w:szCs w:val="28"/>
          <w:lang w:eastAsia="en-US"/>
        </w:rPr>
        <w:t>, </w:t>
      </w:r>
    </w:p>
    <w:p w:rsidR="00BD17AC" w:rsidRPr="00BD17AC" w:rsidRDefault="00BD17AC" w:rsidP="00BD17AC">
      <w:pPr>
        <w:ind w:right="-1"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 xml:space="preserve">5) </w:t>
      </w:r>
      <w:hyperlink r:id="rId10" w:history="1"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www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eslkidslab</w:t>
        </w:r>
        <w:proofErr w:type="spellEnd"/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com</w:t>
        </w:r>
      </w:hyperlink>
      <w:r w:rsidRPr="00BD17AC">
        <w:rPr>
          <w:rFonts w:eastAsia="Calibri"/>
          <w:sz w:val="28"/>
          <w:szCs w:val="28"/>
          <w:lang w:eastAsia="en-US"/>
        </w:rPr>
        <w:t>,</w:t>
      </w:r>
    </w:p>
    <w:p w:rsidR="00BD17AC" w:rsidRPr="00BD17AC" w:rsidRDefault="00BD17AC" w:rsidP="00BD17AC">
      <w:pPr>
        <w:ind w:right="-1"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6) </w:t>
      </w:r>
      <w:hyperlink r:id="rId11" w:history="1"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www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English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-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Avenue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com</w:t>
        </w:r>
      </w:hyperlink>
      <w:r w:rsidRPr="00BD17AC">
        <w:rPr>
          <w:rFonts w:eastAsia="Calibri"/>
          <w:sz w:val="28"/>
          <w:szCs w:val="28"/>
          <w:lang w:eastAsia="en-US"/>
        </w:rPr>
        <w:t>, </w:t>
      </w:r>
    </w:p>
    <w:p w:rsidR="00BD17AC" w:rsidRPr="00BD17AC" w:rsidRDefault="00BD17AC" w:rsidP="00BD17AC">
      <w:pPr>
        <w:ind w:right="-1"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 xml:space="preserve">7) </w:t>
      </w:r>
      <w:hyperlink r:id="rId12" w:history="1"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www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english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-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to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-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g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о-.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com</w:t>
        </w:r>
      </w:hyperlink>
      <w:r w:rsidRPr="00BD17AC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Pr="00BD17AC">
        <w:rPr>
          <w:rFonts w:eastAsia="Calibri"/>
          <w:sz w:val="28"/>
          <w:szCs w:val="28"/>
          <w:lang w:eastAsia="en-US"/>
        </w:rPr>
        <w:t>, </w:t>
      </w:r>
    </w:p>
    <w:p w:rsidR="00BD17AC" w:rsidRPr="00BD17AC" w:rsidRDefault="00BD17AC" w:rsidP="00BD17AC">
      <w:pPr>
        <w:ind w:right="-1" w:firstLine="851"/>
        <w:jc w:val="both"/>
        <w:rPr>
          <w:sz w:val="28"/>
          <w:szCs w:val="28"/>
        </w:rPr>
      </w:pPr>
      <w:r w:rsidRPr="00BD17AC">
        <w:rPr>
          <w:rFonts w:eastAsia="Calibri"/>
          <w:sz w:val="28"/>
          <w:szCs w:val="28"/>
          <w:lang w:eastAsia="en-US"/>
        </w:rPr>
        <w:t xml:space="preserve">8) </w:t>
      </w:r>
      <w:hyperlink r:id="rId13" w:history="1"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www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esl</w:t>
        </w:r>
        <w:proofErr w:type="spellEnd"/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-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galaxy</w:t>
        </w:r>
        <w:r w:rsidRPr="00BD17A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BD17A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com</w:t>
        </w:r>
      </w:hyperlink>
      <w:r w:rsidRPr="00BD17AC">
        <w:rPr>
          <w:rFonts w:eastAsia="Calibri"/>
          <w:sz w:val="28"/>
          <w:szCs w:val="28"/>
          <w:lang w:eastAsia="en-US"/>
        </w:rPr>
        <w:t> и другие.</w:t>
      </w:r>
    </w:p>
    <w:p w:rsidR="00BD17AC" w:rsidRPr="00BD17AC" w:rsidRDefault="00BD17AC" w:rsidP="00BD17AC">
      <w:pPr>
        <w:ind w:right="-1"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На этих сайтах учителя английского языка</w:t>
      </w:r>
      <w:bookmarkStart w:id="29" w:name="YANDEX_17"/>
      <w:bookmarkEnd w:id="29"/>
      <w:r w:rsidRPr="00BD17AC">
        <w:rPr>
          <w:rFonts w:eastAsia="Calibri"/>
          <w:sz w:val="28"/>
          <w:szCs w:val="28"/>
          <w:lang w:eastAsia="en-US"/>
        </w:rPr>
        <w:t xml:space="preserve"> со всех уголков мира обмениваются своим опытом и представляют свои </w:t>
      </w:r>
      <w:r w:rsidRPr="00484C11">
        <w:rPr>
          <w:rFonts w:eastAsia="Calibri"/>
          <w:b/>
          <w:i/>
          <w:sz w:val="28"/>
          <w:szCs w:val="28"/>
          <w:lang w:val="en-US" w:eastAsia="en-US"/>
        </w:rPr>
        <w:t>Worksheets</w:t>
      </w:r>
      <w:r w:rsidRPr="00BD17AC">
        <w:rPr>
          <w:rFonts w:eastAsia="Calibri"/>
          <w:sz w:val="28"/>
          <w:szCs w:val="28"/>
          <w:lang w:eastAsia="en-US"/>
        </w:rPr>
        <w:t> или</w:t>
      </w:r>
      <w:bookmarkStart w:id="30" w:name="YANDEX_19"/>
      <w:bookmarkStart w:id="31" w:name="YANDEX_20"/>
      <w:bookmarkEnd w:id="30"/>
      <w:bookmarkEnd w:id="31"/>
      <w:r w:rsidRPr="00BD17AC">
        <w:rPr>
          <w:rFonts w:eastAsia="Calibri"/>
          <w:sz w:val="28"/>
          <w:szCs w:val="28"/>
          <w:lang w:eastAsia="en-US"/>
        </w:rPr>
        <w:t xml:space="preserve"> обмениваются своими рабочими листами (РЛ).</w:t>
      </w:r>
    </w:p>
    <w:p w:rsidR="00BD17AC" w:rsidRPr="00BD17AC" w:rsidRDefault="00BD17AC" w:rsidP="00BD17AC">
      <w:pPr>
        <w:ind w:right="-1"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Рабочие листы можно составлять и самому учителю.</w:t>
      </w:r>
    </w:p>
    <w:p w:rsidR="00BD17AC" w:rsidRPr="00BD17AC" w:rsidRDefault="00BD17AC" w:rsidP="00BD17AC">
      <w:pPr>
        <w:spacing w:before="100" w:beforeAutospacing="1"/>
        <w:jc w:val="both"/>
        <w:rPr>
          <w:sz w:val="28"/>
          <w:szCs w:val="28"/>
          <w:lang w:eastAsia="en-US"/>
        </w:rPr>
      </w:pPr>
      <w:r w:rsidRPr="00BD17AC">
        <w:rPr>
          <w:sz w:val="28"/>
          <w:szCs w:val="28"/>
          <w:lang w:eastAsia="en-US"/>
        </w:rPr>
        <w:lastRenderedPageBreak/>
        <w:t xml:space="preserve">Достоинства авторских рабочих листов и в том, </w:t>
      </w:r>
      <w:r w:rsidRPr="00484C11">
        <w:rPr>
          <w:b/>
          <w:i/>
          <w:sz w:val="28"/>
          <w:szCs w:val="28"/>
          <w:lang w:eastAsia="en-US"/>
        </w:rPr>
        <w:t>что</w:t>
      </w:r>
      <w:r w:rsidRPr="00BD17AC">
        <w:rPr>
          <w:sz w:val="28"/>
          <w:szCs w:val="28"/>
          <w:lang w:eastAsia="en-US"/>
        </w:rPr>
        <w:t>:</w:t>
      </w:r>
    </w:p>
    <w:p w:rsidR="00BD17AC" w:rsidRPr="00BD17AC" w:rsidRDefault="00BD17AC" w:rsidP="00BD17AC">
      <w:pPr>
        <w:numPr>
          <w:ilvl w:val="0"/>
          <w:numId w:val="11"/>
        </w:numPr>
        <w:spacing w:before="100" w:beforeAutospacing="1"/>
        <w:jc w:val="both"/>
        <w:rPr>
          <w:sz w:val="28"/>
          <w:szCs w:val="28"/>
          <w:lang w:eastAsia="en-US"/>
        </w:rPr>
      </w:pPr>
      <w:r w:rsidRPr="00BD17AC">
        <w:rPr>
          <w:sz w:val="28"/>
          <w:szCs w:val="28"/>
          <w:lang w:eastAsia="en-US"/>
        </w:rPr>
        <w:t>учитель учитывает состав класса, уровень его подготовки;</w:t>
      </w:r>
    </w:p>
    <w:p w:rsidR="00BD17AC" w:rsidRPr="00BD17AC" w:rsidRDefault="00BD17AC" w:rsidP="00BD17AC">
      <w:pPr>
        <w:numPr>
          <w:ilvl w:val="0"/>
          <w:numId w:val="11"/>
        </w:numPr>
        <w:spacing w:before="100" w:beforeAutospacing="1"/>
        <w:jc w:val="both"/>
        <w:rPr>
          <w:sz w:val="28"/>
          <w:szCs w:val="28"/>
          <w:lang w:eastAsia="en-US"/>
        </w:rPr>
      </w:pPr>
      <w:r w:rsidRPr="00BD17AC">
        <w:rPr>
          <w:sz w:val="28"/>
          <w:szCs w:val="28"/>
          <w:lang w:eastAsia="en-US"/>
        </w:rPr>
        <w:t>при составлении рабочих листов есть возможность включать задания разного уровня и вида;</w:t>
      </w:r>
    </w:p>
    <w:p w:rsidR="00BD17AC" w:rsidRPr="00BD17AC" w:rsidRDefault="00BD17AC" w:rsidP="00BD17AC">
      <w:pPr>
        <w:numPr>
          <w:ilvl w:val="0"/>
          <w:numId w:val="11"/>
        </w:numPr>
        <w:spacing w:before="100" w:beforeAutospacing="1"/>
        <w:jc w:val="both"/>
        <w:rPr>
          <w:sz w:val="28"/>
          <w:szCs w:val="28"/>
          <w:lang w:eastAsia="en-US"/>
        </w:rPr>
      </w:pPr>
      <w:r w:rsidRPr="00BD17AC">
        <w:rPr>
          <w:sz w:val="28"/>
          <w:szCs w:val="28"/>
          <w:lang w:eastAsia="en-US"/>
        </w:rPr>
        <w:t>учитель создаёт пакет рабочих листов;</w:t>
      </w:r>
    </w:p>
    <w:p w:rsidR="00BD17AC" w:rsidRPr="00BD17AC" w:rsidRDefault="00BD17AC" w:rsidP="00BD17AC">
      <w:pPr>
        <w:numPr>
          <w:ilvl w:val="0"/>
          <w:numId w:val="11"/>
        </w:numPr>
        <w:spacing w:before="100" w:beforeAutospacing="1"/>
        <w:jc w:val="both"/>
        <w:rPr>
          <w:sz w:val="28"/>
          <w:szCs w:val="28"/>
          <w:lang w:eastAsia="en-US"/>
        </w:rPr>
      </w:pPr>
      <w:r w:rsidRPr="00BD17AC">
        <w:rPr>
          <w:sz w:val="28"/>
          <w:szCs w:val="28"/>
          <w:lang w:eastAsia="en-US"/>
        </w:rPr>
        <w:t>учитель может, комбинируя или заменяя задания на листах, использовать материал на уроках повторения;</w:t>
      </w:r>
    </w:p>
    <w:p w:rsidR="00BD17AC" w:rsidRPr="00BD17AC" w:rsidRDefault="00BD17AC" w:rsidP="00BD17AC">
      <w:pPr>
        <w:numPr>
          <w:ilvl w:val="0"/>
          <w:numId w:val="11"/>
        </w:numPr>
        <w:spacing w:before="100" w:beforeAutospacing="1"/>
        <w:jc w:val="both"/>
        <w:rPr>
          <w:sz w:val="28"/>
          <w:szCs w:val="28"/>
          <w:lang w:eastAsia="en-US"/>
        </w:rPr>
      </w:pPr>
      <w:r w:rsidRPr="00BD17AC">
        <w:rPr>
          <w:sz w:val="28"/>
          <w:szCs w:val="28"/>
          <w:lang w:eastAsia="en-US"/>
        </w:rPr>
        <w:t xml:space="preserve">материалы рабочих листов легко преобразуются в материалы презентаций в формате </w:t>
      </w:r>
      <w:proofErr w:type="spellStart"/>
      <w:r w:rsidRPr="00BD17AC">
        <w:rPr>
          <w:sz w:val="28"/>
          <w:szCs w:val="28"/>
          <w:lang w:eastAsia="en-US"/>
        </w:rPr>
        <w:t>PowerPoint</w:t>
      </w:r>
      <w:proofErr w:type="spellEnd"/>
      <w:r w:rsidRPr="00BD17AC">
        <w:rPr>
          <w:sz w:val="28"/>
          <w:szCs w:val="28"/>
          <w:lang w:eastAsia="en-US"/>
        </w:rPr>
        <w:t>.</w:t>
      </w:r>
    </w:p>
    <w:p w:rsidR="00BD17AC" w:rsidRPr="00BD17AC" w:rsidRDefault="00BD17AC" w:rsidP="00BD17AC">
      <w:pPr>
        <w:ind w:right="-1"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 xml:space="preserve">В основе реализации данной технологии лежит системно – </w:t>
      </w:r>
      <w:proofErr w:type="spellStart"/>
      <w:r w:rsidRPr="00BD17AC">
        <w:rPr>
          <w:rFonts w:eastAsia="Calibri"/>
          <w:sz w:val="28"/>
          <w:szCs w:val="28"/>
          <w:lang w:eastAsia="en-US"/>
        </w:rPr>
        <w:t>деятельностный</w:t>
      </w:r>
      <w:proofErr w:type="spellEnd"/>
      <w:r w:rsidRPr="00BD17AC">
        <w:rPr>
          <w:rFonts w:eastAsia="Calibri"/>
          <w:sz w:val="28"/>
          <w:szCs w:val="28"/>
          <w:lang w:eastAsia="en-US"/>
        </w:rPr>
        <w:t xml:space="preserve"> подход, который основывается на достижениях </w:t>
      </w:r>
      <w:proofErr w:type="spellStart"/>
      <w:r w:rsidRPr="00BD17AC">
        <w:rPr>
          <w:rFonts w:eastAsia="Calibri"/>
          <w:sz w:val="28"/>
          <w:szCs w:val="28"/>
          <w:lang w:eastAsia="en-US"/>
        </w:rPr>
        <w:t>компетентностного</w:t>
      </w:r>
      <w:proofErr w:type="spellEnd"/>
      <w:r w:rsidRPr="00BD17AC">
        <w:rPr>
          <w:rFonts w:eastAsia="Calibri"/>
          <w:sz w:val="28"/>
          <w:szCs w:val="28"/>
          <w:lang w:eastAsia="en-US"/>
        </w:rPr>
        <w:t xml:space="preserve"> подхода, проблемно ориентированного развивающего образования, личностно-ориентированного развивающего образования, контекстного и системно – </w:t>
      </w:r>
      <w:proofErr w:type="spellStart"/>
      <w:r w:rsidRPr="00BD17AC">
        <w:rPr>
          <w:rFonts w:eastAsia="Calibri"/>
          <w:sz w:val="28"/>
          <w:szCs w:val="28"/>
          <w:lang w:eastAsia="en-US"/>
        </w:rPr>
        <w:t>деятельностного</w:t>
      </w:r>
      <w:proofErr w:type="spellEnd"/>
      <w:r w:rsidRPr="00BD17AC">
        <w:rPr>
          <w:rFonts w:eastAsia="Calibri"/>
          <w:sz w:val="28"/>
          <w:szCs w:val="28"/>
          <w:lang w:eastAsia="en-US"/>
        </w:rPr>
        <w:t xml:space="preserve"> подходов.</w:t>
      </w:r>
    </w:p>
    <w:p w:rsidR="00BD17AC" w:rsidRPr="00BD17AC" w:rsidRDefault="00BD17AC" w:rsidP="00BD17AC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sz w:val="28"/>
          <w:szCs w:val="28"/>
        </w:rPr>
        <w:tab/>
      </w:r>
      <w:r w:rsidRPr="00BD17AC">
        <w:rPr>
          <w:rFonts w:eastAsia="Calibri"/>
          <w:sz w:val="28"/>
          <w:szCs w:val="28"/>
          <w:lang w:eastAsia="en-US"/>
        </w:rPr>
        <w:t>Новый стандарт, предъявив новые требования к результатам обучения, дал нам возможность по-новому взглянуть на урок, воплощать новые творческие идеи.</w:t>
      </w:r>
      <w:bookmarkStart w:id="32" w:name="YANDEX_151"/>
      <w:bookmarkEnd w:id="32"/>
    </w:p>
    <w:p w:rsidR="00BD17AC" w:rsidRPr="00BD17AC" w:rsidRDefault="00BD17AC" w:rsidP="00BD17AC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 xml:space="preserve">Рабочие листы позволяют организовать индивидуальную, парную, групповую формы работы на уроке. Учащиеся работают самостоятельно, в удобном для них темпе, имеют возможность завершить задания дома, являются добытчиками своих знаний, что разгружает труд учителя. </w:t>
      </w:r>
    </w:p>
    <w:p w:rsidR="00BD17AC" w:rsidRPr="00BD17AC" w:rsidRDefault="00BD17AC" w:rsidP="00BD17AC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BD17AC">
        <w:rPr>
          <w:rFonts w:eastAsia="Calibri"/>
          <w:sz w:val="28"/>
          <w:szCs w:val="28"/>
          <w:lang w:eastAsia="en-US"/>
        </w:rPr>
        <w:t>Считаю, что использование рабочих листов</w:t>
      </w:r>
      <w:bookmarkStart w:id="33" w:name="YANDEX_154"/>
      <w:bookmarkStart w:id="34" w:name="YANDEX_155"/>
      <w:bookmarkStart w:id="35" w:name="YANDEX_LAST"/>
      <w:bookmarkEnd w:id="33"/>
      <w:bookmarkEnd w:id="34"/>
      <w:bookmarkEnd w:id="35"/>
      <w:r w:rsidRPr="00BD17AC">
        <w:rPr>
          <w:rFonts w:eastAsia="Calibri"/>
          <w:sz w:val="28"/>
          <w:szCs w:val="28"/>
          <w:lang w:eastAsia="en-US"/>
        </w:rPr>
        <w:t xml:space="preserve">  явилось одним из факторов, повлиявших на формирование УУД учащихся и повышение качества </w:t>
      </w:r>
      <w:proofErr w:type="spellStart"/>
      <w:r w:rsidRPr="00BD17AC">
        <w:rPr>
          <w:rFonts w:eastAsia="Calibri"/>
          <w:sz w:val="28"/>
          <w:szCs w:val="28"/>
          <w:lang w:eastAsia="en-US"/>
        </w:rPr>
        <w:t>обученности</w:t>
      </w:r>
      <w:proofErr w:type="spellEnd"/>
      <w:r w:rsidRPr="00BD17AC">
        <w:rPr>
          <w:rFonts w:eastAsia="Calibri"/>
          <w:sz w:val="28"/>
          <w:szCs w:val="28"/>
          <w:lang w:eastAsia="en-US"/>
        </w:rPr>
        <w:t xml:space="preserve"> моих учеников.</w:t>
      </w:r>
    </w:p>
    <w:p w:rsidR="005D6A31" w:rsidRDefault="005D6A31"/>
    <w:sectPr w:rsidR="005D6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384F"/>
    <w:multiLevelType w:val="hybridMultilevel"/>
    <w:tmpl w:val="ECF62C14"/>
    <w:lvl w:ilvl="0" w:tplc="45A42DC8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  <w:b w:val="0"/>
        <w:color w:val="1F497D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094E19C9"/>
    <w:multiLevelType w:val="hybridMultilevel"/>
    <w:tmpl w:val="AD8E9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0138B"/>
    <w:multiLevelType w:val="hybridMultilevel"/>
    <w:tmpl w:val="C2FE29B0"/>
    <w:lvl w:ilvl="0" w:tplc="D234D01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1407A1"/>
    <w:multiLevelType w:val="multilevel"/>
    <w:tmpl w:val="722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7030A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101CD0"/>
    <w:multiLevelType w:val="multilevel"/>
    <w:tmpl w:val="2B7C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7E345A"/>
    <w:multiLevelType w:val="multilevel"/>
    <w:tmpl w:val="8B2C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B05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847C79"/>
    <w:multiLevelType w:val="multilevel"/>
    <w:tmpl w:val="DFFA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B05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D01EFC"/>
    <w:multiLevelType w:val="hybridMultilevel"/>
    <w:tmpl w:val="61DCC20A"/>
    <w:lvl w:ilvl="0" w:tplc="9AC855F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1F497D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35D0E"/>
    <w:multiLevelType w:val="hybridMultilevel"/>
    <w:tmpl w:val="70FA9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B52653"/>
    <w:multiLevelType w:val="multilevel"/>
    <w:tmpl w:val="E9F84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7030A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6A5926"/>
    <w:multiLevelType w:val="hybridMultilevel"/>
    <w:tmpl w:val="A864AE6A"/>
    <w:lvl w:ilvl="0" w:tplc="AAF06E9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9"/>
  </w:num>
  <w:num w:numId="7">
    <w:abstractNumId w:val="1"/>
  </w:num>
  <w:num w:numId="8">
    <w:abstractNumId w:val="10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7AC"/>
    <w:rsid w:val="00484C11"/>
    <w:rsid w:val="005D6A31"/>
    <w:rsid w:val="00BD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fmode=envelope&amp;keyno=0&amp;l10n=ru&amp;lr=11087&amp;mime=doc&amp;sign=d63d3ac93972778cfc9a2e1dc35c5a73&amp;text=%D0%BA%D0%B0%D0%BA+%D1%81%D0%BE%D0%B7%D0%B4%D0%B0%D1%82%D1%8C+%D1%80%D0%B0%D0%B1%D0%BE%D1%87%D0%B8%D0%B5+%D0%BB%D0%B8%D1%81%D1%82%D1%8B+%D0%BF%D0%BE+%D0%B0%D0%BD%D0%B3%D0%BB%D0%B8%D0%B9%D1%81%D0%BA%D0%BE%D0%BC%D1%83+%D1%8F%D0%B7%D1%8B%D0%BA%D1%83&amp;url=http%3A//www.britishcouncil.org/kidsenglish" TargetMode="External"/><Relationship Id="rId13" Type="http://schemas.openxmlformats.org/officeDocument/2006/relationships/hyperlink" Target="http://hghltd.yandex.net/yandbtm?fmode=envelope&amp;keyno=0&amp;l10n=ru&amp;lr=11087&amp;mime=doc&amp;sign=d63d3ac93972778cfc9a2e1dc35c5a73&amp;text=%D0%BA%D0%B0%D0%BA+%D1%81%D0%BE%D0%B7%D0%B4%D0%B0%D1%82%D1%8C+%D1%80%D0%B0%D0%B1%D0%BE%D1%87%D0%B8%D0%B5+%D0%BB%D0%B8%D1%81%D1%82%D1%8B+%D0%BF%D0%BE+%D0%B0%D0%BD%D0%B3%D0%BB%D0%B8%D0%B9%D1%81%D0%BA%D0%BE%D0%BC%D1%83+%D1%8F%D0%B7%D1%8B%D0%BA%D1%83&amp;url=http%3A//www.esl-galaxy.com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nglish4kids.com" TargetMode="External"/><Relationship Id="rId12" Type="http://schemas.openxmlformats.org/officeDocument/2006/relationships/hyperlink" Target="http://www.english-to-g&#1086;-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fmode=envelope&amp;keyno=0&amp;l10n=ru&amp;lr=11087&amp;mime=doc&amp;sign=d63d3ac93972778cfc9a2e1dc35c5a73&amp;text=%D0%BA%D0%B0%D0%BA+%D1%81%D0%BE%D0%B7%D0%B4%D0%B0%D1%82%D1%8C+%D1%80%D0%B0%D0%B1%D0%BE%D1%87%D0%B8%D0%B5+%D0%BB%D0%B8%D1%81%D1%82%D1%8B+%D0%BF%D0%BE+%D0%B0%D0%BD%D0%B3%D0%BB%D0%B8%D0%B9%D1%81%D0%BA%D0%BE%D0%BC%D1%83+%D1%8F%D0%B7%D1%8B%D0%BA%D1%83&amp;url=http%3A//www.GenkiEnglish.com/" TargetMode="External"/><Relationship Id="rId11" Type="http://schemas.openxmlformats.org/officeDocument/2006/relationships/hyperlink" Target="http://hghltd.yandex.net/yandbtm?fmode=envelope&amp;keyno=0&amp;l10n=ru&amp;lr=11087&amp;mime=doc&amp;sign=d63d3ac93972778cfc9a2e1dc35c5a73&amp;text=%D0%BA%D0%B0%D0%BA+%D1%81%D0%BE%D0%B7%D0%B4%D0%B0%D1%82%D1%8C+%D1%80%D0%B0%D0%B1%D0%BE%D1%87%D0%B8%D0%B5+%D0%BB%D0%B8%D1%81%D1%82%D1%8B+%D0%BF%D0%BE+%D0%B0%D0%BD%D0%B3%D0%BB%D0%B8%D0%B9%D1%81%D0%BA%D0%BE%D0%BC%D1%83+%D1%8F%D0%B7%D1%8B%D0%BA%D1%83&amp;url=http%3A//www.English-Avenue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hghltd.yandex.net/yandbtm?fmode=envelope&amp;keyno=0&amp;l10n=ru&amp;lr=11087&amp;mime=doc&amp;sign=d63d3ac93972778cfc9a2e1dc35c5a73&amp;text=%D0%BA%D0%B0%D0%BA+%D1%81%D0%BE%D0%B7%D0%B4%D0%B0%D1%82%D1%8C+%D1%80%D0%B0%D0%B1%D0%BE%D1%87%D0%B8%D0%B5+%D0%BB%D0%B8%D1%81%D1%82%D1%8B+%D0%BF%D0%BE+%D0%B0%D0%BD%D0%B3%D0%BB%D0%B8%D0%B9%D1%81%D0%BA%D0%BE%D0%BC%D1%83+%D1%8F%D0%B7%D1%8B%D0%BA%D1%83&amp;url=http%3A//www.eslkidslab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ghltd.yandex.net/yandbtm?fmode=envelope&amp;keyno=0&amp;l10n=ru&amp;lr=11087&amp;mime=doc&amp;sign=d63d3ac93972778cfc9a2e1dc35c5a73&amp;text=%D0%BA%D0%B0%D0%BA+%D1%81%D0%BE%D0%B7%D0%B4%D0%B0%D1%82%D1%8C+%D1%80%D0%B0%D0%B1%D0%BE%D1%87%D0%B8%D0%B5+%D0%BB%D0%B8%D1%81%D1%82%D1%8B+%D0%BF%D0%BE+%D0%B0%D0%BD%D0%B3%D0%BB%D0%B8%D0%B9%D1%81%D0%BA%D0%BE%D0%BC%D1%83+%D1%8F%D0%B7%D1%8B%D0%BA%D1%83&amp;url=http%3A//www.teachingchildren.com.b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Tatyana</cp:lastModifiedBy>
  <cp:revision>2</cp:revision>
  <dcterms:created xsi:type="dcterms:W3CDTF">2017-03-24T08:50:00Z</dcterms:created>
  <dcterms:modified xsi:type="dcterms:W3CDTF">2017-03-26T17:17:00Z</dcterms:modified>
</cp:coreProperties>
</file>