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912" w:rsidRDefault="004C6912" w:rsidP="004C6912">
      <w:pPr>
        <w:spacing w:after="0"/>
        <w:ind w:left="795"/>
        <w:rPr>
          <w:rFonts w:ascii="Times New Roman" w:hAnsi="Times New Roman" w:cs="Times New Roman"/>
          <w:b/>
          <w:sz w:val="28"/>
          <w:szCs w:val="28"/>
          <w:lang w:val="kk-KZ"/>
        </w:rPr>
      </w:pPr>
      <w:r>
        <w:rPr>
          <w:rFonts w:ascii="Times New Roman" w:hAnsi="Times New Roman" w:cs="Times New Roman"/>
          <w:b/>
          <w:sz w:val="28"/>
          <w:szCs w:val="28"/>
          <w:lang w:val="kk-KZ"/>
        </w:rPr>
        <w:t xml:space="preserve">   Балалардың  сөздік  қорын  ойындар арқылы  молайту.</w:t>
      </w:r>
    </w:p>
    <w:p w:rsidR="004C6912" w:rsidRDefault="004C6912" w:rsidP="004C6912">
      <w:pPr>
        <w:tabs>
          <w:tab w:val="left" w:pos="0"/>
        </w:tabs>
        <w:spacing w:after="0"/>
        <w:ind w:left="-426" w:firstLine="426"/>
        <w:rPr>
          <w:rFonts w:ascii="Times New Roman" w:hAnsi="Times New Roman" w:cs="Times New Roman"/>
          <w:sz w:val="28"/>
          <w:szCs w:val="28"/>
          <w:lang w:val="kk-KZ"/>
        </w:rPr>
      </w:pPr>
      <w:r>
        <w:rPr>
          <w:rFonts w:ascii="Times New Roman" w:hAnsi="Times New Roman" w:cs="Times New Roman"/>
          <w:sz w:val="28"/>
          <w:szCs w:val="28"/>
          <w:lang w:val="kk-KZ"/>
        </w:rPr>
        <w:t>Н.Ә.Назарбаевтың жолдауында  «Біз  бүкіл  елімізде  стандарттар  деңгейіне сапалы білім беру  қызметіне қол жеткізуге тиіспіз» деген болатын. Сондықтан да бүгінгі  өскелең уақыт талабына  сай білім беруді  одан әрі  жетілдіру мәселесі толассыз,үздіксіз  күн  сайын өзгеріп тұрған әлеммен бірге қатар жүрері анық.  Балабақшада берілген тәрбие  - барлық тәрбиенің  бастамасы  әрі жан – жақты тәрбиемен  дамыту ісінің  түпкі  негізін қалайтын  орын.  Сондықтан  да, балалардың  ой – өрісін   үздіксіз дамыту ісінің  түпкі негізін қалайтын  орын. Сондықтан да, балалардың  ой – өрісін  үздіксіз дамыту үшін  сабақты ойын арқылы  өткізудің  маңызы  зор. Білім  беруде мақсатқа жету үшін, баланың іс- әрекеті ойын  арқылы ойлау дағдыларын, таным белсенділігін арттырып, көздеген мақсатқа жетеміз. Ойын   баланың  кез – келген пәнге қызығушылығын оятып,болжау қабілетін дамытады.</w:t>
      </w:r>
    </w:p>
    <w:p w:rsidR="004C6912" w:rsidRDefault="004C6912" w:rsidP="004C6912">
      <w:pPr>
        <w:tabs>
          <w:tab w:val="left" w:pos="0"/>
        </w:tabs>
        <w:spacing w:after="0"/>
        <w:ind w:left="-426" w:firstLine="426"/>
        <w:rPr>
          <w:rFonts w:ascii="Times New Roman" w:hAnsi="Times New Roman" w:cs="Times New Roman"/>
          <w:sz w:val="28"/>
          <w:szCs w:val="28"/>
          <w:lang w:val="kk-KZ"/>
        </w:rPr>
      </w:pPr>
      <w:r>
        <w:rPr>
          <w:rFonts w:ascii="Times New Roman" w:hAnsi="Times New Roman" w:cs="Times New Roman"/>
          <w:sz w:val="28"/>
          <w:szCs w:val="28"/>
          <w:lang w:val="kk-KZ"/>
        </w:rPr>
        <w:t xml:space="preserve">  Баланы жас кезінен бастап жақсы мінез – құлыққа , әсіресе мейірімділікке , инабаттылыққа , жасы үлкенді және бірін – бірі сыйлауғаүйрету ата – аналар ,ұстаздар мен  тәрбиешінің бірден бір қасиетті міндеті. Қазақ халқында «Баланы ойын өсіреді» деген даналық сөз бар. Ойынды баланы алдаушы құрал ретінде ғана қолданбай ,ойын арқылы  баланың дүниетанымын қалыптастыруға, қиялын шыңдауға ,  баланың арман , тілегін білуге,зейінін , жадының қалыптастыруға,ойлау қабілетінің дамуына әсер етуге  болады. Ойын арқылы балалар қоғамдық  тәжірибені меңгереді,өзінің  психологиялық ерекшеліктерін қалыптастырады.</w:t>
      </w:r>
    </w:p>
    <w:p w:rsidR="004C6912" w:rsidRDefault="004C6912" w:rsidP="004C6912">
      <w:pPr>
        <w:tabs>
          <w:tab w:val="left" w:pos="0"/>
        </w:tabs>
        <w:spacing w:after="0"/>
        <w:ind w:left="-426" w:firstLine="426"/>
        <w:rPr>
          <w:rFonts w:ascii="Times New Roman" w:hAnsi="Times New Roman" w:cs="Times New Roman"/>
          <w:sz w:val="28"/>
          <w:szCs w:val="28"/>
          <w:lang w:val="kk-KZ"/>
        </w:rPr>
      </w:pPr>
      <w:r>
        <w:rPr>
          <w:rFonts w:ascii="Times New Roman" w:hAnsi="Times New Roman" w:cs="Times New Roman"/>
          <w:sz w:val="28"/>
          <w:szCs w:val="28"/>
          <w:lang w:val="kk-KZ"/>
        </w:rPr>
        <w:t>Бала ойынында да қоғамдық, ұжымдық  сипат болады.  Мәселен, кез – келген бала еш уақытта жалғыз ойнамайды,қатар құрбылармен бірлесіп ойнайды, сол арқылы бір – бірімен өзара қарым – қатынас жасайды.Балалар ойындарының тәрбиелік маңызын жоғары бағалай келіп, А.С.Макаренко  былай деп жазады: «Бала ойында қалай болса,өскен соң жұмыста да көп жағынан ұқсас болады ». Сондықтан келешек қайраткер азаматты тәрбиелеу алдымен ойыннан басталады. «Ойынсыз ақыл – ойдың қалыпты дамуы да жоқ және болуы да мүмкін емес» , - деп айтқан В.А.Сухомлинский.</w:t>
      </w:r>
    </w:p>
    <w:p w:rsidR="00050FD3" w:rsidRDefault="004C6912" w:rsidP="004C6912">
      <w:pPr>
        <w:tabs>
          <w:tab w:val="left" w:pos="8647"/>
        </w:tabs>
      </w:pPr>
      <w:r>
        <w:rPr>
          <w:rFonts w:ascii="Times New Roman" w:hAnsi="Times New Roman" w:cs="Times New Roman"/>
          <w:sz w:val="28"/>
          <w:szCs w:val="28"/>
          <w:lang w:val="kk-KZ"/>
        </w:rPr>
        <w:t xml:space="preserve">Бала ойнап жүріп ойланады,жүйкесі тынығады, көңілі өсіп, ойы сергиді,денесі ширай түседі. Ойын арқылы тұрмыс – салт, әдет – ғұрып , ұлттық ерекшелік,дәстүр жайында таным түсінігі де қалыптасады. Халқымыздың  өмірге дені сау, шыныққан балалар тәрбиелеу жөнінде өз ұрпақтарына қалдырған үлкен де бай мұрасы – </w:t>
      </w:r>
      <w:r>
        <w:rPr>
          <w:rFonts w:ascii="Times New Roman" w:hAnsi="Times New Roman" w:cs="Times New Roman"/>
          <w:i/>
          <w:sz w:val="28"/>
          <w:szCs w:val="28"/>
          <w:lang w:val="kk-KZ"/>
        </w:rPr>
        <w:t>ұлттық ойындар.</w:t>
      </w:r>
      <w:r>
        <w:rPr>
          <w:rFonts w:ascii="Times New Roman" w:hAnsi="Times New Roman" w:cs="Times New Roman"/>
          <w:sz w:val="28"/>
          <w:szCs w:val="28"/>
          <w:lang w:val="kk-KZ"/>
        </w:rPr>
        <w:t xml:space="preserve">  Бала ұлттық ойын үстінде өмірде көрген – білгеніне , өзіне ұнаған  адамның іс – әрекетіне еліктей отырып,соны бейнелей ойнайды.Тәрбиеші балалардың орынды іс – әрекеттерін мақұлдай отырып, азды – көпті жіберген кемшіліктерін  өздері түсініп,түзетуге бағыттай білуі тиіс. Әрбір бала  өз ісі </w:t>
      </w:r>
      <w:r>
        <w:rPr>
          <w:rFonts w:ascii="Times New Roman" w:hAnsi="Times New Roman" w:cs="Times New Roman"/>
          <w:sz w:val="28"/>
          <w:szCs w:val="28"/>
          <w:lang w:val="kk-KZ"/>
        </w:rPr>
        <w:lastRenderedPageBreak/>
        <w:t>мен қылығына жауапкершілікпен қарап ұялу,кешірім сұрау сияқты әдеттерді үйрену керек. Пеагог балаларды ойындарға өз қызығушылығымен ,ынтасымен қатысуын  қамтамасыз етуге міндетті. Ұлттық</w:t>
      </w:r>
      <w:bookmarkStart w:id="0" w:name="_GoBack"/>
      <w:bookmarkEnd w:id="0"/>
    </w:p>
    <w:sectPr w:rsidR="00050F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C17"/>
    <w:rsid w:val="00050FD3"/>
    <w:rsid w:val="004C6912"/>
    <w:rsid w:val="00B70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9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9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28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2444</Characters>
  <Application>Microsoft Office Word</Application>
  <DocSecurity>0</DocSecurity>
  <Lines>20</Lines>
  <Paragraphs>5</Paragraphs>
  <ScaleCrop>false</ScaleCrop>
  <Company/>
  <LinksUpToDate>false</LinksUpToDate>
  <CharactersWithSpaces>2867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2017-04-03T08:52:00Z</dcterms:created>
  <dcterms:modified xsi:type="dcterms:W3CDTF">2017-04-03T08:52:00Z</dcterms:modified>
</cp:coreProperties>
</file>