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946"/>
        <w:gridCol w:w="1985"/>
        <w:gridCol w:w="1701"/>
      </w:tblGrid>
      <w:tr w:rsidR="00BC3055" w:rsidRPr="006F5488" w:rsidTr="00414FE8">
        <w:tc>
          <w:tcPr>
            <w:tcW w:w="11483" w:type="dxa"/>
            <w:gridSpan w:val="4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b/>
                <w:color w:val="000000"/>
                <w:lang w:val="kk-KZ"/>
              </w:rPr>
              <w:t>Тема:</w:t>
            </w:r>
            <w:r w:rsidRPr="006F5488">
              <w:rPr>
                <w:color w:val="000000"/>
                <w:lang w:val="kk-KZ"/>
              </w:rPr>
              <w:t xml:space="preserve">  </w:t>
            </w:r>
            <w:r w:rsidRPr="006F5488">
              <w:rPr>
                <w:b/>
                <w:lang w:val="kk-KZ"/>
              </w:rPr>
              <w:t>Степень с натуральным показателем и его свойства.</w:t>
            </w:r>
          </w:p>
        </w:tc>
      </w:tr>
      <w:tr w:rsidR="00BC3055" w:rsidRPr="006F5488" w:rsidTr="00414FE8">
        <w:tc>
          <w:tcPr>
            <w:tcW w:w="11483" w:type="dxa"/>
            <w:gridSpan w:val="4"/>
            <w:shd w:val="clear" w:color="auto" w:fill="auto"/>
          </w:tcPr>
          <w:p w:rsidR="00BC3055" w:rsidRPr="006F5488" w:rsidRDefault="00BC3055" w:rsidP="00414FE8">
            <w:pPr>
              <w:rPr>
                <w:color w:val="000000"/>
              </w:rPr>
            </w:pPr>
            <w:bookmarkStart w:id="0" w:name="_GoBack"/>
            <w:r w:rsidRPr="006F5488">
              <w:rPr>
                <w:b/>
                <w:color w:val="000000"/>
              </w:rPr>
              <w:t>Цель урока:</w:t>
            </w:r>
            <w:r w:rsidRPr="006F5488">
              <w:rPr>
                <w:color w:val="000000"/>
              </w:rPr>
              <w:t xml:space="preserve"> </w:t>
            </w:r>
          </w:p>
          <w:p w:rsidR="00BC3055" w:rsidRPr="006F5488" w:rsidRDefault="00BC3055" w:rsidP="00414FE8">
            <w:pPr>
              <w:rPr>
                <w:bCs/>
                <w:iCs/>
                <w:lang w:val="ru-RU"/>
              </w:rPr>
            </w:pPr>
            <w:r w:rsidRPr="006F5488">
              <w:rPr>
                <w:bCs/>
                <w:iCs/>
                <w:lang w:val="ru-RU"/>
              </w:rPr>
              <w:t xml:space="preserve">Обобщение и систематизация знаний по теме «Свойства степени с натуральным показателем», </w:t>
            </w:r>
            <w:proofErr w:type="gramStart"/>
            <w:r w:rsidRPr="006F5488">
              <w:rPr>
                <w:bCs/>
                <w:iCs/>
                <w:lang w:val="ru-RU"/>
              </w:rPr>
              <w:t>закрепление  навыков</w:t>
            </w:r>
            <w:proofErr w:type="gramEnd"/>
            <w:r w:rsidRPr="006F5488">
              <w:rPr>
                <w:bCs/>
                <w:iCs/>
                <w:lang w:val="ru-RU"/>
              </w:rPr>
              <w:t xml:space="preserve"> преобразований выражений, содержащих степени с натуральным показателем </w:t>
            </w:r>
          </w:p>
          <w:p w:rsidR="00BC3055" w:rsidRPr="006F5488" w:rsidRDefault="00BC3055" w:rsidP="00414FE8">
            <w:pPr>
              <w:rPr>
                <w:lang w:val="ru-RU"/>
              </w:rPr>
            </w:pPr>
            <w:r w:rsidRPr="006F5488">
              <w:rPr>
                <w:color w:val="000000"/>
                <w:shd w:val="clear" w:color="auto" w:fill="FFFFFF"/>
              </w:rPr>
              <w:t>развитие зрительной памяти, математически грамотной речи, логического мышления, сознательного восприятия учебного материала;</w:t>
            </w:r>
            <w:bookmarkEnd w:id="0"/>
          </w:p>
        </w:tc>
      </w:tr>
      <w:tr w:rsidR="00BC3055" w:rsidRPr="006F5488" w:rsidTr="00414FE8"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6F5488">
              <w:rPr>
                <w:rStyle w:val="a4"/>
                <w:rFonts w:eastAsia="MS Mincho"/>
                <w:color w:val="000000"/>
              </w:rPr>
              <w:t>Деятельность учителя</w:t>
            </w: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6F5488">
              <w:rPr>
                <w:rStyle w:val="a4"/>
                <w:rFonts w:eastAsia="MS Mincho"/>
                <w:color w:val="000000"/>
              </w:rPr>
              <w:t>Деятельность обучающихся</w:t>
            </w: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6F5488">
              <w:rPr>
                <w:rStyle w:val="a4"/>
                <w:rFonts w:eastAsia="MS Mincho"/>
                <w:lang w:val="kk-KZ"/>
              </w:rPr>
              <w:t>наглядности</w:t>
            </w:r>
          </w:p>
        </w:tc>
      </w:tr>
      <w:tr w:rsidR="00BC3055" w:rsidRPr="006F5488" w:rsidTr="00414FE8"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3 мин.</w:t>
            </w: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rStyle w:val="a4"/>
                <w:rFonts w:eastAsia="MS Mincho"/>
                <w:color w:val="000000"/>
              </w:rPr>
              <w:t>I. Организационный момент</w:t>
            </w:r>
            <w:r w:rsidRPr="006F5488">
              <w:rPr>
                <w:rStyle w:val="a4"/>
                <w:rFonts w:eastAsia="MS Mincho"/>
                <w:color w:val="000000"/>
                <w:lang w:val="kk-KZ"/>
              </w:rPr>
              <w:t xml:space="preserve">. Приветствует учеников, </w:t>
            </w:r>
            <w:r w:rsidRPr="006F5488">
              <w:rPr>
                <w:color w:val="000000"/>
              </w:rPr>
              <w:t xml:space="preserve">проверяет готовность к уроку, желает  успеха. </w:t>
            </w:r>
            <w:r w:rsidRPr="006F5488">
              <w:rPr>
                <w:color w:val="000000"/>
                <w:shd w:val="clear" w:color="auto" w:fill="FFFFFF"/>
              </w:rPr>
              <w:t>Разделение на группы по приему «Атомы и молекулы»</w:t>
            </w: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</w:rPr>
              <w:t>Ученики осмысливают поставленную цель. Д</w:t>
            </w:r>
            <w:r w:rsidRPr="006F5488">
              <w:rPr>
                <w:color w:val="000000"/>
                <w:shd w:val="clear" w:color="auto" w:fill="FFFFFF"/>
              </w:rPr>
              <w:t>ети делятся на группы.</w:t>
            </w: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BC3055" w:rsidRPr="006F5488" w:rsidTr="00414FE8"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5 мин.</w:t>
            </w: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b/>
                <w:lang w:val="kk-KZ"/>
              </w:rPr>
              <w:t xml:space="preserve">II. Мотивация к изучению нового. </w:t>
            </w:r>
          </w:p>
          <w:p w:rsidR="00BC3055" w:rsidRPr="006F5488" w:rsidRDefault="00BC3055" w:rsidP="00414FE8">
            <w:pPr>
              <w:shd w:val="clear" w:color="auto" w:fill="FFFFFF"/>
              <w:spacing w:line="222" w:lineRule="atLeast"/>
            </w:pP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  <w:lang w:val="kk-KZ"/>
              </w:rPr>
              <w:t xml:space="preserve">Ученики </w:t>
            </w:r>
            <w:r w:rsidRPr="006F5488">
              <w:rPr>
                <w:color w:val="000000"/>
              </w:rPr>
              <w:t>отвечают на вопросы учителя.</w:t>
            </w: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BC3055" w:rsidRPr="006F5488" w:rsidTr="00414FE8">
        <w:trPr>
          <w:trHeight w:val="1695"/>
        </w:trPr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20 мин.</w:t>
            </w: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rStyle w:val="a4"/>
                <w:rFonts w:eastAsia="MS Mincho"/>
                <w:color w:val="000000"/>
              </w:rPr>
              <w:t>III. Актуализация знаний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t xml:space="preserve">Индивидуальная работа. Учитель раздает карточки. Задание: </w:t>
            </w:r>
          </w:p>
          <w:p w:rsidR="00BC3055" w:rsidRPr="006F5488" w:rsidRDefault="00BC3055" w:rsidP="00414FE8">
            <w:r w:rsidRPr="006F5488">
              <w:rPr>
                <w:noProof/>
                <w:lang w:val="ru-RU" w:eastAsia="ru-RU"/>
              </w:rPr>
              <w:drawing>
                <wp:inline distT="0" distB="0" distL="0" distR="0" wp14:anchorId="0B9ECC63" wp14:editId="6613BA45">
                  <wp:extent cx="3981450" cy="2209800"/>
                  <wp:effectExtent l="19050" t="0" r="0" b="0"/>
                  <wp:docPr id="1" name="Рисунок 300" descr="..Степенью числа a с натуральным показателем n, большим 1, называется произведе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 descr="..Степенью числа a с натуральным показателем n, большим 1, называется произведе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55" w:rsidRPr="006F5488" w:rsidRDefault="00BC3055" w:rsidP="00414FE8">
            <w:r w:rsidRPr="006F5488">
              <w:rPr>
                <w:noProof/>
                <w:lang w:val="ru-RU" w:eastAsia="ru-RU"/>
              </w:rPr>
              <w:drawing>
                <wp:inline distT="0" distB="0" distL="0" distR="0" wp14:anchorId="1DDDCDC6" wp14:editId="612BDD33">
                  <wp:extent cx="3981450" cy="2209800"/>
                  <wp:effectExtent l="19050" t="0" r="0" b="0"/>
                  <wp:docPr id="8" name="Рисунок 303" descr="показатель степени аⁿ основание степени СТЕПЕН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 descr="показатель степени аⁿ основание степени СТЕПЕН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55" w:rsidRPr="006F5488" w:rsidRDefault="00BC3055" w:rsidP="00414FE8"/>
          <w:p w:rsidR="00BC3055" w:rsidRPr="006F5488" w:rsidRDefault="00BC3055" w:rsidP="00414FE8">
            <w:r w:rsidRPr="006F5488"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6AD1D72D" wp14:editId="0F38B789">
                  <wp:extent cx="2952750" cy="2209800"/>
                  <wp:effectExtent l="19050" t="0" r="0" b="0"/>
                  <wp:docPr id="2208" name="Рисунок 306" descr="Для любого числа a и произвольных натуральных m и n При умножении степеней с од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 descr="Для любого числа a и произвольных натуральных m и n При умножении степеней с од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55" w:rsidRPr="006F5488" w:rsidRDefault="00BC3055" w:rsidP="00414FE8">
            <w:r w:rsidRPr="006F5488">
              <w:t>Устная работа.</w:t>
            </w:r>
          </w:p>
          <w:p w:rsidR="00BC3055" w:rsidRPr="006F5488" w:rsidRDefault="00BC3055" w:rsidP="00414FE8">
            <w:r w:rsidRPr="006F5488">
              <w:t xml:space="preserve"> Записать произведение в виде степени, назвать основание и показатель степени:</w:t>
            </w:r>
          </w:p>
          <w:p w:rsidR="00BC3055" w:rsidRPr="006F5488" w:rsidRDefault="00BC3055" w:rsidP="00414FE8">
            <w:r w:rsidRPr="006F5488">
              <w:t>0,2· 0,2· 0,2· 0,2    (0,24 )</w:t>
            </w:r>
          </w:p>
          <w:p w:rsidR="00BC3055" w:rsidRPr="006F5488" w:rsidRDefault="00BC3055" w:rsidP="00414FE8">
            <w:r w:rsidRPr="006F5488">
              <w:t>а· а· а· а· а· а· а      (а</w:t>
            </w:r>
            <w:r w:rsidRPr="006F5488">
              <w:rPr>
                <w:vertAlign w:val="superscript"/>
              </w:rPr>
              <w:t xml:space="preserve">7 </w:t>
            </w:r>
            <w:r w:rsidRPr="006F5488">
              <w:t>)</w:t>
            </w:r>
          </w:p>
          <w:p w:rsidR="00BC3055" w:rsidRPr="006F5488" w:rsidRDefault="00BC3055" w:rsidP="00414FE8">
            <w:r w:rsidRPr="006F5488">
              <w:t>(-вс) (-вс) (-вс)         (-вс)</w:t>
            </w:r>
            <w:r w:rsidRPr="006F5488">
              <w:rPr>
                <w:vertAlign w:val="superscript"/>
              </w:rPr>
              <w:t xml:space="preserve">3 </w:t>
            </w:r>
          </w:p>
          <w:p w:rsidR="00BC3055" w:rsidRPr="006F5488" w:rsidRDefault="00BC3055" w:rsidP="00414FE8"/>
          <w:p w:rsidR="00BC3055" w:rsidRPr="006F5488" w:rsidRDefault="00BC3055" w:rsidP="00414FE8">
            <w:r w:rsidRPr="006F5488">
              <w:t>№2. Представить в виде квадрата некоторого числа данное число:</w:t>
            </w:r>
          </w:p>
          <w:p w:rsidR="00BC3055" w:rsidRPr="006F5488" w:rsidRDefault="00BC3055" w:rsidP="00414FE8"/>
          <w:p w:rsidR="00BC3055" w:rsidRPr="006F5488" w:rsidRDefault="00BC3055" w:rsidP="00414FE8">
            <w:r w:rsidRPr="006F5488">
              <w:t xml:space="preserve">16; </w:t>
            </w:r>
            <w:r w:rsidRPr="006F5488">
              <w:rPr>
                <w:u w:val="single"/>
              </w:rPr>
              <w:t>25</w:t>
            </w:r>
            <w:r w:rsidRPr="006F5488">
              <w:t>; 0,81; 64; -36.</w:t>
            </w:r>
          </w:p>
          <w:p w:rsidR="00BC3055" w:rsidRPr="006F5488" w:rsidRDefault="00BC3055" w:rsidP="00414FE8">
            <w:r w:rsidRPr="006F5488">
              <w:t xml:space="preserve">      49</w:t>
            </w:r>
          </w:p>
          <w:p w:rsidR="00BC3055" w:rsidRPr="006F5488" w:rsidRDefault="00BC3055" w:rsidP="00414FE8"/>
          <w:p w:rsidR="00BC3055" w:rsidRPr="006F5488" w:rsidRDefault="00BC3055" w:rsidP="00414FE8">
            <w:r w:rsidRPr="006F5488">
              <w:t>№3. Представить в виде степени: 1000, 10, 100, 10000.</w:t>
            </w:r>
          </w:p>
          <w:p w:rsidR="00BC3055" w:rsidRPr="006F5488" w:rsidRDefault="00BC3055" w:rsidP="00414FE8"/>
          <w:p w:rsidR="00BC3055" w:rsidRPr="006F5488" w:rsidRDefault="00BC3055" w:rsidP="00414FE8">
            <w:r w:rsidRPr="006F5488">
              <w:t xml:space="preserve">№4. Вычислить: </w:t>
            </w:r>
          </w:p>
          <w:p w:rsidR="00BC3055" w:rsidRPr="006F5488" w:rsidRDefault="00BC3055" w:rsidP="00414FE8">
            <w:r w:rsidRPr="006F5488">
              <w:t>3</w:t>
            </w:r>
            <w:r w:rsidRPr="006F5488">
              <w:rPr>
                <w:vertAlign w:val="superscript"/>
              </w:rPr>
              <w:t xml:space="preserve">3 </w:t>
            </w:r>
            <w:r w:rsidRPr="006F5488">
              <w:t>; 2</w:t>
            </w:r>
            <w:r w:rsidRPr="006F5488">
              <w:rPr>
                <w:vertAlign w:val="superscript"/>
              </w:rPr>
              <w:t xml:space="preserve">4 </w:t>
            </w:r>
            <w:r w:rsidRPr="006F5488">
              <w:t>– 3</w:t>
            </w:r>
            <w:r w:rsidRPr="006F5488">
              <w:rPr>
                <w:vertAlign w:val="superscript"/>
              </w:rPr>
              <w:t xml:space="preserve">2 </w:t>
            </w:r>
            <w:r w:rsidRPr="006F5488">
              <w:t>(16 – 9 = 7);   (¼)</w:t>
            </w:r>
            <w:r w:rsidRPr="006F5488">
              <w:rPr>
                <w:vertAlign w:val="superscript"/>
              </w:rPr>
              <w:t xml:space="preserve">2 </w:t>
            </w:r>
            <w:r w:rsidRPr="006F5488">
              <w:t xml:space="preserve">  2</w:t>
            </w:r>
            <w:r w:rsidRPr="006F5488">
              <w:rPr>
                <w:vertAlign w:val="superscript"/>
              </w:rPr>
              <w:t xml:space="preserve">2 </w:t>
            </w:r>
            <w:r w:rsidRPr="006F5488">
              <w:t>(1/16   4 = ¼)</w:t>
            </w:r>
          </w:p>
          <w:p w:rsidR="00BC3055" w:rsidRPr="006F5488" w:rsidRDefault="00BC3055" w:rsidP="00414FE8">
            <w:r w:rsidRPr="006F5488">
              <w:t>(-1)</w:t>
            </w:r>
            <w:r w:rsidRPr="006F5488">
              <w:rPr>
                <w:vertAlign w:val="superscript"/>
              </w:rPr>
              <w:t xml:space="preserve">12 </w:t>
            </w:r>
            <w:r w:rsidRPr="006F5488">
              <w:t>+ 0</w:t>
            </w:r>
            <w:r w:rsidRPr="006F5488">
              <w:rPr>
                <w:vertAlign w:val="superscript"/>
              </w:rPr>
              <w:t xml:space="preserve">1 </w:t>
            </w:r>
            <w:r w:rsidRPr="006F5488">
              <w:t xml:space="preserve"> - 1</w:t>
            </w:r>
            <w:r w:rsidRPr="006F5488">
              <w:rPr>
                <w:vertAlign w:val="superscript"/>
              </w:rPr>
              <w:t xml:space="preserve">24 </w:t>
            </w:r>
            <w:r w:rsidRPr="006F5488">
              <w:t>+ 0</w:t>
            </w:r>
            <w:r w:rsidRPr="006F5488">
              <w:rPr>
                <w:vertAlign w:val="superscript"/>
              </w:rPr>
              <w:t xml:space="preserve">3 </w:t>
            </w:r>
            <w:r w:rsidRPr="006F5488">
              <w:t xml:space="preserve"> - (-1)</w:t>
            </w:r>
            <w:r w:rsidRPr="006F5488">
              <w:rPr>
                <w:vertAlign w:val="superscript"/>
              </w:rPr>
              <w:t>5</w:t>
            </w:r>
            <w:r w:rsidRPr="006F5488">
              <w:t xml:space="preserve">      (1 + 0 – 1 + 1 = 1) 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lang w:val="kk-KZ"/>
              </w:rPr>
              <w:t xml:space="preserve">Задание для группы 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b/>
                <w:bCs/>
                <w:lang w:val="kk-KZ"/>
              </w:rPr>
              <w:t>1  группа Представьте в виде степени с основанием</w:t>
            </w:r>
            <w:r w:rsidRPr="006F5488">
              <w:rPr>
                <w:b/>
                <w:bCs/>
              </w:rPr>
              <w:t xml:space="preserve">  </w:t>
            </w:r>
            <w:r w:rsidRPr="006F5488">
              <w:rPr>
                <w:b/>
                <w:bCs/>
                <w:i/>
                <w:iCs/>
                <w:lang w:val="en-US"/>
              </w:rPr>
              <w:t>c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object w:dxaOrig="7845" w:dyaOrig="4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5.5pt;height:133.5pt" o:ole="">
                  <v:imagedata r:id="rId7" o:title=""/>
                </v:shape>
                <o:OLEObject Type="Embed" ProgID="PBrush" ShapeID="_x0000_i1025" DrawAspect="Content" ObjectID="_1553767954" r:id="rId8"/>
              </w:objec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b/>
                <w:bCs/>
                <w:lang w:val="kk-KZ"/>
              </w:rPr>
              <w:t>2  группа Сравните значение выражения с нулем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lang w:val="kk-KZ"/>
              </w:rPr>
              <w:t xml:space="preserve"> </w:t>
            </w:r>
            <w:r w:rsidRPr="006F5488">
              <w:object w:dxaOrig="8550" w:dyaOrig="2580">
                <v:shape id="_x0000_i1026" type="#_x0000_t75" style="width:234pt;height:70.5pt" o:ole="">
                  <v:imagedata r:id="rId9" o:title=""/>
                </v:shape>
                <o:OLEObject Type="Embed" ProgID="PBrush" ShapeID="_x0000_i1026" DrawAspect="Content" ObjectID="_1553767955" r:id="rId10"/>
              </w:objec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lang w:val="kk-KZ"/>
              </w:rPr>
              <w:t>3  группа Вычислите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rPr>
                <w:lang w:val="kk-KZ"/>
              </w:rPr>
              <w:t xml:space="preserve">                         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F5488">
              <w:object w:dxaOrig="9450" w:dyaOrig="4215">
                <v:shape id="_x0000_i1027" type="#_x0000_t75" style="width:336.75pt;height:150pt" o:ole="">
                  <v:imagedata r:id="rId11" o:title=""/>
                </v:shape>
                <o:OLEObject Type="Embed" ProgID="PBrush" ShapeID="_x0000_i1027" DrawAspect="Content" ObjectID="_1553767956" r:id="rId12"/>
              </w:object>
            </w:r>
          </w:p>
          <w:p w:rsidR="00BC3055" w:rsidRPr="006F5488" w:rsidRDefault="00BC3055" w:rsidP="00414FE8">
            <w:pPr>
              <w:rPr>
                <w:color w:val="000000"/>
              </w:rPr>
            </w:pPr>
            <w:r w:rsidRPr="006F5488"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</w:rPr>
              <w:lastRenderedPageBreak/>
              <w:t>Ученики работают над текстом. Демонстрируют свои знания.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учебник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карточки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BC3055" w:rsidRPr="006F5488" w:rsidTr="00414FE8">
        <w:trPr>
          <w:trHeight w:val="180"/>
        </w:trPr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lastRenderedPageBreak/>
              <w:t>10 мин.</w:t>
            </w: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rPr>
                <w:rStyle w:val="a4"/>
                <w:rFonts w:eastAsia="MS Mincho"/>
                <w:color w:val="000000"/>
              </w:rPr>
            </w:pPr>
            <w:r w:rsidRPr="006F5488">
              <w:rPr>
                <w:rStyle w:val="a4"/>
                <w:rFonts w:eastAsia="MS Mincho"/>
                <w:color w:val="000000"/>
              </w:rPr>
              <w:t>Закрепление урока. По методу «Аквариум» проводит закрепление урока.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Устная работа.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№1. Записать произведение в виде степени, назвать основание и показатель степени: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0,2· 0,2· 0,2· 0,2    (0,24 )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 xml:space="preserve">а· а· а· а· а· а· а   </w:t>
            </w:r>
            <w:proofErr w:type="gramStart"/>
            <w:r w:rsidRPr="006F5488">
              <w:rPr>
                <w:color w:val="000000"/>
                <w:lang w:val="ru-RU" w:eastAsia="ru-RU"/>
              </w:rPr>
              <w:t>   (</w:t>
            </w:r>
            <w:proofErr w:type="gramEnd"/>
            <w:r w:rsidRPr="006F5488">
              <w:rPr>
                <w:color w:val="000000"/>
                <w:lang w:val="ru-RU" w:eastAsia="ru-RU"/>
              </w:rPr>
              <w:t>а</w:t>
            </w:r>
            <w:r w:rsidRPr="006F5488">
              <w:rPr>
                <w:color w:val="000000"/>
                <w:vertAlign w:val="superscript"/>
                <w:lang w:val="ru-RU" w:eastAsia="ru-RU"/>
              </w:rPr>
              <w:t>7 </w:t>
            </w:r>
            <w:r w:rsidRPr="006F5488">
              <w:rPr>
                <w:color w:val="000000"/>
                <w:lang w:val="ru-RU" w:eastAsia="ru-RU"/>
              </w:rPr>
              <w:t>)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(-</w:t>
            </w:r>
            <w:proofErr w:type="spellStart"/>
            <w:r w:rsidRPr="006F5488">
              <w:rPr>
                <w:color w:val="000000"/>
                <w:lang w:val="ru-RU" w:eastAsia="ru-RU"/>
              </w:rPr>
              <w:t>вс</w:t>
            </w:r>
            <w:proofErr w:type="spellEnd"/>
            <w:r w:rsidRPr="006F5488">
              <w:rPr>
                <w:color w:val="000000"/>
                <w:lang w:val="ru-RU" w:eastAsia="ru-RU"/>
              </w:rPr>
              <w:t>) (-</w:t>
            </w:r>
            <w:proofErr w:type="spellStart"/>
            <w:r w:rsidRPr="006F5488">
              <w:rPr>
                <w:color w:val="000000"/>
                <w:lang w:val="ru-RU" w:eastAsia="ru-RU"/>
              </w:rPr>
              <w:t>вс</w:t>
            </w:r>
            <w:proofErr w:type="spellEnd"/>
            <w:r w:rsidRPr="006F5488">
              <w:rPr>
                <w:color w:val="000000"/>
                <w:lang w:val="ru-RU" w:eastAsia="ru-RU"/>
              </w:rPr>
              <w:t>) (-</w:t>
            </w:r>
            <w:proofErr w:type="spellStart"/>
            <w:proofErr w:type="gramStart"/>
            <w:r w:rsidRPr="006F5488">
              <w:rPr>
                <w:color w:val="000000"/>
                <w:lang w:val="ru-RU" w:eastAsia="ru-RU"/>
              </w:rPr>
              <w:t>вс</w:t>
            </w:r>
            <w:proofErr w:type="spellEnd"/>
            <w:r w:rsidRPr="006F5488">
              <w:rPr>
                <w:color w:val="000000"/>
                <w:lang w:val="ru-RU" w:eastAsia="ru-RU"/>
              </w:rPr>
              <w:t xml:space="preserve">)   </w:t>
            </w:r>
            <w:proofErr w:type="gramEnd"/>
            <w:r w:rsidRPr="006F5488">
              <w:rPr>
                <w:color w:val="000000"/>
                <w:lang w:val="ru-RU" w:eastAsia="ru-RU"/>
              </w:rPr>
              <w:t>      (-</w:t>
            </w:r>
            <w:proofErr w:type="spellStart"/>
            <w:r w:rsidRPr="006F5488">
              <w:rPr>
                <w:color w:val="000000"/>
                <w:lang w:val="ru-RU" w:eastAsia="ru-RU"/>
              </w:rPr>
              <w:t>вс</w:t>
            </w:r>
            <w:proofErr w:type="spellEnd"/>
            <w:r w:rsidRPr="006F5488">
              <w:rPr>
                <w:color w:val="000000"/>
                <w:lang w:val="ru-RU" w:eastAsia="ru-RU"/>
              </w:rPr>
              <w:t>)</w:t>
            </w:r>
            <w:r w:rsidRPr="006F5488">
              <w:rPr>
                <w:color w:val="000000"/>
                <w:vertAlign w:val="superscript"/>
                <w:lang w:val="ru-RU" w:eastAsia="ru-RU"/>
              </w:rPr>
              <w:t>3 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№2. Представить в виде квадрата некоторого числа данное число: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16; </w:t>
            </w:r>
            <w:r w:rsidRPr="006F5488">
              <w:rPr>
                <w:color w:val="000000"/>
                <w:u w:val="single"/>
                <w:lang w:val="ru-RU" w:eastAsia="ru-RU"/>
              </w:rPr>
              <w:t>25</w:t>
            </w:r>
            <w:r w:rsidRPr="006F5488">
              <w:rPr>
                <w:color w:val="000000"/>
                <w:lang w:val="ru-RU" w:eastAsia="ru-RU"/>
              </w:rPr>
              <w:t>; 0,81; 64; -36.</w:t>
            </w:r>
          </w:p>
          <w:p w:rsidR="00BC3055" w:rsidRPr="006F5488" w:rsidRDefault="00BC3055" w:rsidP="00414FE8">
            <w:pPr>
              <w:rPr>
                <w:color w:val="000000"/>
                <w:lang w:val="ru-RU" w:eastAsia="ru-RU"/>
              </w:rPr>
            </w:pPr>
            <w:r w:rsidRPr="006F5488">
              <w:rPr>
                <w:color w:val="000000"/>
                <w:lang w:val="ru-RU" w:eastAsia="ru-RU"/>
              </w:rPr>
              <w:t>      49</w:t>
            </w:r>
          </w:p>
          <w:p w:rsidR="00BC3055" w:rsidRPr="006F5488" w:rsidRDefault="00BC3055" w:rsidP="00414FE8">
            <w:pPr>
              <w:ind w:left="360"/>
              <w:rPr>
                <w:rStyle w:val="a4"/>
                <w:rFonts w:eastAsia="MS Mincho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</w:rPr>
              <w:t>Ученики делают внутренний и внешний круг. Внутренний- обсуждают тему, а внешний- наблюдает за их действиями.</w:t>
            </w: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BC3055" w:rsidRPr="006F5488" w:rsidTr="00414FE8"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5 мин.</w:t>
            </w: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6F5488">
              <w:rPr>
                <w:rStyle w:val="a4"/>
                <w:rFonts w:eastAsia="MS Mincho"/>
                <w:color w:val="000000"/>
              </w:rPr>
              <w:t>V.Итог</w:t>
            </w:r>
            <w:proofErr w:type="spellEnd"/>
            <w:r w:rsidRPr="006F5488">
              <w:rPr>
                <w:rStyle w:val="a4"/>
                <w:rFonts w:eastAsia="MS Mincho"/>
                <w:color w:val="000000"/>
              </w:rPr>
              <w:t xml:space="preserve"> урока</w:t>
            </w:r>
            <w:r w:rsidRPr="006F5488">
              <w:rPr>
                <w:color w:val="000000"/>
              </w:rPr>
              <w:t xml:space="preserve">. </w:t>
            </w:r>
            <w:r w:rsidRPr="006F5488">
              <w:rPr>
                <w:color w:val="000000"/>
                <w:shd w:val="clear" w:color="auto" w:fill="FFFFFF"/>
              </w:rPr>
              <w:t>Этап рефлексии: Стратегия «Телеграмма»</w:t>
            </w:r>
            <w:r w:rsidRPr="006F5488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6F5488">
              <w:rPr>
                <w:color w:val="000000"/>
              </w:rPr>
              <w:br/>
            </w:r>
            <w:r w:rsidRPr="006F5488">
              <w:rPr>
                <w:color w:val="000000"/>
                <w:shd w:val="clear" w:color="auto" w:fill="FFFFFF"/>
              </w:rPr>
              <w:t xml:space="preserve">Кратко написать самое важное, что уяснил с урока с пожеланиями соседу по парте и отправить. 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  <w:shd w:val="clear" w:color="auto" w:fill="FFFFFF"/>
              </w:rPr>
              <w:t xml:space="preserve">- Чему научил вас </w:t>
            </w:r>
            <w:proofErr w:type="gramStart"/>
            <w:r w:rsidRPr="006F5488">
              <w:rPr>
                <w:color w:val="000000"/>
                <w:shd w:val="clear" w:color="auto" w:fill="FFFFFF"/>
              </w:rPr>
              <w:t>урок?</w:t>
            </w:r>
            <w:r w:rsidRPr="006F5488">
              <w:rPr>
                <w:color w:val="000000"/>
              </w:rPr>
              <w:br/>
            </w:r>
            <w:r w:rsidRPr="006F5488">
              <w:rPr>
                <w:color w:val="000000"/>
                <w:shd w:val="clear" w:color="auto" w:fill="FFFFFF"/>
              </w:rPr>
              <w:t>-</w:t>
            </w:r>
            <w:proofErr w:type="gramEnd"/>
            <w:r w:rsidRPr="006F5488">
              <w:rPr>
                <w:color w:val="000000"/>
                <w:shd w:val="clear" w:color="auto" w:fill="FFFFFF"/>
              </w:rPr>
              <w:t xml:space="preserve"> Какое впечатление осталось у вас от урока?</w:t>
            </w: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</w:rPr>
              <w:t>Оценивают работу своих одноклассников, пишут телеграммы.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</w:rPr>
              <w:t xml:space="preserve">На стикерах записывают </w:t>
            </w:r>
            <w:proofErr w:type="gramStart"/>
            <w:r w:rsidRPr="006F5488">
              <w:rPr>
                <w:color w:val="000000"/>
              </w:rPr>
              <w:t xml:space="preserve">свое </w:t>
            </w:r>
            <w:r w:rsidRPr="006F5488">
              <w:rPr>
                <w:color w:val="000000"/>
                <w:lang w:val="kk-KZ"/>
              </w:rPr>
              <w:t xml:space="preserve"> </w:t>
            </w:r>
            <w:r w:rsidRPr="006F5488">
              <w:rPr>
                <w:color w:val="000000"/>
              </w:rPr>
              <w:t>мнение</w:t>
            </w:r>
            <w:proofErr w:type="gramEnd"/>
            <w:r w:rsidRPr="006F5488">
              <w:rPr>
                <w:color w:val="000000"/>
              </w:rPr>
              <w:t xml:space="preserve"> по поводу урока.</w:t>
            </w: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фишки</w:t>
            </w: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>стикеры</w:t>
            </w:r>
          </w:p>
        </w:tc>
      </w:tr>
      <w:tr w:rsidR="00BC3055" w:rsidRPr="006F5488" w:rsidTr="00414FE8">
        <w:tc>
          <w:tcPr>
            <w:tcW w:w="85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6946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F5488">
              <w:rPr>
                <w:rStyle w:val="a4"/>
                <w:rFonts w:eastAsia="MS Mincho"/>
                <w:color w:val="000000"/>
                <w:lang w:val="kk-KZ"/>
              </w:rPr>
              <w:t xml:space="preserve"> </w:t>
            </w:r>
            <w:r w:rsidRPr="006F5488">
              <w:rPr>
                <w:rStyle w:val="a4"/>
                <w:rFonts w:eastAsia="MS Mincho"/>
                <w:color w:val="000000"/>
              </w:rPr>
              <w:t xml:space="preserve">VI. Домашнее задание. </w:t>
            </w:r>
            <w:r w:rsidRPr="006F5488">
              <w:rPr>
                <w:color w:val="000000"/>
                <w:lang w:val="kk-KZ"/>
              </w:rPr>
              <w:t>Объясняет особенности выполнения домашней работы.</w:t>
            </w:r>
          </w:p>
        </w:tc>
        <w:tc>
          <w:tcPr>
            <w:tcW w:w="1985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5488"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701" w:type="dxa"/>
            <w:shd w:val="clear" w:color="auto" w:fill="auto"/>
          </w:tcPr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BC3055" w:rsidRPr="006F5488" w:rsidRDefault="00BC3055" w:rsidP="00414FE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</w:tbl>
    <w:p w:rsidR="002A6CC3" w:rsidRDefault="002A6CC3"/>
    <w:sectPr w:rsidR="002A6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B9"/>
    <w:rsid w:val="002A6CC3"/>
    <w:rsid w:val="006935B9"/>
    <w:rsid w:val="00BC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1125F-97AE-4A2D-8599-3AD812F7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"/>
    <w:basedOn w:val="a"/>
    <w:qFormat/>
    <w:rsid w:val="00BC3055"/>
    <w:pPr>
      <w:spacing w:before="100" w:beforeAutospacing="1" w:after="100" w:afterAutospacing="1"/>
    </w:pPr>
    <w:rPr>
      <w:lang w:val="ru-RU" w:eastAsia="ru-RU"/>
    </w:rPr>
  </w:style>
  <w:style w:type="character" w:styleId="a4">
    <w:name w:val="Strong"/>
    <w:qFormat/>
    <w:rsid w:val="00BC3055"/>
    <w:rPr>
      <w:b/>
      <w:bCs/>
    </w:rPr>
  </w:style>
  <w:style w:type="character" w:customStyle="1" w:styleId="apple-converted-space">
    <w:name w:val="apple-converted-space"/>
    <w:basedOn w:val="a0"/>
    <w:rsid w:val="00BC3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jpeg"/><Relationship Id="rId10" Type="http://schemas.openxmlformats.org/officeDocument/2006/relationships/oleObject" Target="embeddings/oleObject2.bin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2017-04-15T07:21:00Z</dcterms:created>
  <dcterms:modified xsi:type="dcterms:W3CDTF">2017-04-15T07:23:00Z</dcterms:modified>
</cp:coreProperties>
</file>