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013" w:rsidRP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FCD">
        <w:rPr>
          <w:rFonts w:ascii="Times New Roman" w:hAnsi="Times New Roman" w:cs="Times New Roman"/>
          <w:b/>
          <w:sz w:val="28"/>
          <w:szCs w:val="28"/>
        </w:rPr>
        <w:t>Факультатив «В мире искусства»</w:t>
      </w:r>
    </w:p>
    <w:p w:rsidR="00662FCD" w:rsidRDefault="00662FCD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662FCD">
        <w:rPr>
          <w:rFonts w:ascii="Times New Roman" w:hAnsi="Times New Roman" w:cs="Times New Roman"/>
          <w:b/>
          <w:sz w:val="28"/>
          <w:szCs w:val="28"/>
        </w:rPr>
        <w:t>ля 5-ых</w:t>
      </w:r>
      <w:r w:rsidR="0089089B">
        <w:rPr>
          <w:rFonts w:ascii="Times New Roman" w:hAnsi="Times New Roman" w:cs="Times New Roman"/>
          <w:b/>
          <w:sz w:val="28"/>
          <w:szCs w:val="28"/>
        </w:rPr>
        <w:t>, 6-х</w:t>
      </w:r>
      <w:r w:rsidRPr="00662FCD">
        <w:rPr>
          <w:rFonts w:ascii="Times New Roman" w:hAnsi="Times New Roman" w:cs="Times New Roman"/>
          <w:b/>
          <w:sz w:val="28"/>
          <w:szCs w:val="28"/>
        </w:rPr>
        <w:t xml:space="preserve"> классов.</w:t>
      </w: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Pr="00381F3C" w:rsidRDefault="00AA6351" w:rsidP="00AA635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  </w:t>
      </w:r>
      <w:r w:rsidRPr="00381F3C">
        <w:rPr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AA6351" w:rsidRPr="00381F3C" w:rsidRDefault="00AA6351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Настоящая программа «В мире искусства» по «Изобразительному искусству» для 5</w:t>
      </w:r>
      <w:r w:rsidR="0089089B">
        <w:rPr>
          <w:rFonts w:ascii="Times New Roman" w:hAnsi="Times New Roman" w:cs="Times New Roman"/>
          <w:sz w:val="24"/>
          <w:szCs w:val="24"/>
        </w:rPr>
        <w:t>,6</w:t>
      </w:r>
      <w:r w:rsidRPr="00381F3C">
        <w:rPr>
          <w:rFonts w:ascii="Times New Roman" w:hAnsi="Times New Roman" w:cs="Times New Roman"/>
          <w:sz w:val="24"/>
          <w:szCs w:val="24"/>
        </w:rPr>
        <w:t xml:space="preserve">-го класса создана на основе федерального компонента государственного стандарта основного общего образования.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изобразительного искусства, которые определены стандартом. </w:t>
      </w:r>
      <w:r w:rsidRPr="0038799E">
        <w:rPr>
          <w:rFonts w:ascii="Times New Roman" w:eastAsia="Calibri" w:hAnsi="Times New Roman" w:cs="Times New Roman"/>
          <w:sz w:val="24"/>
          <w:szCs w:val="24"/>
        </w:rPr>
        <w:t xml:space="preserve">Программа    является комбинаторной,   составлена  на основе синтеза   авторских программ  </w:t>
      </w:r>
      <w:r w:rsidRPr="0038799E">
        <w:rPr>
          <w:rFonts w:ascii="Times New Roman" w:eastAsia="Calibri" w:hAnsi="Times New Roman" w:cs="Times New Roman"/>
          <w:bCs/>
          <w:sz w:val="24"/>
          <w:szCs w:val="24"/>
        </w:rPr>
        <w:t xml:space="preserve">кружков по изобразительной деятельности: Н.В. </w:t>
      </w:r>
      <w:proofErr w:type="spellStart"/>
      <w:r w:rsidRPr="0038799E">
        <w:rPr>
          <w:rFonts w:ascii="Times New Roman" w:eastAsia="Calibri" w:hAnsi="Times New Roman" w:cs="Times New Roman"/>
          <w:bCs/>
          <w:sz w:val="24"/>
          <w:szCs w:val="24"/>
        </w:rPr>
        <w:t>Гросул</w:t>
      </w:r>
      <w:proofErr w:type="spellEnd"/>
      <w:r w:rsidRPr="0038799E">
        <w:rPr>
          <w:rFonts w:ascii="Times New Roman" w:eastAsia="Calibri" w:hAnsi="Times New Roman" w:cs="Times New Roman"/>
          <w:bCs/>
          <w:sz w:val="24"/>
          <w:szCs w:val="24"/>
        </w:rPr>
        <w:t xml:space="preserve"> «Изобразительное творчество», Е.И. </w:t>
      </w:r>
      <w:proofErr w:type="spellStart"/>
      <w:r w:rsidRPr="0038799E">
        <w:rPr>
          <w:rFonts w:ascii="Times New Roman" w:eastAsia="Calibri" w:hAnsi="Times New Roman" w:cs="Times New Roman"/>
          <w:bCs/>
          <w:sz w:val="24"/>
          <w:szCs w:val="24"/>
        </w:rPr>
        <w:t>Коротеева</w:t>
      </w:r>
      <w:proofErr w:type="spellEnd"/>
      <w:r w:rsidRPr="0038799E">
        <w:rPr>
          <w:rFonts w:ascii="Times New Roman" w:eastAsia="Calibri" w:hAnsi="Times New Roman" w:cs="Times New Roman"/>
          <w:bCs/>
          <w:sz w:val="24"/>
          <w:szCs w:val="24"/>
        </w:rPr>
        <w:t xml:space="preserve"> «Прикосновение», О.И. </w:t>
      </w:r>
      <w:proofErr w:type="spellStart"/>
      <w:r w:rsidRPr="0038799E">
        <w:rPr>
          <w:rFonts w:ascii="Times New Roman" w:eastAsia="Calibri" w:hAnsi="Times New Roman" w:cs="Times New Roman"/>
          <w:bCs/>
          <w:sz w:val="24"/>
          <w:szCs w:val="24"/>
        </w:rPr>
        <w:t>Радомская</w:t>
      </w:r>
      <w:proofErr w:type="spellEnd"/>
      <w:r w:rsidRPr="0038799E">
        <w:rPr>
          <w:rFonts w:ascii="Times New Roman" w:eastAsia="Calibri" w:hAnsi="Times New Roman" w:cs="Times New Roman"/>
          <w:bCs/>
          <w:sz w:val="24"/>
          <w:szCs w:val="24"/>
        </w:rPr>
        <w:t xml:space="preserve"> «Волшебный мир народного искусства», Е.В. </w:t>
      </w:r>
      <w:proofErr w:type="spellStart"/>
      <w:r w:rsidRPr="0038799E">
        <w:rPr>
          <w:rFonts w:ascii="Times New Roman" w:eastAsia="Calibri" w:hAnsi="Times New Roman" w:cs="Times New Roman"/>
          <w:bCs/>
          <w:sz w:val="24"/>
          <w:szCs w:val="24"/>
        </w:rPr>
        <w:t>Копцев</w:t>
      </w:r>
      <w:proofErr w:type="spellEnd"/>
      <w:r w:rsidRPr="0038799E">
        <w:rPr>
          <w:rFonts w:ascii="Times New Roman" w:eastAsia="Calibri" w:hAnsi="Times New Roman" w:cs="Times New Roman"/>
          <w:bCs/>
          <w:sz w:val="24"/>
          <w:szCs w:val="24"/>
        </w:rPr>
        <w:t xml:space="preserve"> «Декоративная композиция».</w:t>
      </w:r>
      <w:r w:rsidRPr="00381F3C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 xml:space="preserve">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Данная программа по курсу «Изобразительное искусство» для 5  класса разработана на основе программы « Изобразительное искусство. Рабочие программы. Предметная линия учебников под ред. Б.М.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5-9 классы. – М.: Просвещение, 2013.». Данная рабочая программа разработана в соответствии с Программой развития Школы социального становления, Образовательной программой, Программой воспитания школьников.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Общая цель основного общего образования с учетом специфики учебного предмета «Изобразительное искусство» - развитие визуально-пространственного мышления учащихся как формы эмоционально-ценностного, эстетического освоения мира, как формы самовыражения и ориентации в художественном и нравственном пространстве культуры.</w:t>
      </w:r>
    </w:p>
    <w:p w:rsidR="00AA6351" w:rsidRPr="00AA6351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351">
        <w:rPr>
          <w:rFonts w:ascii="Times New Roman" w:hAnsi="Times New Roman" w:cs="Times New Roman"/>
          <w:sz w:val="24"/>
          <w:szCs w:val="24"/>
        </w:rPr>
        <w:t>Концепция.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Программа построена так, что бы дать школьникам ясные представления о системе взаимодействия искусства с жизнью. В ней предусматривается широкое привлечение жизненного опыта детей, живых примеров и окружающей действительности. Работа на основе наблюдения и изучения окружающей реальности является важным условием успешного освоения детьми программного материала. Стремление к отражению действительности, своего отношения к ней должно служить источником самостоятельных творческих поисков учащихся.</w:t>
      </w:r>
    </w:p>
    <w:p w:rsidR="00AA6351" w:rsidRPr="00381F3C" w:rsidRDefault="00AA6351" w:rsidP="00AA6351">
      <w:pPr>
        <w:spacing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Художественная деятельность школьников на уроках находит разнообразные формы выражения: изображение на плоскости и в объеме (рисование с натуры, по памяти, по представлению), декоративная и конструктивная работа восприятие явлений действительности и произведений искусства, обсуждение работ учащихся, результатов собственного коллективного творчества и индивидуальной работы на уроках, изучения художественного наследия, поисковая работа школьников по подбору иллюстративного материала к изучаемым темам, прослушивание музыкальных и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литературных произведений (народных, классических, современных).</w:t>
      </w:r>
    </w:p>
    <w:p w:rsidR="00AA6351" w:rsidRPr="00381F3C" w:rsidRDefault="00AA6351" w:rsidP="00AA6351">
      <w:pPr>
        <w:spacing w:line="240" w:lineRule="auto"/>
        <w:ind w:firstLine="180"/>
        <w:jc w:val="both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 xml:space="preserve"> Цель</w:t>
      </w:r>
      <w:r w:rsidRPr="00381F3C">
        <w:rPr>
          <w:rFonts w:ascii="Times New Roman" w:hAnsi="Times New Roman" w:cs="Times New Roman"/>
          <w:sz w:val="24"/>
          <w:szCs w:val="24"/>
        </w:rPr>
        <w:t>: Получение первоначального опыта самореализации в различных видах творческой деятельности, умения выражать себя в доступных формах художественного творчества</w:t>
      </w:r>
      <w:r w:rsidRPr="00381F3C">
        <w:rPr>
          <w:rFonts w:ascii="Times New Roman" w:hAnsi="Times New Roman" w:cs="Times New Roman"/>
          <w:b/>
          <w:sz w:val="24"/>
          <w:szCs w:val="24"/>
        </w:rPr>
        <w:t>.</w:t>
      </w:r>
      <w:r w:rsidRPr="00381F3C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Задачи  программы:</w:t>
      </w:r>
    </w:p>
    <w:p w:rsidR="00AA6351" w:rsidRPr="00381F3C" w:rsidRDefault="00AA6351" w:rsidP="00AA635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приобщение к искусству как духовному опыту поколений, овладение способами художественной деятельности, развитие индивидуальности, дарования и творческих способностей ребенка.</w:t>
      </w:r>
    </w:p>
    <w:p w:rsidR="00AA6351" w:rsidRPr="00381F3C" w:rsidRDefault="00AA6351" w:rsidP="00AA635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Изучение изобразительного искусства на ступени среднего общего образования направлено на достижение следующих задач:</w:t>
      </w:r>
    </w:p>
    <w:p w:rsidR="00AA6351" w:rsidRPr="00381F3C" w:rsidRDefault="00AA6351" w:rsidP="00AA635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>развитие способности к эмоционально-ценностному восприятию произведения изобразительного искусства, выражению в творческих работах своего отношения к окружающему миру; формирование понимания красоты, гармонии цветового богатства действительности;</w:t>
      </w:r>
    </w:p>
    <w:p w:rsidR="00AA6351" w:rsidRPr="00381F3C" w:rsidRDefault="00AA6351" w:rsidP="00AA635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способствовать освоению школьниками знаний о мире пластических искусств: изобразительном, декоративно-прикладном, архитектуре, дизайне; о формах их бытования в повседневном окружении ребенка;</w:t>
      </w:r>
    </w:p>
    <w:p w:rsidR="00AA6351" w:rsidRPr="00381F3C" w:rsidRDefault="00AA6351" w:rsidP="00AA635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способствовать овладению учащимися умениями, навыками, способами художественной деятельности;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воспитание эмоциональной отзывчивости и культуры восприятия произведений профессионального и народного изобразительного искусства; нравственных и эстетических чувств; любви к родной природе, своему народу, Родине, уважения к ее традициям, героическому прошлому, многонациональной культуре;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ознакомление с творчеством выдающихся художников прошлого и настоящего.</w:t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</w:p>
    <w:p w:rsidR="00AA6351" w:rsidRPr="00381F3C" w:rsidRDefault="00AA6351" w:rsidP="00AA635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ОБЩАЯ ХАРАКТЕРИСТИКА УЧЕБНОГО ПРЕДМЕТА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Изучение искусства в основной школе призвано сформировать у учащихся художественный способ познания мира, дать систему знаний и ценностных ориентиров на основе собственной художественно-творческой деятельности и опыта приобщения к выдающимся явлениям русской и зарубежной художественной культуры.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Программа построена так, что бы дать школьникам ясные представления о системе взаимодействия искусства с жизнью. В ней предусматривается широкое привлечение жизненного опыта детей, живых примеров и окружающей действительности. Работа на основе наблюдения и изучения окружающей реальности является важным условием успешного освоения детьми программного материала. Стремление к отражению действительности, своего отношения к ней должно служить источником самостоятельных творческих поисков учащихся.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Развитие художественного восприятия и практическая деятельность представлены в программе в их содержательном единстве.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Разнообразие видов практической деятельности подводит учащихся к пониманию явлений художественной культуры, изучение произведений искусства и художественной жизни общества подкрепляется практической деятельностью школьников.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Изучение искусства в 5 классе призвано сформировать у учащихся художественный способ познания мира, дать систему знаний и ценностных ориентиров на основе собственной художественно-творческой деятельности и опыта приобщения к выдающимся явлениям русской и зарубежной художественной культуры.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Художественная деятельность школьников на уроках находит разнообразные формы выражения: изображение на плоскости и в объеме (рисование с натуры, по памяти, по представлению), декоративная и конструктивная работа восприятие явлений действительности и произведений искусства, обсуждение работ учащихся, результатов собственного коллективного творчества и индивидуальной работы на уроках, изучения художественного наследия, поисковая работа школьников по подбору иллюстративного материала к изучаемым темам, прослушивание музыкальных и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литературных произведений (народных, классических, современных).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Приобщение к искусству начинается в начальной школе, оно постепенно расширяется - от ближайшего окружения до искусства родного народа, искусства народов России, зарубежного искусства. В 5</w:t>
      </w:r>
      <w:r w:rsidR="0089089B">
        <w:rPr>
          <w:rFonts w:ascii="Times New Roman" w:hAnsi="Times New Roman" w:cs="Times New Roman"/>
          <w:sz w:val="24"/>
          <w:szCs w:val="24"/>
        </w:rPr>
        <w:t xml:space="preserve"> и 6 классах</w:t>
      </w:r>
      <w:r w:rsidRPr="00381F3C">
        <w:rPr>
          <w:rFonts w:ascii="Times New Roman" w:hAnsi="Times New Roman" w:cs="Times New Roman"/>
          <w:sz w:val="24"/>
          <w:szCs w:val="24"/>
        </w:rPr>
        <w:t xml:space="preserve"> изучаются разнообразные виды и жанры искусства в контексте их исторического развития, поэтому здесь особенно усиливаются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связи с уроками истории.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Принцип введения школьников в связи искусства с жизнью выражен в программе в темах, которые логически связаны между собой и развивают друг друга.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>Тематическая цельность программы помогает обеспечить прочные эмоциональные контакты школьников с искусством, приобщить их к художественной культуре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МЕСТО УЧЕБНОГО ПРЕДМЕТА В УЧЕБНОМ ПЛАНЕ.</w:t>
      </w:r>
    </w:p>
    <w:p w:rsidR="00AA6351" w:rsidRPr="00381F3C" w:rsidRDefault="00AA6351" w:rsidP="00AA635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Рабочая программа рассчитана на 35 ч.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1 час в неделю), что соответствует примерной программе по изобразительному искусству основного общего образования и Федеральному базисному учебному плану для образовательных учреждений Российской Федерации.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Разработанная программа предусматривает проведение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практических работ - 32;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бесед – 1,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тренировочных упражнений - 2.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Программа рассчитана на один год.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ЛИЧНОСТНЫЕ, МЕТАПРЕДМЕТНЫЕ И ПРЕДМЕТНЫЕ РЕЗУЛЬТАТЫ ОСВОЕНИЯ УЧЕБНОГО ПРЕДМЕТА.</w:t>
      </w:r>
    </w:p>
    <w:p w:rsidR="00AA6351" w:rsidRPr="00381F3C" w:rsidRDefault="00AA6351" w:rsidP="00AA635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Личностные результаты освоения изобразительного искусства в основной школе: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ценностно - ориентационной сфере:</w:t>
      </w:r>
    </w:p>
    <w:p w:rsidR="00AA6351" w:rsidRPr="00381F3C" w:rsidRDefault="00AA6351" w:rsidP="00AA6351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Осмысленное и эмоциональн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ценностное восприятие визуальных образов реальности в произведениях искусства;</w:t>
      </w:r>
    </w:p>
    <w:p w:rsidR="00AA6351" w:rsidRPr="00381F3C" w:rsidRDefault="00AA6351" w:rsidP="00AA6351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Освоение художественной культуры как формы материального выражения духовных ценностей, выраженных в пространственных формах;</w:t>
      </w:r>
    </w:p>
    <w:p w:rsidR="00AA6351" w:rsidRPr="00381F3C" w:rsidRDefault="00AA6351" w:rsidP="00AA6351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Воспитание художественного вкуса как способности эстетически воспринимать, чувствовать и оценивать явления окружающего мира искусства;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трудовой сфере:</w:t>
      </w:r>
    </w:p>
    <w:p w:rsidR="00AA6351" w:rsidRPr="00381F3C" w:rsidRDefault="00AA6351" w:rsidP="00AA635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Овладение основами практической творческой работы различными художественными материалами и инструментами;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познавательной сфере:</w:t>
      </w:r>
    </w:p>
    <w:p w:rsidR="00AA6351" w:rsidRPr="00381F3C" w:rsidRDefault="00AA6351" w:rsidP="00AA635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Овладение средствами художественного изображения;</w:t>
      </w:r>
    </w:p>
    <w:p w:rsidR="00AA6351" w:rsidRPr="00381F3C" w:rsidRDefault="00AA6351" w:rsidP="00AA635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Развитие способности наблюдать реальный мир, способности воспринимать, анализировать и структурировать визуальный образ на основе его эмоциональн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нравственной оценки;</w:t>
      </w:r>
    </w:p>
    <w:p w:rsidR="00AA6351" w:rsidRPr="00381F3C" w:rsidRDefault="00AA6351" w:rsidP="00AA635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Формирование способности ориентироваться в мире современной художественной культуры.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1F3C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381F3C">
        <w:rPr>
          <w:rFonts w:ascii="Times New Roman" w:hAnsi="Times New Roman" w:cs="Times New Roman"/>
          <w:b/>
          <w:sz w:val="24"/>
          <w:szCs w:val="24"/>
        </w:rPr>
        <w:t xml:space="preserve"> результаты освоения изобразительного искусства в основной школе: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ценностно-ориентационной сфере:</w:t>
      </w:r>
    </w:p>
    <w:p w:rsidR="00AA6351" w:rsidRPr="00381F3C" w:rsidRDefault="00AA6351" w:rsidP="00AA6351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Формирование активного отношения к традициям культуры как смысловой, эстетической и личностно значимой ценности;</w:t>
      </w:r>
    </w:p>
    <w:p w:rsidR="00AA6351" w:rsidRPr="00381F3C" w:rsidRDefault="00AA6351" w:rsidP="00AA6351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Воспитание уважения к искусству и культуре своей Родины, выраженной в ее архитектуре, изобразительном искусстве, в национальных образах предметн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материальной и пространственной среды и понимания красоты человека;</w:t>
      </w:r>
    </w:p>
    <w:p w:rsidR="00AA6351" w:rsidRPr="00381F3C" w:rsidRDefault="00AA6351" w:rsidP="00AA6351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Умение воспринимать и терпимо относится к другой точке зрения, другой культуре, другому восприятию мира;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трудовой сфере;</w:t>
      </w:r>
    </w:p>
    <w:p w:rsidR="00AA6351" w:rsidRPr="00381F3C" w:rsidRDefault="00AA6351" w:rsidP="00AA63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Обретения самостоятельного творческого опыта, формирующего способность к самостоятельным действиям в различных учебных и жизненных ситуациях;</w:t>
      </w:r>
    </w:p>
    <w:p w:rsidR="00AA6351" w:rsidRPr="00381F3C" w:rsidRDefault="00AA6351" w:rsidP="00AA63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Умение эстетически подходить к любому виду деятельности;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познавательной деятельности;</w:t>
      </w:r>
    </w:p>
    <w:p w:rsidR="00AA6351" w:rsidRPr="00381F3C" w:rsidRDefault="00AA6351" w:rsidP="00AA63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>Развитие художественн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образного мышления как неотъемлемой части целостного мышления человека;</w:t>
      </w:r>
    </w:p>
    <w:p w:rsidR="00AA6351" w:rsidRPr="00381F3C" w:rsidRDefault="00AA6351" w:rsidP="00AA63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Формирование способности к целостному художественному восприятию мира;</w:t>
      </w:r>
    </w:p>
    <w:p w:rsidR="00AA6351" w:rsidRPr="00381F3C" w:rsidRDefault="00AA6351" w:rsidP="00AA63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Развитие фантазии, воображения, интуиции, визуальной памяти;</w:t>
      </w:r>
    </w:p>
    <w:p w:rsidR="00AA6351" w:rsidRPr="00381F3C" w:rsidRDefault="00AA6351" w:rsidP="00AA63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Предметные результаты освоения изобразительного искусства в основной школе: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ценностно-ориентационной сфере:</w:t>
      </w:r>
    </w:p>
    <w:p w:rsidR="00AA6351" w:rsidRPr="00381F3C" w:rsidRDefault="00AA6351" w:rsidP="00AA63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Восприятие мира, человека, окружающих явлений с эстетических позиций;</w:t>
      </w:r>
    </w:p>
    <w:p w:rsidR="00AA6351" w:rsidRPr="00381F3C" w:rsidRDefault="00AA6351" w:rsidP="00AA6351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Активное отношение к традициям культуры как к смысловой, эстетической и личностно значимой ценности;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познавательной сфере;</w:t>
      </w:r>
    </w:p>
    <w:p w:rsidR="00AA6351" w:rsidRPr="00381F3C" w:rsidRDefault="00AA6351" w:rsidP="00AA6351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Художественное познание мира, понимание роли и места искусства в жизни человека и общества;</w:t>
      </w:r>
    </w:p>
    <w:p w:rsidR="00AA6351" w:rsidRPr="00381F3C" w:rsidRDefault="00AA6351" w:rsidP="00AA6351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Понимание основ изобразительной грамоты, умение использовать специфику образного языка и средств художественной выразительности, особенности различных художественных материалов и техник во время практической творческой работы;</w:t>
      </w:r>
    </w:p>
    <w:p w:rsidR="00AA6351" w:rsidRPr="00381F3C" w:rsidRDefault="00AA6351" w:rsidP="00AA6351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Восприятие и интерпретация темы, сюжета и содержания произведений изобразительного искусства;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коммуникативной сфере:</w:t>
      </w:r>
    </w:p>
    <w:p w:rsidR="00AA6351" w:rsidRPr="00381F3C" w:rsidRDefault="00AA6351" w:rsidP="00AA6351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Умение ориентироваться и находить самостоятельно необходимую информацию по искусству в словарях, справочниках, книгах по искусству. В электронных информационных ресурсах;</w:t>
      </w:r>
    </w:p>
    <w:p w:rsidR="00AA6351" w:rsidRPr="00381F3C" w:rsidRDefault="00AA6351" w:rsidP="00AA6351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Диалогический подход к освоению произведений искусства;</w:t>
      </w:r>
    </w:p>
    <w:p w:rsidR="00AA6351" w:rsidRPr="00381F3C" w:rsidRDefault="00AA6351" w:rsidP="00AA6351">
      <w:pPr>
        <w:pStyle w:val="a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Понимание разницы между элитарным и массовым искусством, оценка эстетических позиций достоинств и недостатков произведений искусства;</w:t>
      </w:r>
    </w:p>
    <w:p w:rsidR="00AA6351" w:rsidRPr="00381F3C" w:rsidRDefault="00AA6351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 трудовой сфере;</w:t>
      </w:r>
    </w:p>
    <w:p w:rsidR="00AA6351" w:rsidRPr="00381F3C" w:rsidRDefault="00AA6351" w:rsidP="00AA6351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Применять различные художественные материалы, техники и средства художественной выразительности в собственной художественн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творческой деятельности (работа в области живописи, графики, дизайна, декоративно- прикладного искусства).</w:t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b/>
          <w:sz w:val="24"/>
          <w:szCs w:val="24"/>
        </w:rPr>
        <w:t>5. СОДЕРЖАНИЯ УЧЕБНОГО ПРЕДМЕТА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Учебный предмет «Изобразительное искусство» в общеобразовательной школе направлен на формирование художественной культуры учащихся как неотъемлемой части культуры духовной, т. е. культуры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мироотношений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выработанных поколениями. Эти ценности как высшие ценности человеческой цивилизации, накапливаемые искусством, должны быть средством очеловечения, формирования нравственно-эстетической отзывчивости на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прекрасное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и безобразное в жизни и искусстве, т. е. зоркости души растущего человека.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Художественно-эстетическое развитие учащегося рассматривается как необходимое условие социализации личности, как способ его вхождения в мир человеческой культуры и в то же время как способ самопознания, самоидентификации и утверждения своей уникальной индивидуальности.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Художественное образование в основной школе формирует эмоционально-нравственный потенциал ребенка, развивает его душу средствами приобщения к художественной культуре, как форме духовно-нравственного поиска человечества.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Связи искусства с жизнью человека, роль искусства в повседневном его бытии, в жизни общества, значение искусства в развитии каждого ребенка - главный смысловой стержень программы.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>При выделении видов художественной деятельности очень важной является задача показать разницу их социальных функций: изображение - это художественное познание мира, выражение своего отношения к нему, эстетического переживания; конструктивная деятельность направлена на создание предметно-пространственной среды; а декоративная деятельность - это способ организации общения людей и прежде всего, имеет коммуникативные функции в жизни общества.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Программа построена так, чтобы дать школьникам представления о системе взаимодействия искусства с жизнью. Предусматривается широкое привлечение жизненного опыта учащихся, обращение к окружающей действительности. Работа на основе наблюдения и эстетического переживания окружающей реальности является важным условием освоения школьниками программного материала.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Наблюдение окружающей реальности, развитие способностей учащихся к осознанию своих собственных переживаний, формирование интереса к внутреннему миру человека являются значимыми составляющими учебного материала. Конечная цель - формирование у школьника самостоятельного видения мира, размышления о нем, своего отношения на основе освоения опыта художественной культуры.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Обучение через деятельность, освоение учащимися способов деятельности - сущность обучающих методов на занятиях изобразительным искусством. Любая тема по искусству должна быть не просто изучена, а прожита, т. е. пропущена через чувства ученика, а это возможно лишь в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форме, в форме личного творческого опыта. Только когда знания и умения становятся личностно значимыми, связываются с реальной жизнью и эмоционально окрашиваются, происходит развитие ребенка, формируется его ценностное отношение к миру.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Систематическое освоение художественного наследия помогает осознавать искусство как духовную летопись человечества, как выражение отношения человека к природе, обществу, поиск идеалов. На протяжении всего курса обучения школьники знакомятся с выдающимися произведениями живописи, графики, скульптуры, архитектуры, декоративно-прикладного искусства, изучают классическое и народное искусство разных стран и эпох. Особое значение имеет познание художественной культуры своего народа.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Культуросозидающая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роль программы состоит также в воспитании нравственности и патриотизма. В основу программы положен принцип «от родного порога в мир общечеловеческой культуры».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Россия - часть многообразного и целостного мира. Учащийся шаг за шагом открывает многообразие культур разных народов и ценностные связи, объединяющие всех людей планеты, осваивая при этом культурное богатство своей Родины.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49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3"/>
        <w:gridCol w:w="5670"/>
        <w:gridCol w:w="1418"/>
        <w:gridCol w:w="1416"/>
      </w:tblGrid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ind w:right="-24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Раздел обучения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ind w:right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с натуры </w:t>
            </w:r>
            <w:proofErr w:type="gramStart"/>
            <w:r w:rsidRPr="00381F3C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по представлению, по памяти) объектов окружающего мира. Живопись. Рисунок.</w:t>
            </w:r>
          </w:p>
          <w:p w:rsidR="00AA6351" w:rsidRPr="00381F3C" w:rsidRDefault="00AA6351" w:rsidP="00113608">
            <w:pPr>
              <w:ind w:right="-53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6,7,9,12,20,22,,23,24,25,26,27,28,29,35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AA6351" w:rsidRPr="00381F3C" w:rsidRDefault="00AA6351" w:rsidP="001136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Тематическое рисование</w:t>
            </w: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13,18,19,21,31,32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5670" w:type="dxa"/>
          </w:tcPr>
          <w:p w:rsidR="00AA6351" w:rsidRPr="00381F3C" w:rsidRDefault="00AA6351" w:rsidP="00113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Декоративное рисование. Аппликации, изобразительные техники</w:t>
            </w:r>
          </w:p>
          <w:p w:rsidR="00AA6351" w:rsidRPr="00381F3C" w:rsidRDefault="00AA6351" w:rsidP="0011360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3,4,5,8,10,11,14,15,16,17,30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AA6351" w:rsidRPr="00381F3C" w:rsidRDefault="00AA6351" w:rsidP="00113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Беседы.</w:t>
            </w:r>
          </w:p>
          <w:p w:rsidR="00AA6351" w:rsidRPr="00381F3C" w:rsidRDefault="00AA6351" w:rsidP="0011360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AA6351" w:rsidRPr="00381F3C" w:rsidRDefault="00AA6351" w:rsidP="00113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sz w:val="24"/>
                <w:szCs w:val="24"/>
              </w:rPr>
              <w:t>Тренировочные упражнения</w:t>
            </w:r>
          </w:p>
          <w:p w:rsidR="00AA6351" w:rsidRPr="00381F3C" w:rsidRDefault="00AA6351" w:rsidP="0011360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1,33</w:t>
            </w:r>
          </w:p>
        </w:tc>
      </w:tr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5670" w:type="dxa"/>
          </w:tcPr>
          <w:p w:rsidR="00AA6351" w:rsidRPr="00381F3C" w:rsidRDefault="00AA6351" w:rsidP="001136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351" w:rsidRPr="00381F3C" w:rsidTr="00113608">
        <w:tc>
          <w:tcPr>
            <w:tcW w:w="993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AA6351" w:rsidRPr="00381F3C" w:rsidRDefault="00AA6351" w:rsidP="001136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6" w:type="dxa"/>
          </w:tcPr>
          <w:p w:rsidR="00AA6351" w:rsidRPr="00381F3C" w:rsidRDefault="00AA6351" w:rsidP="001136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 xml:space="preserve">I раздел: Рисование с натуры </w:t>
      </w:r>
      <w:proofErr w:type="gramStart"/>
      <w:r w:rsidRPr="00381F3C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b/>
          <w:sz w:val="24"/>
          <w:szCs w:val="24"/>
        </w:rPr>
        <w:t>по представлению, по памяти) объектов окружающего мира. Живопись. Рисунок. (14 часов)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Рисунок осеннего дерева с натуры, по памяти. Изучение строения дерева. Живопись. Жанр пейзажа. Рисование с натуры и по памяти, работа с палитрой, освоение основ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смешанные и основные цвета. Работа с трафаретом. Иллюстрация к книге, организация листа в книге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композиция).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Анималистика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Рисование с натуры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по памяти, с иллюстрации ( копирование). Анатомия животного, цвет, пластика, образ жизни. Рисование с натуры, по памяти, по таблице. Анатомия и пластика тела человека. Общее и индивидуальное. Модель. Акварель. Карандаш. Рисование с натур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игрушки), по памяти, по таблицам современной техники. Конструкция. Линейный (сквозной) рисунок, светотень. Техника штриха и его культура. Гризайл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как соединение рисунка и живописи. Светотень, цвет. Работа в технике гризайль. Конструкция. Материальность в рисунке. Жанр натюрморта. Рисование с натуры. Карандаш. Линейное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сквозное) построение. Предметы и анализ их формы. Перспектива. Рисунок по представлению из геометрических форм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карандаш). Развитие аналитических способностей, воображения. Сквозной рисунок, штриховка по форме, конструирование. Рисунок, живопись. Рисование 4-х лиц по одной схеме. Общее и индивидуальное, мимика, возраст, пол. Детский портрет в живописи. Дружеский шарж.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 xml:space="preserve">II раздел: Тематическое рисование </w:t>
      </w:r>
      <w:proofErr w:type="gramStart"/>
      <w:r w:rsidRPr="00381F3C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b/>
          <w:sz w:val="24"/>
          <w:szCs w:val="24"/>
        </w:rPr>
        <w:t>6 часов)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Знакомство с искусством мультипликации, работой художников в этой области. Освоение художественной техники, ее возможностей. Законы композиции. Знакомство с разнообразием штриха и его возможностями. Тематическое рисование и аппликация.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В.Васнецов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П.Корин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Е.Вучетич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В.Суриков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. Патриотизм и история в изобразительном искусстве. Исторический жанр, иллюстрация. Иллюстрация к книге. От эскиза к завершению. Цвет в иллюстрации. Художники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казочники: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Васнецов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И.Билибин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Ю.Васнецов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Е.Рачев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М.Врубель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Книжная графика. Оформление книги</w:t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 xml:space="preserve">III раздел: Декоративное рисование. Аппликации, изобразительные техники </w:t>
      </w:r>
      <w:proofErr w:type="gramStart"/>
      <w:r w:rsidRPr="00381F3C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b/>
          <w:sz w:val="24"/>
          <w:szCs w:val="24"/>
        </w:rPr>
        <w:t>12 часов)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Декоративное рисование, отработка живописной техники, « мазок», условность декоративного изображения. Живописная техника,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цветоведение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простейшие виды печати. Декоративная роспись разделочной доски. Хохлома. Украшение и стилизация. Работа с трафаретом. Гжель,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Скопин, Опошня, Городец. Ковроткачество. Контрастные цвета. Аппликация из цветной бумаги и других материалов. Новый год в жизни человека, в искусстве Овладение способом « набивки» по шаблону, трафарету, знакомство со способами размножения изображений. Печатная ( тиражная) графика, </w:t>
      </w:r>
      <w:r w:rsidRPr="00381F3C">
        <w:rPr>
          <w:rFonts w:ascii="Times New Roman" w:hAnsi="Times New Roman" w:cs="Times New Roman"/>
          <w:sz w:val="24"/>
          <w:szCs w:val="24"/>
        </w:rPr>
        <w:lastRenderedPageBreak/>
        <w:t>знакомство с творчеством художнико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графиков. Искусство художника книги. История книгопечатания. Работа с текстом, шрифтом. Вспомогательная сетка, ее использование.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 xml:space="preserve">IV раздел: Беседы </w:t>
      </w:r>
      <w:proofErr w:type="gramStart"/>
      <w:r w:rsidRPr="00381F3C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b/>
          <w:sz w:val="24"/>
          <w:szCs w:val="24"/>
        </w:rPr>
        <w:t>1 час)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Наблюдение за видимым миром, беседа о перспективе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 xml:space="preserve">V раздел: Тренировочные упражнения </w:t>
      </w:r>
      <w:proofErr w:type="gramStart"/>
      <w:r w:rsidRPr="00381F3C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b/>
          <w:sz w:val="24"/>
          <w:szCs w:val="24"/>
        </w:rPr>
        <w:t>2 часа)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Живопись, изучение основ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смешанные и основные цвета, спектр. Лепка из пластилина. Пропорции лица. Жанр портрета в изобразительном искусстве.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Примерное содержание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№1. Цветовой круг</w:t>
      </w:r>
      <w:r w:rsidRPr="00381F3C">
        <w:rPr>
          <w:rFonts w:ascii="Times New Roman" w:hAnsi="Times New Roman" w:cs="Times New Roman"/>
          <w:sz w:val="24"/>
          <w:szCs w:val="24"/>
        </w:rPr>
        <w:t xml:space="preserve">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развитие графических умений и навыков, расширение знаний о разнообразных возможностях художественных материалов; изучение основ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определение уровня подготовки детей.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раскрасить акварельными красками цветовой круг, начиная с основного, красного цвета направо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Материалы: краски, кисточки, баночки с водой.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методические таблицы: «Цветовой круг», «Полный цветовой круг», «Теплые и холодные цвета», «Контрастные цвета», «Сближение цвета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»,. 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Подборки оттенков разных сочетаний.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Литературный ряд: стихи о цветах (живописных), о радуге.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2.</w:t>
      </w:r>
      <w:r w:rsidRPr="00381F3C">
        <w:rPr>
          <w:rFonts w:ascii="Times New Roman" w:hAnsi="Times New Roman" w:cs="Times New Roman"/>
          <w:sz w:val="24"/>
          <w:szCs w:val="24"/>
        </w:rPr>
        <w:t xml:space="preserve"> Экскурсия в осенний парк. (1 час – урок-наблюдение)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наблюдение, анализ, словесное описание зримого мира, беседа о перспективе.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Подобрать репродукции картин об осени, фотографии, рисунки осенних деревьев, книги и альбомы.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Литературный ряд: стихи об осенней природе, осени.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3-4.</w:t>
      </w:r>
      <w:r w:rsidRPr="00381F3C">
        <w:rPr>
          <w:rFonts w:ascii="Times New Roman" w:hAnsi="Times New Roman" w:cs="Times New Roman"/>
          <w:sz w:val="24"/>
          <w:szCs w:val="24"/>
        </w:rPr>
        <w:t xml:space="preserve"> «Декоративный цветок». (2 часа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учить любоваться красотой, яркостью красок различных садовых цветов; формирование у учеников умения сравнивать свой рисунок с натурой, графических навыков; развитие художественного вкуса, наблюдательности, развитие бережного отношения к природе; эмоциональная разрядка, развитие творческих способностей;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межпредметная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связь (чтение, биология)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 стилизованный рисунок цветка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Материалы: альбом, краски, букеты цветов, открытки.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японская, китайская графика (растения),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Т.Яблонская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«На окне весна»;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К.Петров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-Водкин «Натюрморт с черемухой»;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А.Герасимов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«П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осле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дождя» Мокрая терраса», «Натюрморт полевые цветы», «Роза», «Полевой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букет»,авторские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работы художников, детские рисунки.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5</w:t>
      </w:r>
      <w:r w:rsidRPr="00381F3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Живописные упражнения, монотипия «веселые кляксы».. (1 час – тренировочные упражнения.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совершенствование графических навыков, развитие воображение, творческой фантазии детей, глазомера, трудолюбия, аккуратности, усидчивости, взаимопомощи, товарищества, развитие ассоциативного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мышлния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аналитических способностей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Материалы: акварель, гуашь, палитра, бумага, кисти, плитка из оргстекла, керамика, газеты (подстелить), для учителя методические таблицы «Цветовой круг», «Теплые и холодные цвета».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№ 6. </w:t>
      </w:r>
      <w:r w:rsidRPr="00381F3C">
        <w:rPr>
          <w:rFonts w:ascii="Times New Roman" w:hAnsi="Times New Roman" w:cs="Times New Roman"/>
          <w:sz w:val="24"/>
          <w:szCs w:val="24"/>
        </w:rPr>
        <w:t xml:space="preserve">Золотая осень. Рисунок осеннего дерева с натуры, по памяти.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изучение строения дерева, кустарников, передача в изображении этих знаний и наблюдений, элементов воздушной и линейной перспективы, создание определенного колорита, настроения цветом, освоение техники живописи «мазком», обобщений впечатлений учащихся от экскурсии в парк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Нарисовать рисунок осеннего дерева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альбом, карандаш, краски (акварель или гуашь), кисти, бумага, палитра, баночки с водой, листья деревьев..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</w:t>
      </w:r>
      <w:proofErr w:type="spellStart"/>
      <w:proofErr w:type="gramStart"/>
      <w:r w:rsidRPr="00381F3C">
        <w:rPr>
          <w:rFonts w:ascii="Times New Roman" w:hAnsi="Times New Roman" w:cs="Times New Roman"/>
          <w:sz w:val="24"/>
          <w:szCs w:val="24"/>
        </w:rPr>
        <w:t>И.Шишкин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«Лесные дали», «Осень»,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В.Поленов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«Московский дворик», «Осень в Абрамцеве»,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И.Левитан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«Золотая осень», «Березовая роща»,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А.Куинджи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«Березовая роща»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Литературный ряд: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Г.Скребицкий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«Художник-осень», загадки и стихи о деревьях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Музыкальный ряд: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П.Чайковский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«Времена года»,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А.Вивальди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«Времена года».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№7</w:t>
      </w:r>
      <w:r w:rsidRPr="00381F3C">
        <w:rPr>
          <w:rFonts w:ascii="Times New Roman" w:hAnsi="Times New Roman" w:cs="Times New Roman"/>
          <w:sz w:val="24"/>
          <w:szCs w:val="24"/>
        </w:rPr>
        <w:t xml:space="preserve">. Рисование фруктов и овощей.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получение смешанных цветов на палитре, развитие творческих способностей, развитие стимулов к учебе, самоконтроля,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натюрморт под руководством учителя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простой карандаш, ластик, краски, кисти, баночки с водой, бумага, палитра.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фотографии, открытки с фруктами и овощами, репродукции: Стожаров «Чай с калачами», «Квас»,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Хруцкий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«Натюрмо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рт с бр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атиной», «Цветы и плоды»,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И.Машков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«Фрукты на блюдце».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8</w:t>
      </w:r>
      <w:r w:rsidRPr="00381F3C">
        <w:rPr>
          <w:rFonts w:ascii="Times New Roman" w:hAnsi="Times New Roman" w:cs="Times New Roman"/>
          <w:sz w:val="24"/>
          <w:szCs w:val="24"/>
        </w:rPr>
        <w:t xml:space="preserve">. Хохлома. «Золотые узоры». Декоративная роспись кухонной разделочной доски ( 1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абота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провести викторину-путешествие по местам народных промыслов с опорой на выставку, сходство и отличие, выполнение элементов росписи, упражнения в стилизации, формирование понятий об орнаменте и его элементах, развитие образного представления, фантазии, навыки деления на равные части, эмоциональная разрядка, воспитание коллективистических качеств, взаимной вежливости, дисциплины, аккуратности.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доску под «хохлому», взяв характерные цветовые сочетания, приемы росписи.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акварельные краски, кисти, баночки с водой, бумага, палитра.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изделия Хохломы,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Палеха и др.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9</w:t>
      </w:r>
      <w:r w:rsidRPr="00381F3C">
        <w:rPr>
          <w:rFonts w:ascii="Times New Roman" w:hAnsi="Times New Roman" w:cs="Times New Roman"/>
          <w:sz w:val="24"/>
          <w:szCs w:val="24"/>
        </w:rPr>
        <w:t xml:space="preserve">. Рисуем отгадки к народным загадкам.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знакомство с устным народным творчеством, грамотное владение композицией, линией, цветом, развитие ассоциативного мышления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проиллюстрировать загадки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гуашь, карандаш простой, ластик, бумага, баночки с водой, палитра.</w:t>
      </w:r>
    </w:p>
    <w:p w:rsidR="00AA6351" w:rsidRPr="00381F3C" w:rsidRDefault="00AA6351" w:rsidP="00AA6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Литературный ряд: загадки</w:t>
      </w:r>
      <w:r w:rsidRPr="00381F3C">
        <w:rPr>
          <w:rFonts w:ascii="Times New Roman" w:hAnsi="Times New Roman" w:cs="Times New Roman"/>
          <w:sz w:val="24"/>
          <w:szCs w:val="24"/>
        </w:rPr>
        <w:br/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10-11</w:t>
      </w:r>
      <w:r w:rsidRPr="00381F3C">
        <w:rPr>
          <w:rFonts w:ascii="Times New Roman" w:hAnsi="Times New Roman" w:cs="Times New Roman"/>
          <w:sz w:val="24"/>
          <w:szCs w:val="24"/>
        </w:rPr>
        <w:t xml:space="preserve">. Узор в полосе. Эскиз декоративной росписи сосуда. (2 часа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воспитывать интерес к произведениям изобразительного искусства, к собственному творчеству, самовыражению средствами изобразительного искусства; воспитывать у учащихся самостоятельность в учебной работе, развивать познавательные потребности, интересы и способности; знакомство с контрастными цветами, выразительными их сочетаниями; знакомство с художественными промыслами: Гжель,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Городец, ковроткачеством, Скопин, Опошня; формирование понятий об элементах орнамента, его видах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>Задание: 10 урок: сделать три декоративные полосы (фризов) из трех пар контрастных цветов.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Тема № 11. Выполнить эскиз декоративной росписи «волшебного» фигурного сосуда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простой карандаш, ластик, краски (гуашь, акварель), кисти, баночки с водой.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фотографии изделий художественных промыслов, сами изделия</w:t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12</w:t>
      </w:r>
      <w:r w:rsidRPr="00381F3C">
        <w:rPr>
          <w:rFonts w:ascii="Times New Roman" w:hAnsi="Times New Roman" w:cs="Times New Roman"/>
          <w:sz w:val="24"/>
          <w:szCs w:val="24"/>
        </w:rPr>
        <w:t xml:space="preserve">. «Рыжий кот». Рисование с натуры домашних животных.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Цели и задачи: знакомство с анималистическом жанром в искусстве, художники-анималисты; совершенствование своего умения рисовать животных, углубление знаний о размере, анатомическом строении, цветовой окраске, пространственном положении, герои-животные в литературе, устном народном творчестве (сказки, загадки), общее и индивидуальное в строении тела животных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рисунок животного под руководством учителя, используя графические художественные материалы.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Материалы: простой карандаш, ластик, сувениры, бумага.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рисунки методического фонда учащихся, ДШИ, работы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Ватагина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Е.Чарушина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В.Серова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Леонардо да Винчи,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П.Клодтта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К.Петрова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-Водкина «Купание красного коня», репродукции конных памятников.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Литературный ряд: загадки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стихи, отрывки из литературных произведений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13.</w:t>
      </w:r>
      <w:r w:rsidRPr="00381F3C">
        <w:rPr>
          <w:rFonts w:ascii="Times New Roman" w:hAnsi="Times New Roman" w:cs="Times New Roman"/>
          <w:sz w:val="24"/>
          <w:szCs w:val="24"/>
        </w:rPr>
        <w:t xml:space="preserve"> Мультипликационные герои ( 1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абота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разговор о мультипликации, о художниках мультипликаторах, о художественных достоинствах мультфильмов; развитие графических умений и навыков; развитие образного представления, фантазии, эмоциональная разрядка; воспитание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коллективистких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качеств, взаимной вежливости, дисциплины, аккуратности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Задание: выбрать любимого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мультгероя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нарисовать его.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Материалы: альбомы, гуашь, акварель, банки с водой, простой карандаш, кисть, открытки с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геоями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мультфильмов, детские книги.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иллюстрации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книги о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мультиликации</w:t>
      </w:r>
      <w:proofErr w:type="spell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Литературный ряд: загадки.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14</w:t>
      </w:r>
      <w:r w:rsidRPr="00381F3C">
        <w:rPr>
          <w:rFonts w:ascii="Times New Roman" w:hAnsi="Times New Roman" w:cs="Times New Roman"/>
          <w:sz w:val="24"/>
          <w:szCs w:val="24"/>
        </w:rPr>
        <w:t xml:space="preserve">. Веселый Дед Мороз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овладение техникой аппликации из цветной бумаги и других доступных материалов; развитие образного представления, творческого восприятия действительности, навыков владения материалом; воспитание эмоциональной отзывчивости, чувства, волевых качеств, стимулов к учебе, сознательности и активности в обучении; эмоциональная разрядка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аппликацию под руководством учителя.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Материалы: открытки новогодние, бумага, цветная, вата, мишура, клей ПВА, ножницы.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15-16 .</w:t>
      </w:r>
      <w:r w:rsidRPr="00381F3C">
        <w:rPr>
          <w:rFonts w:ascii="Times New Roman" w:hAnsi="Times New Roman" w:cs="Times New Roman"/>
          <w:sz w:val="24"/>
          <w:szCs w:val="24"/>
        </w:rPr>
        <w:t xml:space="preserve"> Раппорт ткани. (2 часа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овладение способом «набивки» по шаблону, трафарету, воспитание художественного вкуса, творческих способностей, изобразительных навыков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Задание: изготовить шаблон, трафарет и оформить рисунок с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спользованием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раппорта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Материалы: кусочки ткани с узором, шаблоны, трафареты, бумага, гуашь, темпера, клей ПВА, куски белой ткани или бумаги.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фотографии и репродукции о создании тканей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17.</w:t>
      </w:r>
      <w:r w:rsidRPr="00381F3C">
        <w:rPr>
          <w:rFonts w:ascii="Times New Roman" w:hAnsi="Times New Roman" w:cs="Times New Roman"/>
          <w:sz w:val="24"/>
          <w:szCs w:val="24"/>
        </w:rPr>
        <w:t xml:space="preserve"> Гравюра на картоне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 xml:space="preserve">Цели и задачи: знакомство с тиражной графикой,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связи (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лит-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ра</w:t>
      </w:r>
      <w:proofErr w:type="spellEnd"/>
      <w:proofErr w:type="gramEnd"/>
      <w:r w:rsidRPr="00381F3C">
        <w:rPr>
          <w:rFonts w:ascii="Times New Roman" w:hAnsi="Times New Roman" w:cs="Times New Roman"/>
          <w:sz w:val="24"/>
          <w:szCs w:val="24"/>
        </w:rPr>
        <w:t>, история, естествознание); развитие творческих способностей и навыков в работе, развитие стимулов к учебе.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эскиз, вырезать заготовки деталей из картона, наклеить (техника аппликации), нанести краску, отпрессовать и получить лист отпечаток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Материалы: альбомные листы, тонкий картон, клей ПВА, кисти, ножницы, гуашь,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фотовалик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губка-поролон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авторские работы детей, Дюрер «Кролик»,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И.Билибин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– иллюстрации к русским народным сказкам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18-19.</w:t>
      </w:r>
      <w:r w:rsidRPr="00381F3C">
        <w:rPr>
          <w:rFonts w:ascii="Times New Roman" w:hAnsi="Times New Roman" w:cs="Times New Roman"/>
          <w:sz w:val="24"/>
          <w:szCs w:val="24"/>
        </w:rPr>
        <w:t xml:space="preserve"> Работа в технике «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граттаж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» (2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абота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ознакомить с новыми возможностями художественных техник, графических материалов;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связи (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лит-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ра</w:t>
      </w:r>
      <w:proofErr w:type="spellEnd"/>
      <w:proofErr w:type="gramEnd"/>
      <w:r w:rsidRPr="00381F3C">
        <w:rPr>
          <w:rFonts w:ascii="Times New Roman" w:hAnsi="Times New Roman" w:cs="Times New Roman"/>
          <w:sz w:val="24"/>
          <w:szCs w:val="24"/>
        </w:rPr>
        <w:t>, история, естествознание); развитие творческих способностей и навыков в работе, стимулов к учебе; освоение законов изобразительной грамоты; овладение техникой штриха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графические упражнения карандашом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простой карандаш, ластик, бумага, желток, черная тушь или гуашь, булавки с головкой, циркуль, гвоздики со шляпкой, вязальные спицы.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черно-белые фотографии, пейзажи; репродукции печатной графики, методические таблицы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 xml:space="preserve">Тема № 20. </w:t>
      </w:r>
      <w:r w:rsidRPr="00381F3C">
        <w:rPr>
          <w:rFonts w:ascii="Times New Roman" w:hAnsi="Times New Roman" w:cs="Times New Roman"/>
          <w:sz w:val="24"/>
          <w:szCs w:val="24"/>
        </w:rPr>
        <w:t xml:space="preserve">Наброски с фигуры человека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анализ пропорций, конструктивно-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анатомичского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строения фигуры человека, объемной формы; тоновая и цветовая разработка формы, совершенствование умений последовательного ведения работы; формирование умения выполнять различными способами наброски с натуры фигуры человека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рисунок-набросок фигуры человека (1-2 наброска по 15-</w:t>
      </w:r>
      <w:r w:rsidRPr="00381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1F3C">
        <w:rPr>
          <w:rFonts w:ascii="Times New Roman" w:hAnsi="Times New Roman" w:cs="Times New Roman"/>
          <w:sz w:val="24"/>
          <w:szCs w:val="24"/>
        </w:rPr>
        <w:t>20 минут каждый)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простой карандаш, бумага (белая).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наброски с фигуры человека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И.Репина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В.Серова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и др.; методические таблицы (скелет, мышечная система, пропорции людей разного возраста)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21.</w:t>
      </w:r>
      <w:r w:rsidRPr="00381F3C">
        <w:rPr>
          <w:rFonts w:ascii="Times New Roman" w:hAnsi="Times New Roman" w:cs="Times New Roman"/>
          <w:sz w:val="24"/>
          <w:szCs w:val="24"/>
        </w:rPr>
        <w:t xml:space="preserve"> Русские богатыри.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воспитание интереса и любви к Всемирной истории и истории Отечества, Родине, творческое восприятие мира, творческий подход к работе, совершенствование графических навыков, проверка усвоения материала предыдущих уроков;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связи (музыка,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лит-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ра</w:t>
      </w:r>
      <w:proofErr w:type="spellEnd"/>
      <w:proofErr w:type="gramEnd"/>
      <w:r w:rsidRPr="00381F3C">
        <w:rPr>
          <w:rFonts w:ascii="Times New Roman" w:hAnsi="Times New Roman" w:cs="Times New Roman"/>
          <w:sz w:val="24"/>
          <w:szCs w:val="24"/>
        </w:rPr>
        <w:t>, история, география)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композицию на тему дополняя аппликацией.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простой карандаш, краски (гуашь или акварель), кисти, баночки с водой, бумага, палитра.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М.Врубель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«Богатырь», «Микула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Селянинович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Мартос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«Памятник Минину и Пожарскому», Вучетич «Родин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мать зовет!»,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П.Корин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«Александр Невский»,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А.Бубков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«Утро на Куликовском поле»; фотографии Пскова, Новгорода, Владимира, Суздаля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Музыкальный ряд: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Глинка «Иван Сусанин» («Жизнь за царя»,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А.Бородин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«Богатырская симфония, 1 –я часть; песня ВОВ «Вставай страна огромная»»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22.</w:t>
      </w:r>
      <w:r w:rsidRPr="00381F3C">
        <w:rPr>
          <w:rFonts w:ascii="Times New Roman" w:hAnsi="Times New Roman" w:cs="Times New Roman"/>
          <w:sz w:val="24"/>
          <w:szCs w:val="24"/>
        </w:rPr>
        <w:t xml:space="preserve"> Транспорт.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знакомство с техникой, машинами; рисование сложного объекта (техника) по уменьшенной модели; анализ формы сложного объекта до простейших форм, его составляющих; закрепление полученных ранее знаний по рисованию предметов прямоугольной формы, расположенных под углом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рисующему.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>Задание: самостоятельно сделать наброски автомашины (основные формы кузова, колес, прорисовывание деталей).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модели машин, карандаш, акварель, фотографии и иллюстрации с машинами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В. Васнецов «Ковер-самолет», «Иван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–ц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аревич на сером волке»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23-24.</w:t>
      </w:r>
      <w:r w:rsidRPr="00381F3C">
        <w:rPr>
          <w:rFonts w:ascii="Times New Roman" w:hAnsi="Times New Roman" w:cs="Times New Roman"/>
          <w:sz w:val="24"/>
          <w:szCs w:val="24"/>
        </w:rPr>
        <w:t xml:space="preserve"> Натюрморт из геометрических тел. (2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абота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знакомство с конструкцией, сквозной прорисовкой, линейным построением, светотенью; рисование с натуры геометрических тел с попыткой передачи объема; понимание конструктивного строения предметов, элементов линейной перспективы; развитие зрительной памяти, передачи впечатлений, пробуждение фантазии, творческого воображения; рисование от общего к деталям, развитие памяти, умения комбинировать детали; укрепление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связей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математика, естествознание)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на 23 уроке выполнить сквозную прорисовку и начальный этап светотени, на 24 – выполнить штриховку.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простой карандаш, ластик, бумага.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методические таблицы</w:t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25-26</w:t>
      </w:r>
      <w:r w:rsidRPr="00381F3C">
        <w:rPr>
          <w:rFonts w:ascii="Times New Roman" w:hAnsi="Times New Roman" w:cs="Times New Roman"/>
          <w:sz w:val="24"/>
          <w:szCs w:val="24"/>
        </w:rPr>
        <w:t xml:space="preserve">. Натюрморт из разнородных предметов: геометрических тел, фруктов и овощей (2 часа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абота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рисование предметов аналогичной формы, но разного материала и характера (шар, яблоко, призма, коробок и др.); первоначальные сведения о форме предметов; простейшие композиционные приемы, закономерности линейной и воздушной перспективы, светотени, элементов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; рисование с натуры, доступными графическим средствами передавать в изображении строение и перспективные изменения предметов, уметь сравнивать свою работу с изображаемой натурой и исправить замеченные ошибки;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соблюдать последовательность графического и живописного изображения; использовать возможности цвета, применять цветовой контраст, теплый и холодный колорит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рисунок натюрморта (композиция, первоначальная передача светотеней, цвета, подробная проработка рисунка) в технике гризайль или живопись.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простой карандаш, ластик, бумага.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методические таблицы «Этапы рисования с натуры геометрических тел»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27-28.</w:t>
      </w:r>
      <w:r w:rsidRPr="00381F3C">
        <w:rPr>
          <w:rFonts w:ascii="Times New Roman" w:hAnsi="Times New Roman" w:cs="Times New Roman"/>
          <w:sz w:val="24"/>
          <w:szCs w:val="24"/>
        </w:rPr>
        <w:t xml:space="preserve"> Наброски с натуры модели домика. (2 часа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формирование пространственных представлений; изучение конструктивных особенностей строения призматических форм, поиск аналогичных форм в окружающей действительности (мебель, здания, коробки и т.п.); сообщение простейших сведений о линейной перспективе: линия горизонта, уровень горизонта, точка зрения, точка схода, фронтальная и угловая перспективы;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связи – анализ геометрических форм в математике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сделать наброски с модели домика в разных поворотах или один длительный рисунок с выявлением штриховкой объема домика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бумага, карандаш, методические таблицы «Последовательность рисования призмы, коробки, ящика», проволочные модели призм, кубов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репродукции с четким изображением предметов призматической формы, фотографии изделий (шкатулки, мебель, здания) в угловой перспективе и перспективных изменениях,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И.Левитан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«Осенний день. Сокольники»,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И.Репин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«Невский проспект»,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А.Веницианов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«Гумно»,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В.Маковский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«В мастерской художника»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29.</w:t>
      </w:r>
      <w:r w:rsidRPr="00381F3C">
        <w:rPr>
          <w:rFonts w:ascii="Times New Roman" w:hAnsi="Times New Roman" w:cs="Times New Roman"/>
          <w:sz w:val="24"/>
          <w:szCs w:val="24"/>
        </w:rPr>
        <w:t xml:space="preserve"> Рисование по представлению. «Старинный терем» из геометрических фигур(1 час -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 xml:space="preserve">Цели и задачи: развитие зрительной памяти и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вображения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, формировании умения рисовать по представлению; беседа об архитектуре, русской архитектуре, основных материалах этого вида искусства; умение анализировать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фрму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(объемную и плоскую); конструировать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выполнить рисунок старинного терема с использованием геометрических фигур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альбом, карандаш, тушь, геометрические тела (кубики, пирамидки, спичечные коробки и т.п.), фотографии архитектурных сооружений с четко выраженными формами (чтобы просматривалась конструкция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Кижи, крепостная Москва, репродукции живописных сооружений, геометрические тела, строительный конструктор.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репродукции картин художников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В.Суриков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«Утро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стрлецкой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казни»,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А.Лентулова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«Собор Василия Блаженного»,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В.Васнецов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«Картины о старой Москве».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30.</w:t>
      </w:r>
      <w:r w:rsidRPr="00381F3C">
        <w:rPr>
          <w:rFonts w:ascii="Times New Roman" w:hAnsi="Times New Roman" w:cs="Times New Roman"/>
          <w:sz w:val="24"/>
          <w:szCs w:val="24"/>
        </w:rPr>
        <w:t xml:space="preserve"> Буквица. (1 час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рассказ об истории книгопечатания, о рукописных книгах, об искусстве каллиграфии, принципах образования шрифта; развитие графических умений, навыков; развитие общей эрудиции и кругозора; воспитание коллективистских качеств, взаимной вежливости, дисциплины, аккуратности, творческое восприятие мира, творческий подход к работе;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связи (история, лит-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Задание: Написать печатными буквами текст загадки или пословицы, украсив ее первой буквой – «буквицей».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Материал: таблицы, доска, мел, бумага, карандаши, акварель, тушь, фломастеры, линейка.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31-32.</w:t>
      </w:r>
      <w:r w:rsidRPr="00381F3C">
        <w:rPr>
          <w:rFonts w:ascii="Times New Roman" w:hAnsi="Times New Roman" w:cs="Times New Roman"/>
          <w:sz w:val="24"/>
          <w:szCs w:val="24"/>
        </w:rPr>
        <w:t xml:space="preserve"> Иллюстрирование сказки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П.Ершова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«Конек-горбунок» (2 часа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Цели и задачи: освоение закономерностей композиции, основ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; знакомство с творчеством художников миниатюрной живописи из Палеха, народного лубка; ознакомление с произведениями изобразительного искусства и беседа о красоте сказочного мира в произведениях художников-сказочников (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Билибин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Васнецовы, Врубель и др.); знакомство с книжной графикой как разновидностью графики.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Задание: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эскизирование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в карандаше, работа красками.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альбом, карандаши, акварель или гуашь, цветная бумага, мелки, банка, кисти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репродукции народных лубков, книга Ершова П. с иллюстрациями разных художников, методическая таблица «Последовательность выполнения иллюстраций»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33-34.</w:t>
      </w:r>
      <w:r w:rsidRPr="00381F3C">
        <w:rPr>
          <w:rFonts w:ascii="Times New Roman" w:hAnsi="Times New Roman" w:cs="Times New Roman"/>
          <w:sz w:val="24"/>
          <w:szCs w:val="24"/>
        </w:rPr>
        <w:t xml:space="preserve"> Портрет (2 часа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лепка с натуры модели, развитие зрительной памяти, глазомера, пространственного мышления; систематизация знаний о скульптуре, отличие ее от других видов изобразительного искусства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Задание: налепить на каркас пластилин, сделать основу голову, закрепить, определить части головы, сформировать нос, губы и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клеенка, пластилин, стеки, баночки для каркаса (или фольга алюминиевая), ДСП подставка, брусочек 150х20х20, гипсовые головы и модели, методические таблицы «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Стрение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черепа», «Мимические мышцы»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Зрительный ряд: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В.Мухина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«Рабочий и колхозница», «Портрет доктора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А.Замкова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Ж.Гудон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«Статуя Вольтера», Микеланджело «Скорчившийся мальчик, Мирон «Дискобол».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Тема № 35.</w:t>
      </w:r>
      <w:r w:rsidRPr="00381F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Четыре разных портрета (по одной схеме (1 час –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работа)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Цели и задачи: изучение пропорций и мимики лица; развитие графических навыков и умений; развитие умения найти координатные точки лица (опорные); развитие творческого склада ума, фантазии, художественного вкуса, воображения, ассоциативного мышления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 xml:space="preserve">Задание: под руководством учителя нарисовать по единой схеме заготовки для будущих портретов, каждому лицу придать индивидуальные черты: по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возратсу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полу, национальности, настроению, прическе.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Материал: фотографии, рисунки лица (крупным планом), альбомы, банки с водой, кисти, краски, методическая таблица «Мимика».</w:t>
      </w:r>
      <w:proofErr w:type="gramEnd"/>
    </w:p>
    <w:p w:rsidR="00AA6351" w:rsidRPr="00381F3C" w:rsidRDefault="00AA6351" w:rsidP="00AA635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Зрительный ряд: 3А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еницианов «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Захарка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В.Серов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«Девочка с персиками», «Мика Морозов», Рембрандт «Сын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Титус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за чтением»</w:t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b/>
          <w:sz w:val="24"/>
          <w:szCs w:val="24"/>
        </w:rPr>
        <w:t>6. Учебно – тематический план «В мире искусства»</w:t>
      </w:r>
    </w:p>
    <w:p w:rsidR="00AA6351" w:rsidRPr="00381F3C" w:rsidRDefault="00AA6351" w:rsidP="00AA63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280"/>
        <w:gridCol w:w="1499"/>
        <w:gridCol w:w="1949"/>
      </w:tblGrid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Темы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F3C">
              <w:rPr>
                <w:rFonts w:ascii="Times New Roman" w:hAnsi="Times New Roman" w:cs="Times New Roman"/>
                <w:b/>
                <w:sz w:val="24"/>
                <w:szCs w:val="24"/>
              </w:rPr>
              <w:t>Корректировка</w:t>
            </w: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Цветовой круг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Экскурсия в осенний парк.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3-4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«Декоративный цветок».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5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Живописные упражнения, монотипия «веселые кляксы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6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Золотая осень. Рисунок осеннего дерева с натуры, по памяти.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7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Рисование фруктов и овощей.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8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Хохлома. «Золотые узоры». Декоративная роспись кухонной разделочной доски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9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Рисуем отгадки к народным загадкам.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10-11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Узор в полосе. Эскиз декоративной росписи сосуда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12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. «Рыжий кот». Рисование с натуры домашних животных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13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Мультипликационные герои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14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. Веселый Дед Мороз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15-16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Раппорт ткани.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17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Гравюра на картоне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18-19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Работа в технике «</w:t>
            </w:r>
            <w:proofErr w:type="spellStart"/>
            <w:r w:rsidRPr="00381F3C">
              <w:t>граттаж</w:t>
            </w:r>
            <w:proofErr w:type="spellEnd"/>
            <w:r w:rsidRPr="00381F3C">
              <w:t>»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20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Наброски с фигуры человека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21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Русские богатыри.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22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Транспорт.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23-24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Натюрморт из геометрических тел.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25-26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Натюрморт из разнородных предметов: геометрических тел, фруктов и овощей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27-28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Наброски с натуры модели домика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29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Рисование по представлению. «Старинный терем» из геометрических фигур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30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Буквица.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31-32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 xml:space="preserve">Иллюстрирование сказки </w:t>
            </w:r>
            <w:proofErr w:type="spellStart"/>
            <w:r w:rsidRPr="00381F3C">
              <w:t>П.Ершова</w:t>
            </w:r>
            <w:proofErr w:type="spellEnd"/>
            <w:r w:rsidRPr="00381F3C">
              <w:t xml:space="preserve"> «Конек-горбунок»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33-34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Портрет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2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35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t>Четыре разных портрета</w:t>
            </w: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381F3C">
              <w:rPr>
                <w:b/>
              </w:rPr>
              <w:t>1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lastRenderedPageBreak/>
              <w:t>итого</w:t>
            </w: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A6351" w:rsidRPr="00381F3C" w:rsidTr="00113608">
        <w:tc>
          <w:tcPr>
            <w:tcW w:w="567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5280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9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949" w:type="dxa"/>
          </w:tcPr>
          <w:p w:rsidR="00AA6351" w:rsidRPr="00381F3C" w:rsidRDefault="00AA6351" w:rsidP="00113608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</w:p>
        </w:tc>
      </w:tr>
    </w:tbl>
    <w:p w:rsidR="00AA6351" w:rsidRPr="00381F3C" w:rsidRDefault="00AA6351" w:rsidP="00AA6351">
      <w:pPr>
        <w:pStyle w:val="a5"/>
        <w:spacing w:before="0" w:beforeAutospacing="0" w:after="0" w:afterAutospacing="0"/>
        <w:jc w:val="both"/>
        <w:rPr>
          <w:b/>
        </w:rPr>
      </w:pPr>
    </w:p>
    <w:p w:rsidR="00AA6351" w:rsidRDefault="00AA6351" w:rsidP="00AA6351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</w:p>
    <w:p w:rsidR="00AA6351" w:rsidRDefault="00AA6351" w:rsidP="00AA6351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</w:p>
    <w:p w:rsidR="00AA6351" w:rsidRDefault="00AA6351" w:rsidP="00AA6351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</w:p>
    <w:p w:rsidR="00AA6351" w:rsidRDefault="00AA6351" w:rsidP="00AA6351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</w:p>
    <w:p w:rsidR="00AA6351" w:rsidRPr="00381F3C" w:rsidRDefault="00AA6351" w:rsidP="00AA6351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381F3C">
        <w:rPr>
          <w:rFonts w:ascii="Times New Roman" w:hAnsi="Times New Roman"/>
          <w:b/>
          <w:sz w:val="24"/>
          <w:szCs w:val="24"/>
        </w:rPr>
        <w:t>7.Учебно-методическое и материально – техническое обеспечение образовательного процесса.</w:t>
      </w:r>
    </w:p>
    <w:p w:rsidR="00AA6351" w:rsidRPr="00381F3C" w:rsidRDefault="00AA6351" w:rsidP="00AA6351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A6351" w:rsidRPr="00381F3C" w:rsidRDefault="00AA6351" w:rsidP="00AA6351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381F3C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381F3C">
        <w:rPr>
          <w:rFonts w:ascii="Times New Roman" w:hAnsi="Times New Roman"/>
          <w:sz w:val="24"/>
          <w:szCs w:val="24"/>
        </w:rPr>
        <w:t>-д</w:t>
      </w:r>
      <w:proofErr w:type="gramEnd"/>
      <w:r w:rsidRPr="00381F3C">
        <w:rPr>
          <w:rFonts w:ascii="Times New Roman" w:hAnsi="Times New Roman"/>
          <w:sz w:val="24"/>
          <w:szCs w:val="24"/>
        </w:rPr>
        <w:t>емонстрационный экземпляр(1)</w:t>
      </w:r>
    </w:p>
    <w:p w:rsidR="00AA6351" w:rsidRPr="00381F3C" w:rsidRDefault="00AA6351" w:rsidP="00AA6351">
      <w:pPr>
        <w:pStyle w:val="a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81F3C">
        <w:rPr>
          <w:rFonts w:ascii="Times New Roman" w:hAnsi="Times New Roman"/>
          <w:sz w:val="24"/>
          <w:szCs w:val="24"/>
        </w:rPr>
        <w:t>К-</w:t>
      </w:r>
      <w:proofErr w:type="gramEnd"/>
      <w:r w:rsidRPr="00381F3C">
        <w:rPr>
          <w:rFonts w:ascii="Times New Roman" w:hAnsi="Times New Roman"/>
          <w:sz w:val="24"/>
          <w:szCs w:val="24"/>
        </w:rPr>
        <w:t xml:space="preserve"> полный комплект (исходя из реальной  наполняемости класса)</w:t>
      </w:r>
    </w:p>
    <w:p w:rsidR="00AA6351" w:rsidRPr="00381F3C" w:rsidRDefault="00AA6351" w:rsidP="00AA6351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381F3C">
        <w:rPr>
          <w:rFonts w:ascii="Times New Roman" w:hAnsi="Times New Roman"/>
          <w:sz w:val="24"/>
          <w:szCs w:val="24"/>
        </w:rPr>
        <w:t>Ф – комплект для фронтальной работы(1 экземпляр на 2х учащихся)</w:t>
      </w:r>
    </w:p>
    <w:p w:rsidR="00AA6351" w:rsidRPr="00381F3C" w:rsidRDefault="00AA6351" w:rsidP="00AA6351">
      <w:pPr>
        <w:pStyle w:val="a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81F3C">
        <w:rPr>
          <w:rFonts w:ascii="Times New Roman" w:hAnsi="Times New Roman"/>
          <w:sz w:val="24"/>
          <w:szCs w:val="24"/>
        </w:rPr>
        <w:t>П-</w:t>
      </w:r>
      <w:proofErr w:type="gramEnd"/>
      <w:r w:rsidRPr="00381F3C">
        <w:rPr>
          <w:rFonts w:ascii="Times New Roman" w:hAnsi="Times New Roman"/>
          <w:sz w:val="24"/>
          <w:szCs w:val="24"/>
        </w:rPr>
        <w:t xml:space="preserve"> комплект необходимый для практической работы в группах  (3-4 экземпляра)</w:t>
      </w:r>
    </w:p>
    <w:p w:rsidR="00AA6351" w:rsidRPr="00381F3C" w:rsidRDefault="00AA6351" w:rsidP="00AA6351">
      <w:pPr>
        <w:pStyle w:val="1"/>
        <w:shd w:val="clear" w:color="auto" w:fill="auto"/>
        <w:tabs>
          <w:tab w:val="left" w:pos="910"/>
          <w:tab w:val="right" w:pos="8275"/>
        </w:tabs>
        <w:spacing w:before="0" w:line="240" w:lineRule="auto"/>
        <w:ind w:left="540"/>
        <w:jc w:val="both"/>
        <w:rPr>
          <w:rFonts w:ascii="Times New Roman" w:hAnsi="Times New Roman" w:cs="Times New Roman"/>
          <w:bCs/>
          <w:iCs/>
          <w:caps/>
          <w:sz w:val="24"/>
          <w:szCs w:val="24"/>
        </w:rPr>
      </w:pPr>
    </w:p>
    <w:p w:rsidR="00AA6351" w:rsidRPr="00381F3C" w:rsidRDefault="00AA6351" w:rsidP="00AA6351">
      <w:pPr>
        <w:pStyle w:val="1"/>
        <w:shd w:val="clear" w:color="auto" w:fill="auto"/>
        <w:tabs>
          <w:tab w:val="left" w:pos="910"/>
          <w:tab w:val="right" w:pos="8275"/>
        </w:tabs>
        <w:spacing w:before="0" w:line="240" w:lineRule="auto"/>
        <w:ind w:left="540"/>
        <w:jc w:val="both"/>
        <w:rPr>
          <w:rFonts w:ascii="Times New Roman" w:hAnsi="Times New Roman" w:cs="Times New Roman"/>
          <w:bCs/>
          <w:iCs/>
          <w:caps/>
          <w:sz w:val="24"/>
          <w:szCs w:val="24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709"/>
        <w:gridCol w:w="1398"/>
        <w:gridCol w:w="1304"/>
        <w:gridCol w:w="1553"/>
      </w:tblGrid>
      <w:tr w:rsidR="00AA6351" w:rsidRPr="00381F3C" w:rsidTr="00113608">
        <w:trPr>
          <w:trHeight w:val="276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5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14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pStyle w:val="a7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Число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% оснащенности</w:t>
            </w:r>
          </w:p>
        </w:tc>
      </w:tr>
      <w:tr w:rsidR="00AA6351" w:rsidRPr="00381F3C" w:rsidTr="00113608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pStyle w:val="a7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по требованиям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фактически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1. Библиотечный фонд (книгопечатная продукция)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Стандарт основного общего образования по образовательной области «Искусство»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Примерная програм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ма основного общего образования по изоб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разительному искусству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 xml:space="preserve">Рабочие программы по </w:t>
            </w:r>
            <w:proofErr w:type="gramStart"/>
            <w:r w:rsidRPr="00381F3C">
              <w:rPr>
                <w:rFonts w:ascii="Times New Roman" w:hAnsi="Times New Roman"/>
                <w:sz w:val="20"/>
                <w:szCs w:val="20"/>
              </w:rPr>
              <w:t>изобразительному</w:t>
            </w:r>
            <w:proofErr w:type="gramEnd"/>
          </w:p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искусству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Учебно-методические комплекты по про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грамме, выбранной в качестве основной</w:t>
            </w:r>
          </w:p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для проведения уро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ков изобразительного искусства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Учебники по изобра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зительному искусству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81F3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Рабочие тетради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eastAsia="Calibri" w:hAnsi="Times New Roman"/>
                <w:sz w:val="20"/>
                <w:szCs w:val="20"/>
              </w:rPr>
              <w:t>----------------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eastAsia="Calibri" w:hAnsi="Times New Roman"/>
                <w:sz w:val="20"/>
                <w:szCs w:val="20"/>
              </w:rPr>
              <w:t>----------------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eastAsia="Calibri" w:hAnsi="Times New Roman"/>
                <w:sz w:val="20"/>
                <w:szCs w:val="20"/>
              </w:rPr>
              <w:t>-------------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Методические посо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 xml:space="preserve">бия (рекомендации </w:t>
            </w:r>
            <w:proofErr w:type="gramStart"/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381F3C">
              <w:rPr>
                <w:rFonts w:ascii="Times New Roman" w:hAnsi="Times New Roman"/>
                <w:sz w:val="20"/>
                <w:szCs w:val="20"/>
              </w:rPr>
              <w:t xml:space="preserve"> проведения уроков изобразительного ис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кусства)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Методические журна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лы по искусству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Учебно-наглядные пособия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Хрестоматии литера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турных произведений к урокам  изобрази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тельного искусства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Энциклопедии по ис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кусству,  справочные издания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Альбомы по искусству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Книги о художниках и художественных музеях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Книги по стилям изобразительного искусства и архитектуры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Словарь искусствоведческих терминов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381F3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2. Печатные пособия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Портреты русских и зарубежных художников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 xml:space="preserve">Таблицы по </w:t>
            </w:r>
            <w:proofErr w:type="spellStart"/>
            <w:r w:rsidRPr="00381F3C">
              <w:rPr>
                <w:rFonts w:ascii="Times New Roman" w:hAnsi="Times New Roman"/>
                <w:sz w:val="20"/>
                <w:szCs w:val="20"/>
              </w:rPr>
              <w:t>цветоведению</w:t>
            </w:r>
            <w:proofErr w:type="spellEnd"/>
            <w:r w:rsidRPr="00381F3C">
              <w:rPr>
                <w:rFonts w:ascii="Times New Roman" w:hAnsi="Times New Roman"/>
                <w:sz w:val="20"/>
                <w:szCs w:val="20"/>
              </w:rPr>
              <w:t>, перспективе,</w:t>
            </w:r>
          </w:p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построению орнамента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Таблицы по стилям архитектуры, одежды, предметов быта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Схемы по правилам рисования предметов, растений, деревьев, животных, птиц, человека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Таблицы  по  народным промыслам, русскому костюму, декоративно-прикладному</w:t>
            </w:r>
          </w:p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искусству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Дидактический раздаточный материал:</w:t>
            </w:r>
          </w:p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lastRenderedPageBreak/>
              <w:t>карточки по художественной грамоте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lastRenderedPageBreak/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lastRenderedPageBreak/>
              <w:t>3. Информационно-коммуникационные средства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Мультимедийные обучающие художест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венные программы.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Электронные библиотеки по искусству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Игровые художественные компьютерные программы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eastAsia="Calibri" w:hAnsi="Times New Roman"/>
                <w:sz w:val="20"/>
                <w:szCs w:val="20"/>
              </w:rPr>
              <w:t>--------------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4. Технические средства обучения (ТСО)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Музыкальный центр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СО/</w:t>
            </w:r>
            <w:r w:rsidRPr="00381F3C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Pr="00381F3C">
              <w:rPr>
                <w:rFonts w:ascii="Times New Roman" w:hAnsi="Times New Roman"/>
                <w:sz w:val="20"/>
                <w:szCs w:val="20"/>
              </w:rPr>
              <w:t>-проигрыватели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Телевизор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Видеомагнитофон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Мультимедийный компьютер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Слайд-проектор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Мультимедиа-проек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тор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Принтер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Сканер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Аудиторная доска и приспособлениями для крепления таблиц и репродукций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Экран (на штативе или навесной)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Фотоаппарат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Видеокамера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Графический планшет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5. Экранно-звуковые пособия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Аудиозаписи по музы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ке, литературные произведения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Имеется возможность поиска в сети Интернет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Pr="00381F3C">
              <w:rPr>
                <w:rFonts w:ascii="Times New Roman" w:hAnsi="Times New Roman"/>
                <w:sz w:val="20"/>
                <w:szCs w:val="20"/>
              </w:rPr>
              <w:t>-фильмы: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памятники архи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тектуры;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художественные музеи;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— </w:t>
            </w:r>
            <w:r w:rsidRPr="00381F3C">
              <w:rPr>
                <w:rFonts w:ascii="Times New Roman" w:hAnsi="Times New Roman"/>
                <w:sz w:val="20"/>
                <w:szCs w:val="20"/>
              </w:rPr>
              <w:t>виды изобразительного искусства;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творчество отдельных художников;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народные промыслы;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декоративно-прикладное искусство;</w:t>
            </w:r>
          </w:p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художественные технологии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Презентации на С</w:t>
            </w:r>
            <w:proofErr w:type="gramStart"/>
            <w:r w:rsidRPr="00381F3C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 w:rsidRPr="00381F3C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  <w:r w:rsidRPr="00381F3C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Pr="00381F3C">
              <w:rPr>
                <w:rFonts w:ascii="Times New Roman" w:hAnsi="Times New Roman"/>
                <w:sz w:val="20"/>
                <w:szCs w:val="20"/>
              </w:rPr>
              <w:t>-дисках: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— </w:t>
            </w:r>
            <w:r w:rsidRPr="00381F3C">
              <w:rPr>
                <w:rFonts w:ascii="Times New Roman" w:hAnsi="Times New Roman"/>
                <w:sz w:val="20"/>
                <w:szCs w:val="20"/>
              </w:rPr>
              <w:t>по видам изобразительных    (пластических) искусств;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по жанрам изобразительных искусств;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по памятникам архитектуры России и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мира;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по стилям и направлениям в искусстве;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по народным промыслам;</w:t>
            </w:r>
          </w:p>
          <w:p w:rsidR="00AA6351" w:rsidRPr="00381F3C" w:rsidRDefault="00AA6351" w:rsidP="00113608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по декоративно-прикладному искусству;</w:t>
            </w:r>
          </w:p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— по творчеству художников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351" w:rsidRPr="00381F3C" w:rsidRDefault="00AA6351" w:rsidP="0011360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6. Учебно-практическое оборудование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Мольберты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Настольные  скульп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турные станки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Комплекты резцов для линогравюры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Конструкторы для мо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делирования архитектурных сооружений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Краски акварельные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Краски гуашевые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Краска офортная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Валик для накатыва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ния офортной краски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Тушь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Ручки с перьями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Бумага АЗ, А</w:t>
            </w:r>
            <w:proofErr w:type="gramStart"/>
            <w:r w:rsidRPr="00381F3C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Бумага цветная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Фломастеры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Восковые мелки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Пастель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Сангина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Уголь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Кисти беличьи №5, 10, 20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Кисти, щетина №3, 10, 13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Емкости для воды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Стеки (набор)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Пластилин/глина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Клей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Ножницы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Подставки для натуры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7. Модели и натурный фонд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Муляжи фруктов (комплект)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Муляжи овощей (комплект)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Гербарии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Изделия декоратив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но-прикладного ис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кусства и народных промыслов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Гипсовые  геометри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ческие тела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Гипсовые орнаменты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Маски античных голов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Античные головы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381F3C">
              <w:rPr>
                <w:rFonts w:ascii="Times New Roman" w:hAnsi="Times New Roman"/>
                <w:sz w:val="20"/>
                <w:szCs w:val="20"/>
              </w:rPr>
              <w:t>Обрубовочная</w:t>
            </w:r>
            <w:proofErr w:type="spellEnd"/>
            <w:r w:rsidRPr="00381F3C">
              <w:rPr>
                <w:rFonts w:ascii="Times New Roman" w:hAnsi="Times New Roman"/>
                <w:sz w:val="20"/>
                <w:szCs w:val="20"/>
              </w:rPr>
              <w:t xml:space="preserve"> голова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Модуль фигуры чело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века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Капители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Керамические изде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лия (вазы, кринки и др.)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381F3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Драпировки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381F3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Предметы быта (ко</w:t>
            </w:r>
            <w:r w:rsidRPr="00381F3C">
              <w:rPr>
                <w:rFonts w:ascii="Times New Roman" w:hAnsi="Times New Roman"/>
                <w:sz w:val="20"/>
                <w:szCs w:val="20"/>
              </w:rPr>
              <w:softHyphen/>
              <w:t>фейники, бидоны, блюдо, самовары, подносы и др.)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proofErr w:type="gramStart"/>
            <w:r w:rsidRPr="00381F3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8. Игры и игрушки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Конструкторы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Ф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Театральные куклы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Маски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9. Специализированная учебная мебель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Столы рисовальные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Стулья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Стулья брезентовые складные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Стеллажи для книг и оборудования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</w:tr>
      <w:tr w:rsidR="00AA6351" w:rsidRPr="00381F3C" w:rsidTr="00113608">
        <w:trPr>
          <w:trHeight w:val="2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51" w:rsidRPr="00381F3C" w:rsidRDefault="00AA6351" w:rsidP="00113608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Мебель для хранения таблиц и плакатов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51" w:rsidRPr="00381F3C" w:rsidRDefault="00AA6351" w:rsidP="00113608">
            <w:pPr>
              <w:pStyle w:val="a7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381F3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br/>
      </w:r>
      <w:r w:rsidRPr="00381F3C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A6351" w:rsidRPr="00381F3C" w:rsidRDefault="00AA6351" w:rsidP="00AA6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1. Программа « Изобразительное искусство. Рабочие программы. Предметная линия учебников под ред. Б.М.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5-9 классы. – М.: Просвещение, 2009.»;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2. Горяева Н.А. Изобразительное искусство. Декоративно-прикладное искусство в жизни человека.5 класс: учебник для общеобразовательных организаций /Н.А. Горяева,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О.В.Островская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;  под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ред.Б.М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– М.: Просвещение, 2014.191с.(1.2.5.1.1.1.)</w:t>
      </w:r>
    </w:p>
    <w:p w:rsidR="00AA6351" w:rsidRPr="00381F3C" w:rsidRDefault="00AA6351" w:rsidP="00AA635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3.Твоя мастерская: рабочая тетрадь для 5 класса общеобразовательных учреждений /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Н.А.Горяева</w:t>
      </w:r>
      <w:proofErr w:type="spellEnd"/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под редакцией Б.М.Неменского.-М.:Просвещение,2014</w:t>
      </w:r>
    </w:p>
    <w:p w:rsidR="00AA6351" w:rsidRPr="00381F3C" w:rsidRDefault="00AA6351" w:rsidP="00AA635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4.Н.А.Горяева «Изобразительное  искусство. Декоративно-прикладное искусство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Методическое пособие.5 класс» / под</w:t>
      </w:r>
      <w:r w:rsidRPr="00381F3C">
        <w:rPr>
          <w:rFonts w:ascii="Times New Roman" w:hAnsi="Times New Roman" w:cs="Times New Roman"/>
          <w:bCs/>
          <w:sz w:val="24"/>
          <w:szCs w:val="24"/>
        </w:rPr>
        <w:t xml:space="preserve"> ред. Б.М. </w:t>
      </w:r>
      <w:proofErr w:type="spellStart"/>
      <w:r w:rsidRPr="00381F3C">
        <w:rPr>
          <w:rFonts w:ascii="Times New Roman" w:hAnsi="Times New Roman" w:cs="Times New Roman"/>
          <w:bCs/>
          <w:sz w:val="24"/>
          <w:szCs w:val="24"/>
        </w:rPr>
        <w:t>Неменского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-М.:Просвещение,2012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5.Горяева Н.А. Уроки изобразительного искусства. Декоративно-прикладное искусство в жизни человека. Поурочные разработки. 5 класс /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Н.А.Горяева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; под ред.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Б.М.Неменского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– М.: Просвещение, 2012.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Питерских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А.С. Изобразительное искусство. Изобразительное искусство в театре кино на телевидении. 8 класс: учебник для общеобразовательных организаций /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А.С.Питерских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; под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ред.Б.М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Неменского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М.: Просвещение, 2013.(1.2.5.1.1.</w:t>
      </w:r>
      <w:proofErr w:type="gramEnd"/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Дополнительная литература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1.Крестовская Н.О. Искусство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Жостово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Н.О.Крестовская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- СПб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>Русский музей, 2007.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lastRenderedPageBreak/>
        <w:t xml:space="preserve">2.Лоренц Н.Ф. Орнамент всех времен и стилей /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Н.Ф.Лоренц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– М.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Эксмо,2010.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3.Изобразительное искусство. 5 класс:  поурочные планы по программе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Б.М.Неменского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/ авт.-сост.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О.В.Свиридова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- Волгоград: Учитель, 2010.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5.Изобразительное искусство. 4-8 классы. В мире красок народного творчества: уроки, внеклассные мероприятия / авт.-</w:t>
      </w:r>
      <w:proofErr w:type="spellStart"/>
      <w:proofErr w:type="gramStart"/>
      <w:r w:rsidRPr="00381F3C">
        <w:rPr>
          <w:rFonts w:ascii="Times New Roman" w:hAnsi="Times New Roman" w:cs="Times New Roman"/>
          <w:sz w:val="24"/>
          <w:szCs w:val="24"/>
        </w:rPr>
        <w:t>сост</w:t>
      </w:r>
      <w:proofErr w:type="spellEnd"/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Е.С.Туманова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, Л.Ю. Романова, Т.В. Старостина. – Волгоград: Учитель, 2009.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6.Кора Д. Мифология: энциклопедия (детская),- М.: Росмэн,2010.</w:t>
      </w:r>
    </w:p>
    <w:p w:rsidR="00AA6351" w:rsidRPr="00381F3C" w:rsidRDefault="00AA6351" w:rsidP="00AA6351">
      <w:pPr>
        <w:shd w:val="clear" w:color="auto" w:fill="FFFFFF"/>
        <w:tabs>
          <w:tab w:val="left" w:pos="6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7.Платонова Н.И. Энциклопедический словарь юного художника / Н.И. Платонова В.Д.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Синюков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>. – М.: Педагогика, 1983.</w:t>
      </w:r>
    </w:p>
    <w:p w:rsidR="00AA6351" w:rsidRPr="00381F3C" w:rsidRDefault="00AA6351" w:rsidP="00AA6351">
      <w:pPr>
        <w:pStyle w:val="a3"/>
        <w:shd w:val="clear" w:color="auto" w:fill="FFFFFF"/>
        <w:tabs>
          <w:tab w:val="left" w:pos="698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6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http</w:t>
        </w:r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://</w:t>
        </w:r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www</w:t>
        </w:r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.</w:t>
        </w:r>
        <w:proofErr w:type="spellStart"/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hermitagemuseum</w:t>
        </w:r>
        <w:proofErr w:type="spellEnd"/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.</w:t>
        </w:r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org</w:t>
        </w:r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7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http://www.tretyakov.ru/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8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http://www.museum.ru/gmii/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9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http://www.rusmuseum.ru/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0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http://www.louvre.fr/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1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http://tsos.lan.krasu.ru/slaids/issk/dmitrieva/index.htm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2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http://www.artrussia.ru/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3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http://worldleonard.h1.ru/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4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http://www.icon-art.narod.ru/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5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http://artclassic.edu.ru/</w:t>
        </w:r>
      </w:hyperlink>
    </w:p>
    <w:p w:rsidR="00AA6351" w:rsidRPr="00381F3C" w:rsidRDefault="0089089B" w:rsidP="00AA63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6" w:history="1">
        <w:r w:rsidR="00AA6351" w:rsidRPr="00381F3C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</w:rPr>
          <w:t>http://www.metodcenter.ru/LEM/mhk.htm</w:t>
        </w:r>
      </w:hyperlink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8. Планируемые результаты по изучению учебного предмета.</w:t>
      </w:r>
    </w:p>
    <w:p w:rsidR="00AA6351" w:rsidRPr="00381F3C" w:rsidRDefault="00AA6351" w:rsidP="00AA635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 «Изобразительное искусство» по окончании 5 класса:</w:t>
      </w:r>
    </w:p>
    <w:p w:rsidR="00AA6351" w:rsidRPr="00381F3C" w:rsidRDefault="00AA6351" w:rsidP="00AA6351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bCs/>
          <w:sz w:val="24"/>
          <w:szCs w:val="24"/>
        </w:rPr>
        <w:t>Личностные</w:t>
      </w:r>
      <w:r w:rsidRPr="00381F3C">
        <w:rPr>
          <w:rFonts w:ascii="Times New Roman" w:hAnsi="Times New Roman" w:cs="Times New Roman"/>
          <w:b/>
          <w:sz w:val="24"/>
          <w:szCs w:val="24"/>
        </w:rPr>
        <w:t> </w:t>
      </w:r>
      <w:r w:rsidRPr="00381F3C">
        <w:rPr>
          <w:rFonts w:ascii="Times New Roman" w:hAnsi="Times New Roman" w:cs="Times New Roman"/>
          <w:b/>
          <w:i/>
          <w:iCs/>
          <w:sz w:val="24"/>
          <w:szCs w:val="24"/>
        </w:rPr>
        <w:t>(индивидуальные качественные свойства учащихся, приобретенные в процессе освоения учебного предмета):</w:t>
      </w:r>
    </w:p>
    <w:p w:rsidR="00AA6351" w:rsidRPr="00381F3C" w:rsidRDefault="00AA6351" w:rsidP="00AA635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Проживание художественного образа.</w:t>
      </w:r>
    </w:p>
    <w:p w:rsidR="00AA6351" w:rsidRPr="00381F3C" w:rsidRDefault="00AA6351" w:rsidP="00AA635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Освоение художественного наследия (познание культуры своего народа).</w:t>
      </w:r>
    </w:p>
    <w:p w:rsidR="00AA6351" w:rsidRPr="00381F3C" w:rsidRDefault="00AA6351" w:rsidP="00AA635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Становление гуманных ценностных ориентиров.</w:t>
      </w:r>
    </w:p>
    <w:p w:rsidR="00AA6351" w:rsidRPr="00381F3C" w:rsidRDefault="00AA6351" w:rsidP="00AA635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Формирование основ российской идентичности, чувства гордости за свою Родину, российский народ и историю России.</w:t>
      </w:r>
    </w:p>
    <w:p w:rsidR="00AA6351" w:rsidRPr="00381F3C" w:rsidRDefault="00AA6351" w:rsidP="00AA635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культуры.</w:t>
      </w:r>
    </w:p>
    <w:p w:rsidR="00AA6351" w:rsidRPr="00381F3C" w:rsidRDefault="00AA6351" w:rsidP="00AA635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Развитие этических чувств доброжелательности и эмоционально – нравственной отзывчивости, понимания и сопереживания чувствам других людей.</w:t>
      </w:r>
    </w:p>
    <w:p w:rsidR="00AA6351" w:rsidRPr="00381F3C" w:rsidRDefault="00AA6351" w:rsidP="00AA6351">
      <w:pPr>
        <w:shd w:val="clear" w:color="auto" w:fill="FFFFFF"/>
        <w:spacing w:after="15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1F3C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381F3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381F3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(уровень </w:t>
      </w:r>
      <w:proofErr w:type="spellStart"/>
      <w:r w:rsidRPr="00381F3C">
        <w:rPr>
          <w:rFonts w:ascii="Times New Roman" w:hAnsi="Times New Roman" w:cs="Times New Roman"/>
          <w:b/>
          <w:i/>
          <w:iCs/>
          <w:sz w:val="24"/>
          <w:szCs w:val="24"/>
        </w:rPr>
        <w:t>сформированности</w:t>
      </w:r>
      <w:proofErr w:type="spellEnd"/>
      <w:r w:rsidRPr="00381F3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универсальных способностей учащихся, проявляющийся в познавательной и практической творческой деятельности):</w:t>
      </w:r>
    </w:p>
    <w:p w:rsidR="00AA6351" w:rsidRPr="00381F3C" w:rsidRDefault="00AA6351" w:rsidP="00AA635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Целеполагание своего обучения; умение соотносить свои действия с планируемыми результатами; самоконтроль  и самооценка своей учебной деятельности.</w:t>
      </w:r>
    </w:p>
    <w:p w:rsidR="00AA6351" w:rsidRPr="00381F3C" w:rsidRDefault="00AA6351" w:rsidP="00AA635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Готовность слушать собеседника и вести диалог.</w:t>
      </w:r>
    </w:p>
    <w:p w:rsidR="00AA6351" w:rsidRPr="00381F3C" w:rsidRDefault="00AA6351" w:rsidP="00AA635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Готовность признавать возможность существования различных точек зрения на оцениваемые события.</w:t>
      </w:r>
    </w:p>
    <w:p w:rsidR="00AA6351" w:rsidRPr="00381F3C" w:rsidRDefault="00AA6351" w:rsidP="00AA635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Овладение начальными сведениями в соответствии с содержанием конкретного учебного предмета о сущности и особенностях объектов, процессов и явлений действительности: природных, социальных, культурных.</w:t>
      </w:r>
    </w:p>
    <w:p w:rsidR="00AA6351" w:rsidRPr="00381F3C" w:rsidRDefault="00AA6351" w:rsidP="00AA635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Освоение начальных форм познания и личностной рефлексии.</w:t>
      </w:r>
    </w:p>
    <w:p w:rsidR="00AA6351" w:rsidRPr="00381F3C" w:rsidRDefault="00AA6351" w:rsidP="00AA6351">
      <w:pPr>
        <w:shd w:val="clear" w:color="auto" w:fill="FFFFFF"/>
        <w:spacing w:after="15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Предметные </w:t>
      </w:r>
      <w:r w:rsidRPr="00381F3C">
        <w:rPr>
          <w:rFonts w:ascii="Times New Roman" w:hAnsi="Times New Roman" w:cs="Times New Roman"/>
          <w:b/>
          <w:i/>
          <w:iCs/>
          <w:sz w:val="24"/>
          <w:szCs w:val="24"/>
        </w:rPr>
        <w:t>(опыт учащихся в художественно  - творческой деятельности, приобретаемый и закрепляемый в процессе освоения учебного предмета):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Воспринимать произведения искусства;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Участвовать в обсуждении произведений искусства, давать эстетическую оценку произведениям художественной культуры;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Различать произведения народных промыслов России и художественных ремесел;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Овладеть основами языка декоративно - прикладного искусства, художественного конструирования;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Понимать смысл знаков и символов декоративно-прикладного искусства;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Понимать соотношение целостности и гармонии между человеком и окружающим миром;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Наблюдать, сравнивать, сопоставлять, анализировать и изображать предметы различной формы;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Моделировать с помощью трансформации природные формы; использовать стилизацию природных форм для создания орнамента;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Использовать контраст, композиционный центр, выделять главное;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Использовать законы </w:t>
      </w:r>
      <w:proofErr w:type="spellStart"/>
      <w:r w:rsidRPr="00381F3C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381F3C">
        <w:rPr>
          <w:rFonts w:ascii="Times New Roman" w:hAnsi="Times New Roman" w:cs="Times New Roman"/>
          <w:sz w:val="24"/>
          <w:szCs w:val="24"/>
        </w:rPr>
        <w:t xml:space="preserve"> при создании предметов декоративно - прикладного искусства (основные и составные, теплые и холодные цвета, контраст и т.д.);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Создавать эскизы, моделировать и конструировать предметы быта, здания, одежду;</w:t>
      </w:r>
    </w:p>
    <w:p w:rsidR="00AA6351" w:rsidRPr="00381F3C" w:rsidRDefault="00AA6351" w:rsidP="00AA635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Узнавать характерные черты ярких культур мира (Россия, Древняя Греция, Китай, Япония, Индия, средневековая Европа);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Методическое обеспечение программы.</w:t>
      </w:r>
    </w:p>
    <w:p w:rsidR="00AA6351" w:rsidRPr="00381F3C" w:rsidRDefault="00AA6351" w:rsidP="00AA635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Успешность освоения </w:t>
      </w:r>
      <w:proofErr w:type="gramStart"/>
      <w:r w:rsidRPr="00381F3C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381F3C">
        <w:rPr>
          <w:rFonts w:ascii="Times New Roman" w:hAnsi="Times New Roman" w:cs="Times New Roman"/>
          <w:sz w:val="24"/>
          <w:szCs w:val="24"/>
        </w:rPr>
        <w:t xml:space="preserve"> программного материала демонстрируют результаты творческих практических работ.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1F3C">
        <w:rPr>
          <w:rFonts w:ascii="Times New Roman" w:hAnsi="Times New Roman" w:cs="Times New Roman"/>
          <w:i/>
          <w:sz w:val="24"/>
          <w:szCs w:val="24"/>
        </w:rPr>
        <w:t>Требования к творческой работе:</w:t>
      </w:r>
    </w:p>
    <w:p w:rsidR="00AA6351" w:rsidRPr="00381F3C" w:rsidRDefault="00AA6351" w:rsidP="00AA635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Оригинальность, творческий подход при выборе сюжетного замысла.</w:t>
      </w:r>
    </w:p>
    <w:p w:rsidR="00AA6351" w:rsidRPr="00381F3C" w:rsidRDefault="00AA6351" w:rsidP="00AA635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Правильная организация    композиции.</w:t>
      </w:r>
    </w:p>
    <w:p w:rsidR="00AA6351" w:rsidRPr="00381F3C" w:rsidRDefault="00AA6351" w:rsidP="00AA635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Цветовое или тоновое решение.</w:t>
      </w:r>
    </w:p>
    <w:p w:rsidR="00AA6351" w:rsidRPr="00381F3C" w:rsidRDefault="00AA6351" w:rsidP="00AA635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Владение техникой исполнения.</w:t>
      </w:r>
    </w:p>
    <w:p w:rsidR="00AA6351" w:rsidRPr="00381F3C" w:rsidRDefault="00AA6351" w:rsidP="00AA635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Завершённость работы. 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381F3C">
        <w:rPr>
          <w:rFonts w:ascii="Times New Roman" w:hAnsi="Times New Roman" w:cs="Times New Roman"/>
          <w:bCs/>
          <w:i/>
          <w:sz w:val="24"/>
          <w:szCs w:val="24"/>
        </w:rPr>
        <w:t>Формы и методы оценивания.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381F3C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 xml:space="preserve">Включенное педагогическое наблюдение,  анализ творческих работ, самостоятельная работа, отзывы родителей, беседы с детьми, рефлексия.   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Критерии оценивания.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Оценка деятельности учащихся осуществляется в конце каждого занятия. Работы оцениваются  качественно по уровню выполнения работы в целом (по качеству выполнения изучаемого приема или операции, по уровню творческой деятельности, самореализации, умению работать самостоятельно или в группе).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381F3C">
        <w:rPr>
          <w:rFonts w:ascii="Times New Roman" w:hAnsi="Times New Roman" w:cs="Times New Roman"/>
          <w:bCs/>
          <w:i/>
          <w:sz w:val="24"/>
          <w:szCs w:val="24"/>
        </w:rPr>
        <w:t>Критерии оценки овладения детьми изобразительной деятельностью и развития их творчества (</w:t>
      </w:r>
      <w:proofErr w:type="spellStart"/>
      <w:r w:rsidRPr="00381F3C">
        <w:rPr>
          <w:rFonts w:ascii="Times New Roman" w:hAnsi="Times New Roman" w:cs="Times New Roman"/>
          <w:bCs/>
          <w:i/>
          <w:sz w:val="24"/>
          <w:szCs w:val="24"/>
        </w:rPr>
        <w:t>Т.С.Комарова</w:t>
      </w:r>
      <w:proofErr w:type="spellEnd"/>
      <w:r w:rsidRPr="00381F3C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АНАЛИЗ ПРОДУКТА ДЕЯТЕЛЬНОСТИ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1. Форма: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3 балла – передана точно, части предмета расположены, верно, пропорции соблюдаются, чётко передано движение;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2 балла – есть незначительные искажения, движения передано неопределённо;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lastRenderedPageBreak/>
        <w:t>1 балл – искажения значительные, форма не удалась, части предмета расположены неверно, пропорции переданы неверно, изображение статическое.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2. Композиция: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3 балла – расположение по всему листу, соблюдается пропорциональность в изображении разных предметов;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2 балла на полосе листа; в соотношении по величине есть незначительные искажения;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1 балл – композиция не продумана, носит случайный характер; пропорциональность предметов передана неверно.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 xml:space="preserve">3. Цвет: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3 балла – передан реальный цвет предмета, цветовая гамма разнообразна;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2 балла - есть отступления от реальной окраски, преобладание нескольких цветов и оттенков,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1 балл – цвет передан неверно, безразличие к цвету, изображение выполнено в одном цвете.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АНАЛИЗ ПРОЦЕССА ДЕЯТЕЛЬНОСТИ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Изобразительные навыки: 3 балла – легко усваивает новые техники, владеет навыками действия изобразительными материалами; 2 балла – испытывает затруднения при действиях с изобразительными материалами; 1 балл – рисует однотипно, материал использует неосознанно.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381F3C">
        <w:rPr>
          <w:rFonts w:ascii="Times New Roman" w:hAnsi="Times New Roman" w:cs="Times New Roman"/>
          <w:bCs/>
          <w:sz w:val="24"/>
          <w:szCs w:val="24"/>
        </w:rPr>
        <w:t>Регуляция деятельности: 3 балла – адекватно реагирует на замечания взрослого и критично оценивает свою работу; 2 балла – эмоционально реагирует на оценку взрослого, неадекватен при самооценке (завышена, занижена), заинтересован процессом деятельности; 1 балл – безразличен к оценке взрослого, самооценка отсутствует; заинтересован (равнодушен) продуктом собственной деятельности.</w:t>
      </w:r>
      <w:proofErr w:type="gramEnd"/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>Уровень самостоятельности, творчества: 3 балла – выполняет задания самостоятельно, в случае необходимости обращается с вопросами, самостоятельность замысла, оригинальность изображения; 2 балла – требуется незначительная помощь, с вопросами обращается редко, оригинальность изображения, стремление к наиболее полному раскрытию замысла; 1 балл – необходима поддержка и стимуляция деятельности со стороны взрослого, сам с вопросами к взрослому не обращается, не инициативен, не стремится к полному раскрытию замысла.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bCs/>
          <w:sz w:val="24"/>
          <w:szCs w:val="24"/>
        </w:rPr>
        <w:t xml:space="preserve">Шкала уровней: 0 – 8 – низкий уровень; 9 - 16 – средний уровень; 17 – 21 – высокий уровень.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1F3C">
        <w:rPr>
          <w:rFonts w:ascii="Times New Roman" w:hAnsi="Times New Roman" w:cs="Times New Roman"/>
          <w:i/>
          <w:sz w:val="24"/>
          <w:szCs w:val="24"/>
        </w:rPr>
        <w:t>Дидактический материал.</w:t>
      </w:r>
    </w:p>
    <w:p w:rsidR="00AA6351" w:rsidRPr="00381F3C" w:rsidRDefault="00AA6351" w:rsidP="00AA6351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Раздаточный материал (шаблоны, карточки-схемы выполнения животных, птиц, растений)</w:t>
      </w:r>
    </w:p>
    <w:p w:rsidR="00AA6351" w:rsidRPr="00381F3C" w:rsidRDefault="00AA6351" w:rsidP="00AA6351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 xml:space="preserve">Наглядный материал (фотографии, репродукции, детские работы)  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F3C">
        <w:rPr>
          <w:rFonts w:ascii="Times New Roman" w:hAnsi="Times New Roman" w:cs="Times New Roman"/>
          <w:b/>
          <w:sz w:val="24"/>
          <w:szCs w:val="24"/>
        </w:rPr>
        <w:t>Художественные материалы: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– акварельные краски, гуашь;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– восковые и масляные мелки, свеча;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- карандаш, цветные карандаши, пастель, уголь;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– стаканы для воды;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– подставки под кисти;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– кисти;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- пластилин, солёное тесто, глина;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- бумага;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- цветная бумага, картон;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- ткань;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1F3C">
        <w:rPr>
          <w:rFonts w:ascii="Times New Roman" w:hAnsi="Times New Roman" w:cs="Times New Roman"/>
          <w:sz w:val="24"/>
          <w:szCs w:val="24"/>
        </w:rPr>
        <w:t>- клей, ножницы.</w:t>
      </w:r>
    </w:p>
    <w:p w:rsidR="00AA6351" w:rsidRPr="00381F3C" w:rsidRDefault="00AA6351" w:rsidP="00AA63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351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AA6351" w:rsidRPr="00662FCD" w:rsidRDefault="00AA6351" w:rsidP="00662F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A6351" w:rsidRPr="00662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2862"/>
    <w:multiLevelType w:val="hybridMultilevel"/>
    <w:tmpl w:val="F57665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A4A05"/>
    <w:multiLevelType w:val="hybridMultilevel"/>
    <w:tmpl w:val="F2625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B421E"/>
    <w:multiLevelType w:val="hybridMultilevel"/>
    <w:tmpl w:val="C4E86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7106A7"/>
    <w:multiLevelType w:val="hybridMultilevel"/>
    <w:tmpl w:val="BA668B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796EAD"/>
    <w:multiLevelType w:val="hybridMultilevel"/>
    <w:tmpl w:val="7F208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176D56"/>
    <w:multiLevelType w:val="multilevel"/>
    <w:tmpl w:val="A5A09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0B4710"/>
    <w:multiLevelType w:val="hybridMultilevel"/>
    <w:tmpl w:val="395CFBDE"/>
    <w:lvl w:ilvl="0" w:tplc="27F663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C6D58"/>
    <w:multiLevelType w:val="hybridMultilevel"/>
    <w:tmpl w:val="AF18B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BA4E99"/>
    <w:multiLevelType w:val="hybridMultilevel"/>
    <w:tmpl w:val="FADEA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8640A2"/>
    <w:multiLevelType w:val="hybridMultilevel"/>
    <w:tmpl w:val="7D301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4F1083"/>
    <w:multiLevelType w:val="hybridMultilevel"/>
    <w:tmpl w:val="B9A0AB5E"/>
    <w:lvl w:ilvl="0" w:tplc="B4EA1BD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B6527D9"/>
    <w:multiLevelType w:val="multilevel"/>
    <w:tmpl w:val="B3B6D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F10B6F"/>
    <w:multiLevelType w:val="multilevel"/>
    <w:tmpl w:val="C082E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3A112F"/>
    <w:multiLevelType w:val="hybridMultilevel"/>
    <w:tmpl w:val="DC067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F029D3"/>
    <w:multiLevelType w:val="hybridMultilevel"/>
    <w:tmpl w:val="88FA8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4B283C"/>
    <w:multiLevelType w:val="hybridMultilevel"/>
    <w:tmpl w:val="61EAB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A243DF"/>
    <w:multiLevelType w:val="hybridMultilevel"/>
    <w:tmpl w:val="00BEB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325241"/>
    <w:multiLevelType w:val="hybridMultilevel"/>
    <w:tmpl w:val="B2D0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503571"/>
    <w:multiLevelType w:val="hybridMultilevel"/>
    <w:tmpl w:val="E22C6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13"/>
  </w:num>
  <w:num w:numId="5">
    <w:abstractNumId w:val="1"/>
  </w:num>
  <w:num w:numId="6">
    <w:abstractNumId w:val="17"/>
  </w:num>
  <w:num w:numId="7">
    <w:abstractNumId w:val="9"/>
  </w:num>
  <w:num w:numId="8">
    <w:abstractNumId w:val="14"/>
  </w:num>
  <w:num w:numId="9">
    <w:abstractNumId w:val="15"/>
  </w:num>
  <w:num w:numId="10">
    <w:abstractNumId w:val="8"/>
  </w:num>
  <w:num w:numId="11">
    <w:abstractNumId w:val="18"/>
  </w:num>
  <w:num w:numId="12">
    <w:abstractNumId w:val="2"/>
  </w:num>
  <w:num w:numId="13">
    <w:abstractNumId w:val="7"/>
  </w:num>
  <w:num w:numId="14">
    <w:abstractNumId w:val="3"/>
  </w:num>
  <w:num w:numId="15">
    <w:abstractNumId w:val="6"/>
  </w:num>
  <w:num w:numId="16">
    <w:abstractNumId w:val="5"/>
  </w:num>
  <w:num w:numId="17">
    <w:abstractNumId w:val="12"/>
  </w:num>
  <w:num w:numId="18">
    <w:abstractNumId w:val="11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FCD"/>
    <w:rsid w:val="00662FCD"/>
    <w:rsid w:val="0089089B"/>
    <w:rsid w:val="00AA6351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351"/>
    <w:pPr>
      <w:ind w:left="720"/>
      <w:contextualSpacing/>
    </w:pPr>
  </w:style>
  <w:style w:type="table" w:styleId="a4">
    <w:name w:val="Table Grid"/>
    <w:basedOn w:val="a1"/>
    <w:uiPriority w:val="59"/>
    <w:rsid w:val="00AA6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AA6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rsid w:val="00AA6351"/>
    <w:rPr>
      <w:color w:val="648BCB"/>
      <w:u w:val="single"/>
    </w:rPr>
  </w:style>
  <w:style w:type="paragraph" w:styleId="a7">
    <w:name w:val="No Spacing"/>
    <w:link w:val="a8"/>
    <w:uiPriority w:val="1"/>
    <w:qFormat/>
    <w:rsid w:val="00AA63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AA6351"/>
    <w:rPr>
      <w:rFonts w:ascii="Calibri" w:eastAsia="Times New Roman" w:hAnsi="Calibri" w:cs="Times New Roman"/>
      <w:lang w:eastAsia="ru-RU"/>
    </w:rPr>
  </w:style>
  <w:style w:type="character" w:customStyle="1" w:styleId="a9">
    <w:name w:val="Оглавление_"/>
    <w:link w:val="1"/>
    <w:locked/>
    <w:rsid w:val="00AA6351"/>
    <w:rPr>
      <w:rFonts w:ascii="Arial" w:hAnsi="Arial" w:cs="Arial"/>
      <w:sz w:val="31"/>
      <w:szCs w:val="31"/>
      <w:shd w:val="clear" w:color="auto" w:fill="FFFFFF"/>
    </w:rPr>
  </w:style>
  <w:style w:type="paragraph" w:customStyle="1" w:styleId="1">
    <w:name w:val="Оглавление1"/>
    <w:basedOn w:val="a"/>
    <w:link w:val="a9"/>
    <w:rsid w:val="00AA6351"/>
    <w:pPr>
      <w:shd w:val="clear" w:color="auto" w:fill="FFFFFF"/>
      <w:spacing w:before="120" w:after="0" w:line="485" w:lineRule="exact"/>
    </w:pPr>
    <w:rPr>
      <w:rFonts w:ascii="Arial" w:hAnsi="Arial" w:cs="Arial"/>
      <w:sz w:val="31"/>
      <w:szCs w:val="31"/>
    </w:rPr>
  </w:style>
  <w:style w:type="paragraph" w:styleId="aa">
    <w:name w:val="header"/>
    <w:basedOn w:val="a"/>
    <w:link w:val="ab"/>
    <w:uiPriority w:val="99"/>
    <w:semiHidden/>
    <w:unhideWhenUsed/>
    <w:rsid w:val="00AA6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A6351"/>
  </w:style>
  <w:style w:type="paragraph" w:styleId="ac">
    <w:name w:val="footer"/>
    <w:basedOn w:val="a"/>
    <w:link w:val="ad"/>
    <w:uiPriority w:val="99"/>
    <w:unhideWhenUsed/>
    <w:rsid w:val="00AA6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A6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351"/>
    <w:pPr>
      <w:ind w:left="720"/>
      <w:contextualSpacing/>
    </w:pPr>
  </w:style>
  <w:style w:type="table" w:styleId="a4">
    <w:name w:val="Table Grid"/>
    <w:basedOn w:val="a1"/>
    <w:uiPriority w:val="59"/>
    <w:rsid w:val="00AA6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AA6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rsid w:val="00AA6351"/>
    <w:rPr>
      <w:color w:val="648BCB"/>
      <w:u w:val="single"/>
    </w:rPr>
  </w:style>
  <w:style w:type="paragraph" w:styleId="a7">
    <w:name w:val="No Spacing"/>
    <w:link w:val="a8"/>
    <w:uiPriority w:val="1"/>
    <w:qFormat/>
    <w:rsid w:val="00AA63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AA6351"/>
    <w:rPr>
      <w:rFonts w:ascii="Calibri" w:eastAsia="Times New Roman" w:hAnsi="Calibri" w:cs="Times New Roman"/>
      <w:lang w:eastAsia="ru-RU"/>
    </w:rPr>
  </w:style>
  <w:style w:type="character" w:customStyle="1" w:styleId="a9">
    <w:name w:val="Оглавление_"/>
    <w:link w:val="1"/>
    <w:locked/>
    <w:rsid w:val="00AA6351"/>
    <w:rPr>
      <w:rFonts w:ascii="Arial" w:hAnsi="Arial" w:cs="Arial"/>
      <w:sz w:val="31"/>
      <w:szCs w:val="31"/>
      <w:shd w:val="clear" w:color="auto" w:fill="FFFFFF"/>
    </w:rPr>
  </w:style>
  <w:style w:type="paragraph" w:customStyle="1" w:styleId="1">
    <w:name w:val="Оглавление1"/>
    <w:basedOn w:val="a"/>
    <w:link w:val="a9"/>
    <w:rsid w:val="00AA6351"/>
    <w:pPr>
      <w:shd w:val="clear" w:color="auto" w:fill="FFFFFF"/>
      <w:spacing w:before="120" w:after="0" w:line="485" w:lineRule="exact"/>
    </w:pPr>
    <w:rPr>
      <w:rFonts w:ascii="Arial" w:hAnsi="Arial" w:cs="Arial"/>
      <w:sz w:val="31"/>
      <w:szCs w:val="31"/>
    </w:rPr>
  </w:style>
  <w:style w:type="paragraph" w:styleId="aa">
    <w:name w:val="header"/>
    <w:basedOn w:val="a"/>
    <w:link w:val="ab"/>
    <w:uiPriority w:val="99"/>
    <w:semiHidden/>
    <w:unhideWhenUsed/>
    <w:rsid w:val="00AA6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A6351"/>
  </w:style>
  <w:style w:type="paragraph" w:styleId="ac">
    <w:name w:val="footer"/>
    <w:basedOn w:val="a"/>
    <w:link w:val="ad"/>
    <w:uiPriority w:val="99"/>
    <w:unhideWhenUsed/>
    <w:rsid w:val="00AA6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A6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eum.ru/gmii/" TargetMode="External"/><Relationship Id="rId13" Type="http://schemas.openxmlformats.org/officeDocument/2006/relationships/hyperlink" Target="http://worldleonard.h1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tretyakov.ru/" TargetMode="External"/><Relationship Id="rId12" Type="http://schemas.openxmlformats.org/officeDocument/2006/relationships/hyperlink" Target="http://www.artrussia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etodcenter.ru/LEM/mhk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hermitagemuseum.org/" TargetMode="External"/><Relationship Id="rId11" Type="http://schemas.openxmlformats.org/officeDocument/2006/relationships/hyperlink" Target="http://tsos.lan.krasu.ru/slaids/issk/dmitrieva/index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rtclassic.edu.ru/" TargetMode="External"/><Relationship Id="rId10" Type="http://schemas.openxmlformats.org/officeDocument/2006/relationships/hyperlink" Target="http://www.louvre.f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smuseum.ru/" TargetMode="External"/><Relationship Id="rId14" Type="http://schemas.openxmlformats.org/officeDocument/2006/relationships/hyperlink" Target="http://www.icon-art.naro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7653</Words>
  <Characters>43628</Characters>
  <Application>Microsoft Office Word</Application>
  <DocSecurity>0</DocSecurity>
  <Lines>363</Lines>
  <Paragraphs>102</Paragraphs>
  <ScaleCrop>false</ScaleCrop>
  <Company/>
  <LinksUpToDate>false</LinksUpToDate>
  <CharactersWithSpaces>51179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Paha</dc:creator>
  <cp:lastModifiedBy>Paha</cp:lastModifiedBy>
  <cp:revision>5</cp:revision>
  <dcterms:created xsi:type="dcterms:W3CDTF">2016-09-09T03:58:00Z</dcterms:created>
  <dcterms:modified xsi:type="dcterms:W3CDTF">2016-11-29T12:05:00Z</dcterms:modified>
</cp:coreProperties>
</file>