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6D8" w:rsidRPr="00AF61A8" w:rsidRDefault="00AF61A8">
      <w:pPr>
        <w:spacing w:before="36"/>
        <w:ind w:left="112"/>
        <w:rPr>
          <w:rFonts w:ascii="Times New Roman" w:hAnsi="Times New Roman" w:cs="Times New Roman"/>
          <w:b/>
          <w:i/>
          <w:w w:val="110"/>
          <w:lang w:val="ru-RU"/>
        </w:rPr>
      </w:pPr>
      <w:r w:rsidRPr="00AF61A8">
        <w:rPr>
          <w:rFonts w:ascii="Times New Roman" w:hAnsi="Times New Roman" w:cs="Times New Roman"/>
          <w:b/>
          <w:i/>
          <w:w w:val="110"/>
          <w:lang w:val="ru-RU"/>
        </w:rPr>
        <w:t>Консультация для родителей</w:t>
      </w:r>
      <w:bookmarkStart w:id="0" w:name="_GoBack"/>
      <w:bookmarkEnd w:id="0"/>
    </w:p>
    <w:p w:rsidR="00F7199B" w:rsidRPr="00D940FF" w:rsidRDefault="00DF36D8" w:rsidP="00DF36D8">
      <w:pPr>
        <w:tabs>
          <w:tab w:val="left" w:pos="3140"/>
        </w:tabs>
        <w:spacing w:before="36"/>
        <w:ind w:left="112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i/>
          <w:w w:val="110"/>
          <w:lang w:val="ru-RU"/>
        </w:rPr>
        <w:t xml:space="preserve">         </w:t>
      </w:r>
      <w:r w:rsidR="00D940FF" w:rsidRPr="00D940FF">
        <w:rPr>
          <w:rFonts w:ascii="Times New Roman" w:hAnsi="Times New Roman" w:cs="Times New Roman"/>
          <w:lang w:val="ru-RU"/>
        </w:rPr>
        <w:t>«Движение - это жизнь» - эти слова известны практически каждому человеку.</w:t>
      </w:r>
      <w:r w:rsidR="005702F9">
        <w:rPr>
          <w:rFonts w:ascii="Times New Roman" w:hAnsi="Times New Roman" w:cs="Times New Roman"/>
          <w:lang w:val="ru-RU"/>
        </w:rPr>
        <w:t xml:space="preserve"> Все мы, бесспорно, понимаем тот факт, что двигательная активность полезна для людей в любом возрасте. Особую роль она имеет в пору формирования растущего организма.</w:t>
      </w:r>
      <w:r w:rsidR="00D940FF" w:rsidRPr="00D940FF">
        <w:rPr>
          <w:rFonts w:ascii="Times New Roman" w:hAnsi="Times New Roman" w:cs="Times New Roman"/>
          <w:lang w:val="ru-RU"/>
        </w:rPr>
        <w:t xml:space="preserve"> </w:t>
      </w:r>
    </w:p>
    <w:p w:rsidR="00F7199B" w:rsidRPr="00D940FF" w:rsidRDefault="005702F9">
      <w:pPr>
        <w:pStyle w:val="a3"/>
        <w:ind w:right="111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Но, к сожалению, часто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на у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лице, в общественном транспорте, в гостях, можно услышать, как родители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обращаются к своим детям со словами: «</w:t>
      </w:r>
      <w:r w:rsidR="001E61C6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Не крутись.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Не прыгай. Н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е б</w:t>
      </w:r>
      <w:r w:rsidR="001E61C6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егай». Этим они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пытаются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ограничить двигательную активность </w:t>
      </w:r>
      <w:r w:rsidR="001E61C6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своих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дете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й. И конечно это можно понять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: родители хо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тят отдохнуть после рабочего дня, в помещениях  много мебели и совсем мало места, а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ребёнок, разбегавшись, может получить травму или что-то разбить. </w:t>
      </w:r>
    </w:p>
    <w:p w:rsidR="009043F7" w:rsidRPr="00D940FF" w:rsidRDefault="009043F7">
      <w:pPr>
        <w:pStyle w:val="a3"/>
        <w:ind w:right="110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Число</w:t>
      </w:r>
      <w:r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детей с плохим здоровьем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в</w:t>
      </w:r>
      <w:r w:rsidR="005702F9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последнее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время значител</w:t>
      </w:r>
      <w:r w:rsidR="005702F9">
        <w:rPr>
          <w:rFonts w:ascii="Times New Roman" w:hAnsi="Times New Roman" w:cs="Times New Roman"/>
          <w:b w:val="0"/>
          <w:sz w:val="22"/>
          <w:szCs w:val="22"/>
          <w:lang w:val="ru-RU"/>
        </w:rPr>
        <w:t>ьно возросло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.</w:t>
      </w:r>
      <w:r w:rsidRPr="009043F7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И м</w:t>
      </w:r>
      <w:r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алоподвижный образ жизни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является, конечно, о</w:t>
      </w:r>
      <w:r w:rsidR="005702F9">
        <w:rPr>
          <w:rFonts w:ascii="Times New Roman" w:hAnsi="Times New Roman" w:cs="Times New Roman"/>
          <w:b w:val="0"/>
          <w:sz w:val="22"/>
          <w:szCs w:val="22"/>
          <w:lang w:val="ru-RU"/>
        </w:rPr>
        <w:t>дной из основных причин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. Ведь мозг ребёнка (особенно дошкольного возраста) получает питание и кислород, именно когда ребёнок двигается.</w:t>
      </w:r>
    </w:p>
    <w:p w:rsidR="009043F7" w:rsidRPr="00D940FF" w:rsidRDefault="009043F7" w:rsidP="00D940FF">
      <w:pPr>
        <w:pStyle w:val="a3"/>
        <w:ind w:right="110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Учеными давно было доказано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, что ограничение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физической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акт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ивности детей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может привести к задержке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их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психичес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кого и речевого развития. У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детей дошкольного возраста очень вели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ка</w:t>
      </w:r>
      <w:r w:rsidRPr="009043F7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п</w:t>
      </w:r>
      <w:r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отреб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ность в двигательной активности. Очень в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ажно поощрять различные формы двигательной активности: подвижные и спортивные игры, упражнения на развитие жизненно важных движений (ходьба, бег, ползанье, лазанье, метание, упражнения в равновесии).</w:t>
      </w:r>
    </w:p>
    <w:p w:rsidR="009043F7" w:rsidRPr="00D940FF" w:rsidRDefault="009043F7" w:rsidP="00D940FF">
      <w:pPr>
        <w:pStyle w:val="a3"/>
        <w:ind w:right="110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В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детском саду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, р</w:t>
      </w:r>
      <w:r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азумеется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, проводятся и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физкультурные занятия, спортивные развлечения, утренняя гимнастика и др., но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родителям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не стоит всё перекладывать на детский сад. Активность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в этом вопросе должна исходить в первую очередь и от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самих родителей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. Так как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гл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авным в жизни ребёнка </w:t>
      </w:r>
      <w:r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являются</w:t>
      </w:r>
      <w:r w:rsidRPr="009043F7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</w:t>
      </w:r>
      <w:r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пример и поощрения со стороны родителей</w:t>
      </w:r>
      <w:r w:rsidR="00A50E74">
        <w:rPr>
          <w:rFonts w:ascii="Times New Roman" w:hAnsi="Times New Roman" w:cs="Times New Roman"/>
          <w:b w:val="0"/>
          <w:sz w:val="22"/>
          <w:szCs w:val="22"/>
          <w:lang w:val="ru-RU"/>
        </w:rPr>
        <w:t>.</w:t>
      </w:r>
    </w:p>
    <w:p w:rsidR="00F7199B" w:rsidRPr="00D940FF" w:rsidRDefault="009043F7">
      <w:pPr>
        <w:pStyle w:val="a3"/>
        <w:ind w:right="109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В первую очередь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родителям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можно рекомендовать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вместе с детьми выполнять упражнения утренней гимнастики. Уже со второго года жизни утренняя гимнастика должна стать ежедневной процедурой (продолжительностью 5-7 минут для младшего, 8-10 минут для среднего, 10-12 минут для старшего дошкольного возраста). В зарядку необходимо включать разные виды движений: ходьбу, бег, прыжки на месте и  с  продвижением, танцевальные движения, упражнения  на внимание и на произвольность, упражнения на развитие чувства равновесия, гибкости, общей выносливости и силы. Не стоит забывать об упражнениях для свода стопы и формирования осанки. Родителям лучше делать упражнения вместе с ребёнком, показывая ему последовательность и  способ выполнения движений: как нужно ходить и бегать на носках, на пятках, высоко поднимая колени, вперёд спиной и т.п.</w:t>
      </w:r>
    </w:p>
    <w:p w:rsidR="00D940FF" w:rsidRPr="00D940FF" w:rsidRDefault="00A50E74" w:rsidP="00D940FF">
      <w:pPr>
        <w:pStyle w:val="a3"/>
        <w:ind w:right="110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Кроме этого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современн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ые психологи говорят о  важной роли </w:t>
      </w:r>
      <w:r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семейных «ритуалов»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для формирования здоровой психики ребёнка и для общего укрепления семьи. В качестве таковых могут выступать «игры в кругу». Такие  как:   «Стенка,   стенка»,   «Черепаха»,   «Две</w:t>
      </w:r>
      <w:r w:rsidR="00D940FF" w:rsidRPr="00D940FF">
        <w:rPr>
          <w:rFonts w:ascii="Times New Roman" w:hAnsi="Times New Roman" w:cs="Times New Roman"/>
          <w:b w:val="0"/>
          <w:spacing w:val="41"/>
          <w:sz w:val="22"/>
          <w:szCs w:val="22"/>
          <w:lang w:val="ru-RU"/>
        </w:rPr>
        <w:t xml:space="preserve">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сороконожки», «Сорока, сорока». Эти игры лучше проводить в выходные дни, когда вы только встаёте с постели и никуда не торопитесь.</w:t>
      </w:r>
    </w:p>
    <w:p w:rsidR="00DF36D8" w:rsidRDefault="00DF36D8" w:rsidP="00D940FF">
      <w:pPr>
        <w:pStyle w:val="a3"/>
        <w:ind w:right="114" w:firstLine="0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        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Водя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ab/>
        <w:t xml:space="preserve">своим пальцем по ладошке малыша, мама не </w:t>
      </w:r>
      <w:r w:rsidR="00D940FF" w:rsidRPr="00D940FF">
        <w:rPr>
          <w:rFonts w:ascii="Times New Roman" w:hAnsi="Times New Roman" w:cs="Times New Roman"/>
          <w:b w:val="0"/>
          <w:spacing w:val="89"/>
          <w:sz w:val="22"/>
          <w:szCs w:val="22"/>
          <w:lang w:val="ru-RU"/>
        </w:rPr>
        <w:t xml:space="preserve">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только укрепляет эмоциональную связь с ребёнком, но и воздействует на нервные окончания находящиеся на ладони и пальчиках. Развитие мелкой моторики в дошкольном возрасте</w:t>
      </w:r>
      <w:r w:rsidR="00A50E7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важный момент в развитии детей, и в этом большую роль играют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пальчиковые игры. Они очень эмоциональны, увлекательны и способствуют развитию речи и творческой активности. Пальчиковые игры как бы отображают реалии окружающего мира – предметы, животных, людей, их деятельность, явления природы. В ходе пальчиковых игр дети совершают движения руками, совершенствуя моторику. </w:t>
      </w:r>
      <w:r w:rsidR="00D940FF" w:rsidRPr="00D940FF">
        <w:rPr>
          <w:rFonts w:ascii="Times New Roman" w:hAnsi="Times New Roman" w:cs="Times New Roman"/>
          <w:b w:val="0"/>
          <w:spacing w:val="-2"/>
          <w:sz w:val="22"/>
          <w:szCs w:val="22"/>
          <w:lang w:val="ru-RU"/>
        </w:rPr>
        <w:t xml:space="preserve">Тем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самым развивается умение управлять своими движениями, концентрировать внимание на одном виде деятельности. Многие игры требуют участия обеих рук, что дает детям возможность развивать межполушарное взаимодействие, а также пространственные представления (ориентироваться в понятиях    «</w:t>
      </w:r>
      <w:proofErr w:type="gramStart"/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ближе-дальше</w:t>
      </w:r>
      <w:proofErr w:type="gramEnd"/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»,    «вверх-вниз», </w:t>
      </w:r>
      <w:r w:rsidR="00D940FF" w:rsidRPr="00D940FF">
        <w:rPr>
          <w:rFonts w:ascii="Times New Roman" w:hAnsi="Times New Roman" w:cs="Times New Roman"/>
          <w:b w:val="0"/>
          <w:spacing w:val="63"/>
          <w:sz w:val="22"/>
          <w:szCs w:val="22"/>
          <w:lang w:val="ru-RU"/>
        </w:rPr>
        <w:t xml:space="preserve">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«вправо-влево», «между», «над-под» и т.п.). </w:t>
      </w:r>
    </w:p>
    <w:p w:rsidR="00F7199B" w:rsidRPr="00D940FF" w:rsidRDefault="00DF36D8" w:rsidP="00D940FF">
      <w:pPr>
        <w:pStyle w:val="a3"/>
        <w:ind w:right="114" w:firstLine="0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         </w:t>
      </w:r>
      <w:r w:rsidR="00D940FF" w:rsidRPr="00D940FF">
        <w:rPr>
          <w:rFonts w:ascii="Times New Roman" w:hAnsi="Times New Roman" w:cs="Times New Roman"/>
          <w:b w:val="0"/>
          <w:sz w:val="22"/>
          <w:szCs w:val="22"/>
          <w:lang w:val="ru-RU"/>
        </w:rPr>
        <w:t>Очень важны эти игры для развития творческих способностей детей: если ребёнок осваивает какую-нибудь одну пальчиковую игру – инсценировку, он обязательно будет стараться придумывать новую для других стишков и песенок.</w:t>
      </w:r>
    </w:p>
    <w:p w:rsidR="00D940FF" w:rsidRPr="00D940FF" w:rsidRDefault="00D940FF" w:rsidP="00D940FF">
      <w:pPr>
        <w:spacing w:before="2"/>
        <w:ind w:left="1361" w:right="461" w:hanging="320"/>
        <w:jc w:val="center"/>
        <w:rPr>
          <w:rFonts w:ascii="Times New Roman" w:hAnsi="Times New Roman" w:cs="Times New Roman"/>
          <w:color w:val="FF0000"/>
          <w:lang w:val="ru-RU"/>
        </w:rPr>
      </w:pPr>
      <w:r w:rsidRPr="00D940FF">
        <w:rPr>
          <w:rFonts w:ascii="Times New Roman" w:hAnsi="Times New Roman" w:cs="Times New Roman"/>
          <w:color w:val="FF0000"/>
          <w:lang w:val="ru-RU"/>
        </w:rPr>
        <w:t xml:space="preserve">Движение – это жизнь. </w:t>
      </w:r>
    </w:p>
    <w:p w:rsidR="00F7199B" w:rsidRPr="00D940FF" w:rsidRDefault="00D940FF" w:rsidP="00D940FF">
      <w:pPr>
        <w:spacing w:before="2"/>
        <w:ind w:left="1361" w:right="461" w:hanging="320"/>
        <w:jc w:val="center"/>
        <w:rPr>
          <w:rFonts w:ascii="Times New Roman" w:hAnsi="Times New Roman" w:cs="Times New Roman"/>
          <w:lang w:val="ru-RU"/>
        </w:rPr>
      </w:pPr>
      <w:r w:rsidRPr="00D940FF">
        <w:rPr>
          <w:rFonts w:ascii="Times New Roman" w:hAnsi="Times New Roman" w:cs="Times New Roman"/>
          <w:color w:val="FF0000"/>
          <w:lang w:val="ru-RU"/>
        </w:rPr>
        <w:t>Двигайтесь, играйте с детьми, будьте здоровы и счастливы</w:t>
      </w:r>
      <w:proofErr w:type="gramStart"/>
      <w:r w:rsidRPr="00D940FF">
        <w:rPr>
          <w:rFonts w:ascii="Times New Roman" w:hAnsi="Times New Roman" w:cs="Times New Roman"/>
          <w:color w:val="FF0000"/>
          <w:lang w:val="ru-RU"/>
        </w:rPr>
        <w:t xml:space="preserve"> !</w:t>
      </w:r>
      <w:proofErr w:type="gramEnd"/>
      <w:r w:rsidRPr="00D940FF">
        <w:rPr>
          <w:rFonts w:ascii="Times New Roman" w:hAnsi="Times New Roman" w:cs="Times New Roman"/>
          <w:color w:val="FF0000"/>
          <w:lang w:val="ru-RU"/>
        </w:rPr>
        <w:t>!!</w:t>
      </w:r>
    </w:p>
    <w:p w:rsidR="00F7199B" w:rsidRPr="005702F9" w:rsidRDefault="00F7199B">
      <w:pPr>
        <w:pStyle w:val="a3"/>
        <w:ind w:left="3281" w:firstLine="0"/>
        <w:jc w:val="left"/>
        <w:rPr>
          <w:rFonts w:ascii="Comic Sans MS"/>
          <w:b w:val="0"/>
          <w:sz w:val="22"/>
          <w:szCs w:val="22"/>
          <w:lang w:val="ru-RU"/>
        </w:rPr>
      </w:pPr>
    </w:p>
    <w:sectPr w:rsidR="00F7199B" w:rsidRPr="005702F9">
      <w:pgSz w:w="11910" w:h="16840"/>
      <w:pgMar w:top="11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Print">
    <w:altName w:val="Segoe Print"/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7199B"/>
    <w:rsid w:val="001E61C6"/>
    <w:rsid w:val="005702F9"/>
    <w:rsid w:val="009043F7"/>
    <w:rsid w:val="00A50E74"/>
    <w:rsid w:val="00AF61A8"/>
    <w:rsid w:val="00D940FF"/>
    <w:rsid w:val="00DF36D8"/>
    <w:rsid w:val="00F7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Segoe Print" w:eastAsia="Segoe Print" w:hAnsi="Segoe Print" w:cs="Segoe Prin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566"/>
      <w:jc w:val="both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940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40FF"/>
    <w:rPr>
      <w:rFonts w:ascii="Tahoma" w:eastAsia="Segoe Prin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</dc:creator>
  <cp:lastModifiedBy>IVAN</cp:lastModifiedBy>
  <cp:revision>9</cp:revision>
  <dcterms:created xsi:type="dcterms:W3CDTF">2017-02-25T15:47:00Z</dcterms:created>
  <dcterms:modified xsi:type="dcterms:W3CDTF">2017-04-19T05:09:00Z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2017-02-25T00:00:00Z</vt:filetime>
  </property>
</Properties>
</file>