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10" w:rsidRPr="005F450E" w:rsidRDefault="00213710" w:rsidP="0021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50E">
        <w:rPr>
          <w:rFonts w:ascii="Times New Roman" w:hAnsi="Times New Roman" w:cs="Times New Roman"/>
          <w:b/>
          <w:sz w:val="28"/>
          <w:szCs w:val="28"/>
        </w:rPr>
        <w:t>Разработка технологической карты урока</w:t>
      </w:r>
    </w:p>
    <w:p w:rsidR="00213710" w:rsidRPr="005F450E" w:rsidRDefault="00213710" w:rsidP="0021371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F450E">
        <w:rPr>
          <w:rFonts w:ascii="Times New Roman" w:hAnsi="Times New Roman" w:cs="Times New Roman"/>
          <w:sz w:val="28"/>
          <w:szCs w:val="28"/>
          <w:u w:val="single"/>
        </w:rPr>
        <w:t xml:space="preserve">Тема: </w:t>
      </w:r>
      <w:r>
        <w:rPr>
          <w:rFonts w:ascii="Times New Roman" w:hAnsi="Times New Roman" w:cs="Times New Roman"/>
          <w:sz w:val="28"/>
          <w:szCs w:val="28"/>
          <w:u w:val="single"/>
        </w:rPr>
        <w:t>Отдел покрытосеменные растения</w:t>
      </w:r>
      <w:r w:rsidRPr="005F450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13710" w:rsidRPr="005F450E" w:rsidRDefault="00213710" w:rsidP="00213710">
      <w:pPr>
        <w:jc w:val="both"/>
        <w:rPr>
          <w:rFonts w:ascii="Times New Roman" w:hAnsi="Times New Roman" w:cs="Times New Roman"/>
          <w:sz w:val="28"/>
          <w:szCs w:val="28"/>
        </w:rPr>
      </w:pPr>
      <w:r w:rsidRPr="005F450E">
        <w:rPr>
          <w:rFonts w:ascii="Times New Roman" w:hAnsi="Times New Roman" w:cs="Times New Roman"/>
          <w:sz w:val="28"/>
          <w:szCs w:val="28"/>
        </w:rPr>
        <w:t>Место: Урок изучения нового материала.</w:t>
      </w: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50E"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представлений об особенностях строения цветковых растений как наиболее сложно организованных и широко распространенных представителей растительного мира.</w:t>
      </w: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 аспект:</w:t>
      </w:r>
    </w:p>
    <w:p w:rsidR="00213710" w:rsidRDefault="00213710" w:rsidP="00213710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знания о многообразии растительных организмов.</w:t>
      </w:r>
    </w:p>
    <w:p w:rsidR="00213710" w:rsidRDefault="00213710" w:rsidP="00213710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учащихся с особенностями цветковых как наиболее высокоорганизованной группы растений.</w:t>
      </w:r>
    </w:p>
    <w:p w:rsidR="00213710" w:rsidRDefault="00213710" w:rsidP="00213710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Углубить знания школьников о строении и размножении</w:t>
      </w:r>
      <w:r w:rsidR="00AF4FD0">
        <w:rPr>
          <w:rFonts w:ascii="Times New Roman" w:hAnsi="Times New Roman" w:cs="Times New Roman"/>
          <w:sz w:val="28"/>
          <w:szCs w:val="28"/>
        </w:rPr>
        <w:t>, а также о приспособленности к разным условиям обитания.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Развивающий аспект:</w:t>
      </w:r>
    </w:p>
    <w:p w:rsidR="00213710" w:rsidRDefault="00213710" w:rsidP="0021371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 (обогащая словарный запас биологическими терминами).</w:t>
      </w:r>
    </w:p>
    <w:p w:rsidR="00213710" w:rsidRDefault="00213710" w:rsidP="0021371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мышление: умение сравнивать, выделять главное, делать выводы и т.п. </w:t>
      </w:r>
    </w:p>
    <w:p w:rsidR="00213710" w:rsidRDefault="00213710" w:rsidP="0021371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планировать свое рабочее время на уроке.</w:t>
      </w: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Воспитательный аспект: </w:t>
      </w:r>
    </w:p>
    <w:p w:rsidR="00213710" w:rsidRDefault="00213710" w:rsidP="0021371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1207">
        <w:rPr>
          <w:rFonts w:ascii="Times New Roman" w:hAnsi="Times New Roman" w:cs="Times New Roman"/>
          <w:sz w:val="28"/>
          <w:szCs w:val="28"/>
        </w:rPr>
        <w:t>оспитание толерантности, взаимопомощи друг другу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3710" w:rsidRDefault="00213710" w:rsidP="0021371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Дисциплинированность.</w:t>
      </w:r>
    </w:p>
    <w:p w:rsidR="00213710" w:rsidRDefault="00213710" w:rsidP="0021371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Аккуратность.</w:t>
      </w: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Pr="00786ADA" w:rsidRDefault="00213710" w:rsidP="002137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710" w:rsidRPr="00CA496A" w:rsidRDefault="00213710" w:rsidP="00CA496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96A">
        <w:rPr>
          <w:rFonts w:ascii="Times New Roman" w:hAnsi="Times New Roman" w:cs="Times New Roman"/>
          <w:sz w:val="28"/>
          <w:szCs w:val="28"/>
        </w:rPr>
        <w:lastRenderedPageBreak/>
        <w:t>Технологическая карта урока по теме «Отдел покрытосемянные растения»</w:t>
      </w:r>
    </w:p>
    <w:tbl>
      <w:tblPr>
        <w:tblStyle w:val="a4"/>
        <w:tblW w:w="0" w:type="auto"/>
        <w:tblInd w:w="108" w:type="dxa"/>
        <w:tblLook w:val="04A0"/>
      </w:tblPr>
      <w:tblGrid>
        <w:gridCol w:w="2410"/>
        <w:gridCol w:w="2061"/>
        <w:gridCol w:w="2585"/>
        <w:gridCol w:w="4705"/>
        <w:gridCol w:w="2287"/>
        <w:gridCol w:w="2104"/>
      </w:tblGrid>
      <w:tr w:rsidR="00213710" w:rsidTr="001F5A50">
        <w:tc>
          <w:tcPr>
            <w:tcW w:w="2410" w:type="dxa"/>
            <w:vMerge w:val="restart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часть урока</w:t>
            </w:r>
          </w:p>
        </w:tc>
        <w:tc>
          <w:tcPr>
            <w:tcW w:w="2106" w:type="dxa"/>
            <w:vMerge w:val="restart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учеников</w:t>
            </w:r>
          </w:p>
        </w:tc>
        <w:tc>
          <w:tcPr>
            <w:tcW w:w="2237" w:type="dxa"/>
            <w:vMerge w:val="restart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233" w:type="dxa"/>
            <w:vMerge w:val="restart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 для учащихся</w:t>
            </w:r>
          </w:p>
        </w:tc>
        <w:tc>
          <w:tcPr>
            <w:tcW w:w="4392" w:type="dxa"/>
            <w:gridSpan w:val="2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 результаты</w:t>
            </w:r>
          </w:p>
        </w:tc>
      </w:tr>
      <w:tr w:rsidR="00213710" w:rsidTr="001F5A50">
        <w:tc>
          <w:tcPr>
            <w:tcW w:w="2410" w:type="dxa"/>
            <w:vMerge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  <w:vMerge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vMerge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3" w:type="dxa"/>
            <w:vMerge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2106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Приветствуют учителя, обеспечивают произвольное внимание к словам учителя.</w:t>
            </w:r>
          </w:p>
        </w:tc>
        <w:tc>
          <w:tcPr>
            <w:tcW w:w="2237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Приветствует учащихся, настраивает их на плодотворную работу, проверяет готовность учеников к работе на уроке.</w:t>
            </w:r>
          </w:p>
        </w:tc>
        <w:tc>
          <w:tcPr>
            <w:tcW w:w="5233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Здравствуйте ребята! Сегодня мы проведем увлекательный урок. Но для того, что бы приступить к этому этапу, нужно проверить ваши знания.</w:t>
            </w:r>
          </w:p>
        </w:tc>
        <w:tc>
          <w:tcPr>
            <w:tcW w:w="2359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2901A2">
              <w:rPr>
                <w:rFonts w:ascii="Times New Roman" w:hAnsi="Times New Roman" w:cs="Times New Roman"/>
                <w:i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волевая </w:t>
            </w:r>
            <w:proofErr w:type="spellStart"/>
            <w:r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2901A2">
              <w:rPr>
                <w:rFonts w:ascii="Times New Roman" w:hAnsi="Times New Roman" w:cs="Times New Roman"/>
                <w:i/>
              </w:rPr>
              <w:t>Коммуникативные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учебного сотрудничества.</w:t>
            </w:r>
          </w:p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901A2">
              <w:rPr>
                <w:rFonts w:ascii="Times New Roman" w:hAnsi="Times New Roman" w:cs="Times New Roman"/>
                <w:i/>
              </w:rPr>
              <w:t>Личностные</w:t>
            </w:r>
            <w:r>
              <w:rPr>
                <w:rFonts w:ascii="Times New Roman" w:hAnsi="Times New Roman" w:cs="Times New Roman"/>
              </w:rPr>
              <w:t>: осознание личной заинтересованности к предмету.</w:t>
            </w:r>
            <w:proofErr w:type="gramEnd"/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</w:t>
            </w:r>
          </w:p>
        </w:tc>
        <w:tc>
          <w:tcPr>
            <w:tcW w:w="2106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вопросы, внимательно слушают друг друга, дополняют.</w:t>
            </w:r>
          </w:p>
        </w:tc>
        <w:tc>
          <w:tcPr>
            <w:tcW w:w="2237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слушает ответы, корректирует их, оценивает.</w:t>
            </w:r>
          </w:p>
        </w:tc>
        <w:tc>
          <w:tcPr>
            <w:tcW w:w="52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Фронтальный опрос. На экране показан слайд с предложениями, которые ученики должны продолжить: </w:t>
            </w:r>
          </w:p>
          <w:p w:rsidR="00AF4FD0" w:rsidRDefault="00213710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F4FD0">
              <w:rPr>
                <w:rFonts w:ascii="Times New Roman" w:hAnsi="Times New Roman" w:cs="Times New Roman"/>
              </w:rPr>
              <w:t xml:space="preserve">Чем размножаются </w:t>
            </w:r>
            <w:proofErr w:type="gramStart"/>
            <w:r w:rsidR="00AF4FD0">
              <w:rPr>
                <w:rFonts w:ascii="Times New Roman" w:hAnsi="Times New Roman" w:cs="Times New Roman"/>
              </w:rPr>
              <w:t>голосеменные</w:t>
            </w:r>
            <w:proofErr w:type="gramEnd"/>
            <w:r w:rsidR="00AF4FD0">
              <w:rPr>
                <w:rFonts w:ascii="Times New Roman" w:hAnsi="Times New Roman" w:cs="Times New Roman"/>
              </w:rPr>
              <w:t xml:space="preserve"> (семенами)</w:t>
            </w:r>
          </w:p>
          <w:p w:rsidR="00AF4FD0" w:rsidRDefault="00AF4FD0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Почему </w:t>
            </w:r>
            <w:proofErr w:type="gramStart"/>
            <w:r>
              <w:rPr>
                <w:rFonts w:ascii="Times New Roman" w:hAnsi="Times New Roman" w:cs="Times New Roman"/>
              </w:rPr>
              <w:t>голосем</w:t>
            </w:r>
            <w:r w:rsidR="00C71402">
              <w:rPr>
                <w:rFonts w:ascii="Times New Roman" w:hAnsi="Times New Roman" w:cs="Times New Roman"/>
              </w:rPr>
              <w:t>енные</w:t>
            </w:r>
            <w:proofErr w:type="gramEnd"/>
            <w:r w:rsidR="00C71402">
              <w:rPr>
                <w:rFonts w:ascii="Times New Roman" w:hAnsi="Times New Roman" w:cs="Times New Roman"/>
              </w:rPr>
              <w:t xml:space="preserve"> получили такое название (</w:t>
            </w:r>
            <w:r>
              <w:rPr>
                <w:rFonts w:ascii="Times New Roman" w:hAnsi="Times New Roman" w:cs="Times New Roman"/>
              </w:rPr>
              <w:t>потому что семя голое)</w:t>
            </w:r>
          </w:p>
          <w:p w:rsidR="00AF4FD0" w:rsidRDefault="00C71402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Прогрессивная черта </w:t>
            </w:r>
            <w:proofErr w:type="gramStart"/>
            <w:r>
              <w:rPr>
                <w:rFonts w:ascii="Times New Roman" w:hAnsi="Times New Roman" w:cs="Times New Roman"/>
              </w:rPr>
              <w:t>голосеменных</w:t>
            </w:r>
            <w:proofErr w:type="gramEnd"/>
            <w:r w:rsidR="00AF4FD0">
              <w:rPr>
                <w:rFonts w:ascii="Times New Roman" w:hAnsi="Times New Roman" w:cs="Times New Roman"/>
              </w:rPr>
              <w:t xml:space="preserve"> (без участия </w:t>
            </w:r>
            <w:proofErr w:type="spellStart"/>
            <w:r w:rsidR="00AF4FD0">
              <w:rPr>
                <w:rFonts w:ascii="Times New Roman" w:hAnsi="Times New Roman" w:cs="Times New Roman"/>
              </w:rPr>
              <w:t>капельно-жидкой</w:t>
            </w:r>
            <w:proofErr w:type="spellEnd"/>
            <w:r w:rsidR="00AF4FD0">
              <w:rPr>
                <w:rFonts w:ascii="Times New Roman" w:hAnsi="Times New Roman" w:cs="Times New Roman"/>
              </w:rPr>
              <w:t xml:space="preserve"> среды)</w:t>
            </w:r>
          </w:p>
          <w:p w:rsidR="00AF4FD0" w:rsidRDefault="00AF4FD0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Мужская половая клетка </w:t>
            </w:r>
            <w:proofErr w:type="gramStart"/>
            <w:r>
              <w:rPr>
                <w:rFonts w:ascii="Times New Roman" w:hAnsi="Times New Roman" w:cs="Times New Roman"/>
              </w:rPr>
              <w:t>голосеменных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(спермий)</w:t>
            </w:r>
          </w:p>
          <w:p w:rsidR="00C71402" w:rsidRDefault="00C71402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Женская половая клетка </w:t>
            </w:r>
            <w:proofErr w:type="gramStart"/>
            <w:r>
              <w:rPr>
                <w:rFonts w:ascii="Times New Roman" w:hAnsi="Times New Roman" w:cs="Times New Roman"/>
              </w:rPr>
              <w:t>голосеменных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(яйцеклетка)</w:t>
            </w:r>
          </w:p>
          <w:p w:rsidR="00C71402" w:rsidRDefault="00C71402" w:rsidP="00AF4FD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 созревает пыльца (в пыльниках мужских шишек)</w:t>
            </w:r>
          </w:p>
          <w:p w:rsidR="00213710" w:rsidRPr="009D0731" w:rsidRDefault="00AF4FD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Рассказать цикл размножения голосеменных (семязачатки располагаются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чешуйка</w:t>
            </w:r>
            <w:proofErr w:type="gramEnd"/>
            <w:r>
              <w:rPr>
                <w:rFonts w:ascii="Times New Roman" w:hAnsi="Times New Roman" w:cs="Times New Roman"/>
              </w:rPr>
              <w:t xml:space="preserve"> женских шишек открыто, с ветром переносится пыльца, которая созревает в</w:t>
            </w:r>
            <w:r w:rsidR="00C71402">
              <w:rPr>
                <w:rFonts w:ascii="Times New Roman" w:hAnsi="Times New Roman" w:cs="Times New Roman"/>
              </w:rPr>
              <w:t xml:space="preserve"> пыльниках мужских шишек, оплодотворение, растет пыльцевая трубка, по ней спермий передвигается к яйцеклетке, чешуйки женских шишек закрываются, формируются семена с зародышем)»</w:t>
            </w:r>
            <w:r w:rsidR="002137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9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знаний о размножении </w:t>
            </w:r>
            <w:r w:rsidR="00C71402">
              <w:rPr>
                <w:rFonts w:ascii="Times New Roman" w:hAnsi="Times New Roman" w:cs="Times New Roman"/>
              </w:rPr>
              <w:t xml:space="preserve">голосеменных </w:t>
            </w:r>
            <w:r>
              <w:rPr>
                <w:rFonts w:ascii="Times New Roman" w:hAnsi="Times New Roman" w:cs="Times New Roman"/>
              </w:rPr>
              <w:t>растений.</w:t>
            </w: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16026">
              <w:rPr>
                <w:rFonts w:ascii="Times New Roman" w:hAnsi="Times New Roman" w:cs="Times New Roman"/>
                <w:i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</w:rPr>
              <w:t>: умение обобщать, анализировать, составлять логическую цепочку, синтезировать.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16026">
              <w:rPr>
                <w:rFonts w:ascii="Times New Roman" w:hAnsi="Times New Roman" w:cs="Times New Roman"/>
                <w:i/>
              </w:rPr>
              <w:t>Коммуникативные</w:t>
            </w:r>
            <w:r>
              <w:rPr>
                <w:rFonts w:ascii="Times New Roman" w:hAnsi="Times New Roman" w:cs="Times New Roman"/>
              </w:rPr>
              <w:t>: умение слушать учителя и отвечающего, умение ясно выражать свои мысли.</w:t>
            </w:r>
          </w:p>
          <w:p w:rsidR="00213710" w:rsidRPr="00C16026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коррекция знаний</w:t>
            </w:r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2106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Учащиеся выдвигают свои предположения на поставленный вопрос. Вместе с </w:t>
            </w:r>
            <w:r>
              <w:rPr>
                <w:rFonts w:ascii="Times New Roman" w:hAnsi="Times New Roman" w:cs="Times New Roman"/>
              </w:rPr>
              <w:lastRenderedPageBreak/>
              <w:t xml:space="preserve">учителем формулируют тему урока и записывают ее в тетрадь. </w:t>
            </w:r>
          </w:p>
        </w:tc>
        <w:tc>
          <w:tcPr>
            <w:tcW w:w="2237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Учитель слушает ответы на свой вопрос. Помогает сформулировать тему урока, и записывает ее </w:t>
            </w:r>
            <w:r>
              <w:rPr>
                <w:rFonts w:ascii="Times New Roman" w:hAnsi="Times New Roman" w:cs="Times New Roman"/>
              </w:rPr>
              <w:lastRenderedPageBreak/>
              <w:t>на доске.</w:t>
            </w:r>
          </w:p>
        </w:tc>
        <w:tc>
          <w:tcPr>
            <w:tcW w:w="5233" w:type="dxa"/>
          </w:tcPr>
          <w:p w:rsidR="00213710" w:rsidRPr="004832F8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экране показан слайд с изображением семени шишки сосны и семени  вишни, самих растений, а также изображен цветок у вишни. Учитель задает вопрос: «Как вы думаете, что объединяет и различает эти растения?» </w:t>
            </w:r>
            <w:r>
              <w:rPr>
                <w:rFonts w:ascii="Times New Roman" w:hAnsi="Times New Roman" w:cs="Times New Roman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</w:rPr>
              <w:t>объединяет их то, что сосна и вишня размножаются семенами, отличие заключается в том, что семя сосны не защищено, в отличие от семени вишни).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Высказав свои предположения, учащиеся вместе с учителем формулируют тему урока </w:t>
            </w:r>
            <w:r w:rsidRPr="00B10F2B">
              <w:rPr>
                <w:rFonts w:ascii="Times New Roman" w:hAnsi="Times New Roman" w:cs="Times New Roman"/>
                <w:b/>
                <w:i/>
              </w:rPr>
              <w:t>«</w:t>
            </w:r>
            <w:r w:rsidR="00C71402">
              <w:rPr>
                <w:rFonts w:ascii="Times New Roman" w:hAnsi="Times New Roman" w:cs="Times New Roman"/>
                <w:b/>
                <w:i/>
              </w:rPr>
              <w:t>Отдел покрыто</w:t>
            </w:r>
            <w:r w:rsidR="00AF4FD0">
              <w:rPr>
                <w:rFonts w:ascii="Times New Roman" w:hAnsi="Times New Roman" w:cs="Times New Roman"/>
                <w:b/>
                <w:i/>
              </w:rPr>
              <w:t>семенные</w:t>
            </w:r>
            <w:r w:rsidRPr="00B10F2B">
              <w:rPr>
                <w:rFonts w:ascii="Times New Roman" w:hAnsi="Times New Roman" w:cs="Times New Roman"/>
                <w:b/>
                <w:i/>
              </w:rPr>
              <w:t>»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3710" w:rsidRPr="00B10F2B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Изучение новой темы. </w:t>
            </w: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умение сравнивать, выделять главное.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Коммуникативные: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слушать </w:t>
            </w:r>
            <w:r>
              <w:rPr>
                <w:rFonts w:ascii="Times New Roman" w:hAnsi="Times New Roman" w:cs="Times New Roman"/>
              </w:rPr>
              <w:lastRenderedPageBreak/>
              <w:t>собеседников, умение четко выражать свои мысли.</w:t>
            </w:r>
          </w:p>
          <w:p w:rsidR="00213710" w:rsidRPr="00C16026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Личностные: </w:t>
            </w:r>
            <w:r>
              <w:rPr>
                <w:rFonts w:ascii="Times New Roman" w:hAnsi="Times New Roman" w:cs="Times New Roman"/>
              </w:rPr>
              <w:t xml:space="preserve">формирование адекватной мотивации учебной деятельности. </w:t>
            </w:r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 нового материала</w:t>
            </w:r>
          </w:p>
        </w:tc>
        <w:tc>
          <w:tcPr>
            <w:tcW w:w="2106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делятся на 3-4 команды. Сотрудничая в командах, выполняют задания на карточках предоставленные учителем. При выполнении заданий могут беседовать друг с другом, а также обращаться за помощью к учителю. В зависимости от задания отвечают устно или письменно в тетрадях.</w:t>
            </w:r>
          </w:p>
        </w:tc>
        <w:tc>
          <w:tcPr>
            <w:tcW w:w="2237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делит учеников на 3-4 команды. Выдает карточки с заданиями. Следит за дисциплинированностью в классе. Помогает ученикам выполнять задания. Слушает устные ответы и корректирует их.</w:t>
            </w:r>
          </w:p>
        </w:tc>
        <w:tc>
          <w:tcPr>
            <w:tcW w:w="52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заданий в командах.</w:t>
            </w:r>
          </w:p>
          <w:p w:rsidR="00C71402" w:rsidRDefault="00213710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Задание 1. </w:t>
            </w:r>
            <w:r w:rsidR="00C71402">
              <w:rPr>
                <w:rFonts w:ascii="Times New Roman" w:hAnsi="Times New Roman" w:cs="Times New Roman"/>
              </w:rPr>
              <w:t>Ознакомиться с текстом §42.</w:t>
            </w:r>
          </w:p>
          <w:p w:rsidR="00C71402" w:rsidRDefault="00C71402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2. Письменно ответьте на вопросы.</w:t>
            </w:r>
          </w:p>
          <w:p w:rsidR="00C71402" w:rsidRDefault="00C71402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Покрытосеменные – это (цветковые растения, семена которых находятся в плодах)</w:t>
            </w:r>
          </w:p>
          <w:p w:rsidR="00C71402" w:rsidRDefault="007F0C7C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Оплодотворение – это (процесс слияния ♂ и ♀ половых клеток)</w:t>
            </w:r>
          </w:p>
          <w:p w:rsidR="007F0C7C" w:rsidRDefault="007F0C7C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помощью какого органа происходит половое развитие </w:t>
            </w:r>
            <w:proofErr w:type="gramStart"/>
            <w:r>
              <w:rPr>
                <w:rFonts w:ascii="Times New Roman" w:hAnsi="Times New Roman" w:cs="Times New Roman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(цветка)</w:t>
            </w:r>
          </w:p>
          <w:p w:rsidR="007F0C7C" w:rsidRDefault="007F0C7C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 формируются мужские пол</w:t>
            </w:r>
            <w:r w:rsidR="00D5026E">
              <w:rPr>
                <w:rFonts w:ascii="Times New Roman" w:hAnsi="Times New Roman" w:cs="Times New Roman"/>
              </w:rPr>
              <w:t xml:space="preserve">овые клетки </w:t>
            </w:r>
            <w:proofErr w:type="gramStart"/>
            <w:r w:rsidR="00D5026E">
              <w:rPr>
                <w:rFonts w:ascii="Times New Roman" w:hAnsi="Times New Roman" w:cs="Times New Roman"/>
              </w:rPr>
              <w:t>у</w:t>
            </w:r>
            <w:proofErr w:type="gramEnd"/>
            <w:r w:rsidR="00D5026E">
              <w:rPr>
                <w:rFonts w:ascii="Times New Roman" w:hAnsi="Times New Roman" w:cs="Times New Roman"/>
              </w:rPr>
              <w:t xml:space="preserve"> покрытосеменных (</w:t>
            </w:r>
            <w:r>
              <w:rPr>
                <w:rFonts w:ascii="Times New Roman" w:hAnsi="Times New Roman" w:cs="Times New Roman"/>
              </w:rPr>
              <w:t>в тычинках)</w:t>
            </w:r>
          </w:p>
          <w:p w:rsidR="007F0C7C" w:rsidRDefault="007F0C7C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Где формируются женские половые клетки у </w:t>
            </w:r>
            <w:proofErr w:type="gramStart"/>
            <w:r>
              <w:rPr>
                <w:rFonts w:ascii="Times New Roman" w:hAnsi="Times New Roman" w:cs="Times New Roman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(в пестике)</w:t>
            </w:r>
          </w:p>
          <w:p w:rsidR="00CA496A" w:rsidRDefault="00CA496A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3. Ученика раздается рисунки цветков, которые требуются подписать</w:t>
            </w:r>
          </w:p>
          <w:p w:rsidR="00CA496A" w:rsidRDefault="00CA496A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Задание 4. На слайдах показаны представители однодольных и двудольных растений, предлагается соотнести их. </w:t>
            </w:r>
          </w:p>
          <w:p w:rsidR="00CA496A" w:rsidRDefault="00CA496A" w:rsidP="00C7140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5. Предлагается на рисунке подписать строение семени.</w:t>
            </w:r>
          </w:p>
          <w:p w:rsidR="00213710" w:rsidRPr="00CA496A" w:rsidRDefault="00CA496A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Задание 6. Вспомнить процесс размножения </w:t>
            </w:r>
            <w:proofErr w:type="gramStart"/>
            <w:r>
              <w:rPr>
                <w:rFonts w:ascii="Times New Roman" w:hAnsi="Times New Roman" w:cs="Times New Roman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9" w:type="dxa"/>
          </w:tcPr>
          <w:p w:rsidR="00213710" w:rsidRPr="009D0731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знаний о видах размножения покрытосемянных растений. </w:t>
            </w: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умение выделять главное, умение пользоваться терминами.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 w:rsidRPr="00C16026">
              <w:rPr>
                <w:rFonts w:ascii="Times New Roman" w:hAnsi="Times New Roman" w:cs="Times New Roman"/>
              </w:rPr>
              <w:t>умение слушать друг друга, умение работать и сотрудничать в команде.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 xml:space="preserve">Личностные: </w:t>
            </w:r>
            <w:r w:rsidRPr="00C16026">
              <w:rPr>
                <w:rFonts w:ascii="Times New Roman" w:hAnsi="Times New Roman" w:cs="Times New Roman"/>
              </w:rPr>
              <w:t>формирование интереса к биологии и окружающей среде в целом.</w:t>
            </w:r>
            <w:proofErr w:type="gramEnd"/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 w:rsidRPr="00C16026">
              <w:rPr>
                <w:rFonts w:ascii="Times New Roman" w:hAnsi="Times New Roman" w:cs="Times New Roman"/>
              </w:rPr>
              <w:t>коррекция и оценка знаний.</w:t>
            </w:r>
          </w:p>
          <w:p w:rsidR="00213710" w:rsidRPr="00C16026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2106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пройденную тему, подводят с помощью учителя итог уроку.</w:t>
            </w:r>
          </w:p>
        </w:tc>
        <w:tc>
          <w:tcPr>
            <w:tcW w:w="2237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помогает подвести итог уроку. Слушает ответы учеников.</w:t>
            </w:r>
          </w:p>
        </w:tc>
        <w:tc>
          <w:tcPr>
            <w:tcW w:w="52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363FEA">
              <w:rPr>
                <w:rFonts w:ascii="Times New Roman" w:hAnsi="Times New Roman" w:cs="Times New Roman"/>
              </w:rPr>
              <w:t>После выполнения заданий, подводят итог уроку. Учитель спрашивает ребят: « Что нового узнали на уроке? Что на ваш взгляд было легко вам выполнять? Что оказалось трудным?»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изученного материала.</w:t>
            </w:r>
          </w:p>
        </w:tc>
        <w:tc>
          <w:tcPr>
            <w:tcW w:w="2033" w:type="dxa"/>
          </w:tcPr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умение рассуждать, выделять главное.</w:t>
            </w:r>
          </w:p>
          <w:p w:rsidR="00213710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833D6">
              <w:rPr>
                <w:rFonts w:ascii="Times New Roman" w:hAnsi="Times New Roman" w:cs="Times New Roman"/>
                <w:i/>
              </w:rPr>
              <w:t>Коммуникативные</w:t>
            </w:r>
            <w:proofErr w:type="gramEnd"/>
            <w:r w:rsidRPr="001833D6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умение слушать окружающих.</w:t>
            </w:r>
          </w:p>
          <w:p w:rsidR="00213710" w:rsidRPr="00C16026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833D6">
              <w:rPr>
                <w:rFonts w:ascii="Times New Roman" w:hAnsi="Times New Roman" w:cs="Times New Roman"/>
                <w:i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осознание значимости обучения.</w:t>
            </w:r>
          </w:p>
        </w:tc>
      </w:tr>
      <w:tr w:rsidR="00213710" w:rsidTr="001F5A50">
        <w:tc>
          <w:tcPr>
            <w:tcW w:w="2410" w:type="dxa"/>
          </w:tcPr>
          <w:p w:rsidR="00213710" w:rsidRDefault="00213710" w:rsidP="001F5A5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2106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записывают в дневник домашнее задание. Прощаются с учителем.</w:t>
            </w:r>
          </w:p>
        </w:tc>
        <w:tc>
          <w:tcPr>
            <w:tcW w:w="2237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 доске записывает домашнее задание. Оценивает учащихся. Прощается.</w:t>
            </w:r>
          </w:p>
        </w:tc>
        <w:tc>
          <w:tcPr>
            <w:tcW w:w="5233" w:type="dxa"/>
          </w:tcPr>
          <w:p w:rsidR="00213710" w:rsidRPr="00363FEA" w:rsidRDefault="00213710" w:rsidP="00CA496A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Ученикам задается на дом выучить §4</w:t>
            </w:r>
            <w:r w:rsidR="00CA496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 ответить на вопросы после параграфа</w:t>
            </w:r>
            <w:r w:rsidR="00CA496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CA496A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="00CA496A">
              <w:rPr>
                <w:rFonts w:ascii="Times New Roman" w:hAnsi="Times New Roman" w:cs="Times New Roman"/>
              </w:rPr>
              <w:t>/т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9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213710" w:rsidRPr="00363FEA" w:rsidRDefault="00213710" w:rsidP="001F5A5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71363" w:rsidRDefault="00071363"/>
    <w:sectPr w:rsidR="00071363" w:rsidSect="00213710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A7AD2"/>
    <w:multiLevelType w:val="hybridMultilevel"/>
    <w:tmpl w:val="1B1C6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92CCD"/>
    <w:multiLevelType w:val="hybridMultilevel"/>
    <w:tmpl w:val="237819F2"/>
    <w:lvl w:ilvl="0" w:tplc="9ED27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907980"/>
    <w:multiLevelType w:val="hybridMultilevel"/>
    <w:tmpl w:val="0C046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070F5"/>
    <w:multiLevelType w:val="hybridMultilevel"/>
    <w:tmpl w:val="94DA0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3710"/>
    <w:rsid w:val="00071363"/>
    <w:rsid w:val="00200169"/>
    <w:rsid w:val="00213710"/>
    <w:rsid w:val="0051563C"/>
    <w:rsid w:val="00717579"/>
    <w:rsid w:val="007F0C7C"/>
    <w:rsid w:val="00AF4FD0"/>
    <w:rsid w:val="00B66FDA"/>
    <w:rsid w:val="00C71402"/>
    <w:rsid w:val="00CA496A"/>
    <w:rsid w:val="00D50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710"/>
    <w:pPr>
      <w:ind w:left="720"/>
      <w:contextualSpacing/>
    </w:pPr>
  </w:style>
  <w:style w:type="table" w:styleId="a4">
    <w:name w:val="Table Grid"/>
    <w:basedOn w:val="a1"/>
    <w:uiPriority w:val="59"/>
    <w:rsid w:val="002137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cp:lastPrinted>2016-02-29T14:33:00Z</cp:lastPrinted>
  <dcterms:created xsi:type="dcterms:W3CDTF">2016-02-29T11:48:00Z</dcterms:created>
  <dcterms:modified xsi:type="dcterms:W3CDTF">2016-02-29T14:35:00Z</dcterms:modified>
</cp:coreProperties>
</file>