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DCB" w:rsidRPr="00566173" w:rsidRDefault="00451DCB" w:rsidP="00566173">
      <w:pPr>
        <w:jc w:val="center"/>
        <w:rPr>
          <w:sz w:val="44"/>
          <w:szCs w:val="44"/>
        </w:rPr>
      </w:pPr>
      <w:r w:rsidRPr="00566173">
        <w:rPr>
          <w:sz w:val="44"/>
          <w:szCs w:val="44"/>
        </w:rPr>
        <w:t>Пояснительная записка.</w:t>
      </w:r>
    </w:p>
    <w:p w:rsidR="00451DCB" w:rsidRDefault="00451DCB" w:rsidP="00451DCB">
      <w:pPr>
        <w:spacing w:after="0"/>
        <w:rPr>
          <w:sz w:val="28"/>
          <w:szCs w:val="28"/>
        </w:rPr>
      </w:pPr>
      <w:r w:rsidRPr="00451DCB">
        <w:rPr>
          <w:sz w:val="28"/>
          <w:szCs w:val="28"/>
        </w:rPr>
        <w:t xml:space="preserve">В основу внеурочной деятельности «Занимательная математика» для 3 класса положена программа авторов М.И. Моро,  </w:t>
      </w:r>
      <w:proofErr w:type="spellStart"/>
      <w:r w:rsidRPr="00451DCB">
        <w:rPr>
          <w:sz w:val="28"/>
          <w:szCs w:val="28"/>
        </w:rPr>
        <w:t>М.А.Бантовой</w:t>
      </w:r>
      <w:proofErr w:type="spellEnd"/>
      <w:r w:rsidRPr="00451DCB">
        <w:rPr>
          <w:sz w:val="28"/>
          <w:szCs w:val="28"/>
        </w:rPr>
        <w:t>, Г.В. Бельтюковой, С.</w:t>
      </w:r>
      <w:r>
        <w:rPr>
          <w:sz w:val="28"/>
          <w:szCs w:val="28"/>
        </w:rPr>
        <w:t>И. Волковой,  С.В. Степановой.</w:t>
      </w:r>
    </w:p>
    <w:p w:rsidR="00451DCB" w:rsidRPr="00451DCB" w:rsidRDefault="00451DCB" w:rsidP="00451DCB">
      <w:pPr>
        <w:spacing w:after="0"/>
        <w:rPr>
          <w:sz w:val="28"/>
          <w:szCs w:val="28"/>
        </w:rPr>
      </w:pPr>
      <w:r w:rsidRPr="00451DCB">
        <w:rPr>
          <w:sz w:val="28"/>
          <w:szCs w:val="28"/>
        </w:rPr>
        <w:t>Программа «Занимательная математика» входит во внеурочную деятельность по направлению «</w:t>
      </w:r>
      <w:proofErr w:type="spellStart"/>
      <w:r w:rsidRPr="00451DCB">
        <w:rPr>
          <w:sz w:val="28"/>
          <w:szCs w:val="28"/>
        </w:rPr>
        <w:t>Общеинтеллектуальное</w:t>
      </w:r>
      <w:proofErr w:type="spellEnd"/>
      <w:r w:rsidRPr="00451DCB">
        <w:rPr>
          <w:sz w:val="28"/>
          <w:szCs w:val="28"/>
        </w:rPr>
        <w:t xml:space="preserve"> развитие личности».  </w:t>
      </w:r>
    </w:p>
    <w:p w:rsidR="00451DCB" w:rsidRPr="00451DCB" w:rsidRDefault="00451DCB" w:rsidP="00451DCB">
      <w:pPr>
        <w:spacing w:after="0"/>
        <w:rPr>
          <w:sz w:val="28"/>
          <w:szCs w:val="28"/>
        </w:rPr>
      </w:pPr>
    </w:p>
    <w:p w:rsidR="00451DCB" w:rsidRPr="00451DCB" w:rsidRDefault="00451DCB" w:rsidP="00451DCB">
      <w:pPr>
        <w:rPr>
          <w:sz w:val="28"/>
          <w:szCs w:val="28"/>
        </w:rPr>
      </w:pPr>
      <w:r w:rsidRPr="00566173">
        <w:rPr>
          <w:b/>
          <w:sz w:val="28"/>
          <w:szCs w:val="28"/>
        </w:rPr>
        <w:t>Цель курса внеурочной деятельности</w:t>
      </w:r>
      <w:r w:rsidRPr="00451DCB">
        <w:rPr>
          <w:sz w:val="28"/>
          <w:szCs w:val="28"/>
        </w:rPr>
        <w:t xml:space="preserve"> «Занимательная математика»: </w:t>
      </w:r>
      <w:proofErr w:type="spellStart"/>
      <w:r w:rsidRPr="00451DCB">
        <w:rPr>
          <w:sz w:val="28"/>
          <w:szCs w:val="28"/>
        </w:rPr>
        <w:t>общеинтеллектуальное</w:t>
      </w:r>
      <w:proofErr w:type="spellEnd"/>
      <w:r w:rsidRPr="00451DCB">
        <w:rPr>
          <w:sz w:val="28"/>
          <w:szCs w:val="28"/>
        </w:rPr>
        <w:t xml:space="preserve"> развитие, развитие творческого и логического мышления у </w:t>
      </w:r>
      <w:proofErr w:type="gramStart"/>
      <w:r w:rsidRPr="00451DCB">
        <w:rPr>
          <w:sz w:val="28"/>
          <w:szCs w:val="28"/>
        </w:rPr>
        <w:t>обучающихся</w:t>
      </w:r>
      <w:proofErr w:type="gramEnd"/>
      <w:r w:rsidRPr="00451DCB">
        <w:rPr>
          <w:sz w:val="28"/>
          <w:szCs w:val="28"/>
        </w:rPr>
        <w:t>, формирование устойчивого интереса к математи</w:t>
      </w:r>
      <w:r>
        <w:rPr>
          <w:sz w:val="28"/>
          <w:szCs w:val="28"/>
        </w:rPr>
        <w:t>ке.</w:t>
      </w:r>
    </w:p>
    <w:p w:rsidR="00451DCB" w:rsidRPr="00566173" w:rsidRDefault="00451DCB" w:rsidP="00451DCB">
      <w:pPr>
        <w:rPr>
          <w:b/>
          <w:sz w:val="28"/>
          <w:szCs w:val="28"/>
        </w:rPr>
      </w:pPr>
      <w:r w:rsidRPr="00566173">
        <w:rPr>
          <w:b/>
          <w:sz w:val="28"/>
          <w:szCs w:val="28"/>
        </w:rPr>
        <w:t>Задачи курса:</w:t>
      </w:r>
    </w:p>
    <w:p w:rsidR="00451DCB" w:rsidRPr="00566173" w:rsidRDefault="00451DCB" w:rsidP="00451DCB">
      <w:pPr>
        <w:spacing w:after="0"/>
        <w:rPr>
          <w:b/>
          <w:sz w:val="28"/>
          <w:szCs w:val="28"/>
        </w:rPr>
      </w:pPr>
      <w:r w:rsidRPr="00566173">
        <w:rPr>
          <w:b/>
          <w:sz w:val="28"/>
          <w:szCs w:val="28"/>
        </w:rPr>
        <w:t>1) Познавательные:</w:t>
      </w:r>
    </w:p>
    <w:p w:rsidR="00451DCB" w:rsidRPr="00451DCB" w:rsidRDefault="00451DCB" w:rsidP="00451DCB">
      <w:pPr>
        <w:spacing w:after="0"/>
        <w:rPr>
          <w:sz w:val="28"/>
          <w:szCs w:val="28"/>
        </w:rPr>
      </w:pPr>
      <w:r w:rsidRPr="00451DCB">
        <w:rPr>
          <w:sz w:val="28"/>
          <w:szCs w:val="28"/>
        </w:rPr>
        <w:t>- формировать и развивать различные виды памяти, внимания и воображения, универсальные учебные умения и навыки;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- формировать у обучающих общую способность искать и находить новые решения нестандартных задач, необычные способы достижения требуемого результата, раскрыть причинно-следственные связи между математическими явлениями;</w:t>
      </w:r>
    </w:p>
    <w:p w:rsidR="00451DCB" w:rsidRPr="00566173" w:rsidRDefault="00451DCB" w:rsidP="00451DCB">
      <w:pPr>
        <w:rPr>
          <w:b/>
          <w:sz w:val="28"/>
          <w:szCs w:val="28"/>
        </w:rPr>
      </w:pPr>
      <w:r w:rsidRPr="00566173">
        <w:rPr>
          <w:b/>
          <w:sz w:val="28"/>
          <w:szCs w:val="28"/>
        </w:rPr>
        <w:t>2) Развивающие:</w:t>
      </w:r>
    </w:p>
    <w:p w:rsidR="00451DCB" w:rsidRPr="00451DCB" w:rsidRDefault="00451DCB" w:rsidP="00451DCB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Pr="00451DCB">
        <w:rPr>
          <w:sz w:val="28"/>
          <w:szCs w:val="28"/>
        </w:rPr>
        <w:t>развивать мышление в ходе усвоения приёмов мыслительной деятельности (анализ, сравнение, синтез, обобщение, выделение главного,</w:t>
      </w:r>
      <w:r>
        <w:rPr>
          <w:sz w:val="28"/>
          <w:szCs w:val="28"/>
        </w:rPr>
        <w:t xml:space="preserve"> доказательство, опровержение);</w:t>
      </w:r>
    </w:p>
    <w:p w:rsidR="00451DCB" w:rsidRPr="00451DCB" w:rsidRDefault="00451DCB" w:rsidP="00451DCB">
      <w:pPr>
        <w:spacing w:after="0"/>
        <w:rPr>
          <w:sz w:val="28"/>
          <w:szCs w:val="28"/>
        </w:rPr>
      </w:pPr>
      <w:r w:rsidRPr="00451DCB">
        <w:rPr>
          <w:sz w:val="28"/>
          <w:szCs w:val="28"/>
        </w:rPr>
        <w:t>- пространственное восприятие, воображение</w:t>
      </w:r>
      <w:r>
        <w:rPr>
          <w:sz w:val="28"/>
          <w:szCs w:val="28"/>
        </w:rPr>
        <w:t>, геометрические представления;</w:t>
      </w:r>
    </w:p>
    <w:p w:rsidR="00451DCB" w:rsidRPr="00451DCB" w:rsidRDefault="00451DCB" w:rsidP="00451DCB">
      <w:pPr>
        <w:spacing w:after="0"/>
        <w:rPr>
          <w:sz w:val="28"/>
          <w:szCs w:val="28"/>
        </w:rPr>
      </w:pPr>
      <w:r w:rsidRPr="00451DCB">
        <w:rPr>
          <w:sz w:val="28"/>
          <w:szCs w:val="28"/>
        </w:rPr>
        <w:t>- творческие способности и креативное мышление, умение использовать полу</w:t>
      </w:r>
      <w:r>
        <w:rPr>
          <w:sz w:val="28"/>
          <w:szCs w:val="28"/>
        </w:rPr>
        <w:t>ченные знания в новых условиях;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- развивать математическую речь;</w:t>
      </w:r>
    </w:p>
    <w:p w:rsidR="00451DCB" w:rsidRPr="00566173" w:rsidRDefault="00451DCB" w:rsidP="00451DCB">
      <w:pPr>
        <w:rPr>
          <w:b/>
          <w:sz w:val="28"/>
          <w:szCs w:val="28"/>
        </w:rPr>
      </w:pPr>
      <w:r w:rsidRPr="00566173">
        <w:rPr>
          <w:b/>
          <w:sz w:val="28"/>
          <w:szCs w:val="28"/>
        </w:rPr>
        <w:t>3) Воспитательные:</w:t>
      </w:r>
    </w:p>
    <w:p w:rsidR="00451DCB" w:rsidRPr="00451DCB" w:rsidRDefault="00451DCB" w:rsidP="00451DCB">
      <w:pPr>
        <w:rPr>
          <w:sz w:val="28"/>
          <w:szCs w:val="28"/>
        </w:rPr>
      </w:pPr>
      <w:proofErr w:type="gramStart"/>
      <w:r w:rsidRPr="00451DCB">
        <w:rPr>
          <w:sz w:val="28"/>
          <w:szCs w:val="28"/>
        </w:rPr>
        <w:t>- воспитывать ответственность, творческую самостоятельность, коммуникабельность, трудолюбие, познавательную активность, смелость суждений, критическое мышление, устойчивый интерес к изучению учебного предмета «Математика».</w:t>
      </w:r>
      <w:proofErr w:type="gramEnd"/>
    </w:p>
    <w:p w:rsidR="00451DCB" w:rsidRPr="00566173" w:rsidRDefault="00451DCB" w:rsidP="00451DCB">
      <w:pPr>
        <w:rPr>
          <w:b/>
          <w:sz w:val="28"/>
          <w:szCs w:val="28"/>
        </w:rPr>
      </w:pPr>
      <w:r w:rsidRPr="00566173">
        <w:rPr>
          <w:b/>
          <w:sz w:val="28"/>
          <w:szCs w:val="28"/>
        </w:rPr>
        <w:lastRenderedPageBreak/>
        <w:t>2. Общая характеристика учебного предмета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        </w:t>
      </w:r>
      <w:proofErr w:type="gramStart"/>
      <w:r w:rsidRPr="00451DCB">
        <w:rPr>
          <w:sz w:val="28"/>
          <w:szCs w:val="28"/>
        </w:rPr>
        <w:t xml:space="preserve">Данный курс внеурочной деятельности даёт возможность интенсивно развивать познавательные и творческие способности детей, интеллект, все виды мыслительной деятельности как основу для развития других психических процессов (память, внимание, воображение); формировать основы универсальных учебных действий и способов деятельности, связанных с методами познания окружающего мира (наблюдение, измерение, моделирование), развитие приёмов мыслительной деятельности (анализ, синтез, сравнение, классификация, обобщение). </w:t>
      </w:r>
      <w:proofErr w:type="gramEnd"/>
    </w:p>
    <w:p w:rsidR="00451DCB" w:rsidRPr="00451DCB" w:rsidRDefault="00451DCB" w:rsidP="00451DC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451DCB">
        <w:rPr>
          <w:sz w:val="28"/>
          <w:szCs w:val="28"/>
        </w:rPr>
        <w:t xml:space="preserve"> Педагогическая целесообразность программы курса внеурочной деятельности состоит в том, что дети практически учатся сравнивать объекты, выполнять простейшие виды анализа и синтеза, устанавливать связи между родовыми и видовыми понятиями. Предлагаемые логические упражнения заставляют детей выполнять правильные суждения и приводить несложные доказательства, проявлять воображение, фантазию. Все задания носят занимательный характер, поэтому они содействуют возникновению интереса детей к мыслительной деятельности и урокам математики.</w:t>
      </w:r>
    </w:p>
    <w:p w:rsidR="00451DCB" w:rsidRPr="00451DCB" w:rsidRDefault="00451DCB" w:rsidP="00451DCB">
      <w:pPr>
        <w:rPr>
          <w:sz w:val="28"/>
          <w:szCs w:val="28"/>
        </w:rPr>
      </w:pPr>
      <w:r>
        <w:rPr>
          <w:sz w:val="28"/>
          <w:szCs w:val="28"/>
        </w:rPr>
        <w:t xml:space="preserve">Занятия </w:t>
      </w:r>
      <w:r w:rsidR="00B74B7F">
        <w:rPr>
          <w:sz w:val="28"/>
          <w:szCs w:val="28"/>
        </w:rPr>
        <w:t>рассчитаны на</w:t>
      </w:r>
      <w:r w:rsidRPr="00451DCB">
        <w:rPr>
          <w:sz w:val="28"/>
          <w:szCs w:val="28"/>
        </w:rPr>
        <w:t xml:space="preserve"> индивидуальную работу. Они построены таким образом, что один вид деятельности сменяется другим. Эт</w:t>
      </w:r>
      <w:r>
        <w:rPr>
          <w:sz w:val="28"/>
          <w:szCs w:val="28"/>
        </w:rPr>
        <w:t>о позволяет сделать работу ученика</w:t>
      </w:r>
      <w:r w:rsidRPr="00451DCB">
        <w:rPr>
          <w:sz w:val="28"/>
          <w:szCs w:val="28"/>
        </w:rPr>
        <w:t xml:space="preserve"> более динамичной, н</w:t>
      </w:r>
      <w:r w:rsidR="00B74B7F">
        <w:rPr>
          <w:sz w:val="28"/>
          <w:szCs w:val="28"/>
        </w:rPr>
        <w:t>асыщенной и менее утомительной.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51DCB" w:rsidTr="00451DCB">
        <w:tc>
          <w:tcPr>
            <w:tcW w:w="2392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Классы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Количество часов в неделю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Количество учебных недель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Всего часов на учебный год</w:t>
            </w:r>
          </w:p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 xml:space="preserve"> 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</w:tr>
      <w:tr w:rsidR="00451DCB" w:rsidTr="00451DCB">
        <w:tc>
          <w:tcPr>
            <w:tcW w:w="2392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3класс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1ч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34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451DCB" w:rsidRPr="00451DCB" w:rsidRDefault="00451DCB" w:rsidP="00451DCB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34ч</w:t>
            </w:r>
          </w:p>
          <w:p w:rsidR="00451DCB" w:rsidRDefault="00451DCB" w:rsidP="00451DCB">
            <w:pPr>
              <w:rPr>
                <w:sz w:val="28"/>
                <w:szCs w:val="28"/>
              </w:rPr>
            </w:pPr>
          </w:p>
        </w:tc>
      </w:tr>
    </w:tbl>
    <w:p w:rsidR="00F10995" w:rsidRPr="00B74B7F" w:rsidRDefault="00451DCB" w:rsidP="00451DCB">
      <w:pPr>
        <w:rPr>
          <w:b/>
          <w:sz w:val="28"/>
          <w:szCs w:val="28"/>
        </w:rPr>
      </w:pPr>
      <w:r w:rsidRPr="00B74B7F">
        <w:rPr>
          <w:b/>
          <w:sz w:val="28"/>
          <w:szCs w:val="28"/>
        </w:rPr>
        <w:t xml:space="preserve">Личностные результаты: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Развитие любознательности, сообразительности при выполнении разнообразных заданий проблемного и эвристического характера. </w:t>
      </w:r>
    </w:p>
    <w:p w:rsidR="00F10995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Воспитание чувства справедливости, ответственности.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lastRenderedPageBreak/>
        <w:t xml:space="preserve">Развитие самостоятельности суждений, независимости и нестандартности мышления. </w:t>
      </w:r>
    </w:p>
    <w:p w:rsidR="00F10995" w:rsidRPr="00B74B7F" w:rsidRDefault="00F10995" w:rsidP="00451DCB">
      <w:pPr>
        <w:rPr>
          <w:b/>
          <w:sz w:val="28"/>
          <w:szCs w:val="28"/>
        </w:rPr>
      </w:pPr>
      <w:proofErr w:type="spellStart"/>
      <w:r w:rsidRPr="00B74B7F">
        <w:rPr>
          <w:b/>
          <w:sz w:val="28"/>
          <w:szCs w:val="28"/>
        </w:rPr>
        <w:t>Метапредметные</w:t>
      </w:r>
      <w:proofErr w:type="spellEnd"/>
      <w:r w:rsidRPr="00B74B7F">
        <w:rPr>
          <w:b/>
          <w:sz w:val="28"/>
          <w:szCs w:val="28"/>
        </w:rPr>
        <w:t xml:space="preserve"> результаты: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Сравнивать разные приемы действий, выбирать удобные способы для выполнения конкретного задания.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Моделировать в процессе совместного обсуждения алгоритм решения числового кроссворда; использовать его в ходе самостоятельной работы.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Применять изученные способы учебной работы и приёмы вычислений для работы с числовыми головоломками.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Анализировать правила игры.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Действовать в соответствии с заданными правилами.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Включаться в групповую работу.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Участвовать в обсуждении проблемных вопросов, высказывать собственное мнение и аргументировать его.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Выполнять пробное учебное действие, фиксировать индивидуальное затруднение в пробном действии.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Аргументировать свою позицию в коммуникации, учитывать разные мнения, использовать критерии для обоснования своего суждения.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Сопоставлять полученный результат с заданным условием.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Контролировать свою деятельность: обнаруживать и исправлять ошибки. </w:t>
      </w:r>
    </w:p>
    <w:p w:rsidR="00F10995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Анализировать текст задачи: ориентироваться в тексте, выделять условие и вопрос, данн</w:t>
      </w:r>
      <w:r w:rsidR="00F10995">
        <w:rPr>
          <w:sz w:val="28"/>
          <w:szCs w:val="28"/>
        </w:rPr>
        <w:t xml:space="preserve">ые и искомые числа (величины).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Искать и выбирать необходимую информацию, содержащуюся в тексте задачи, на рисунке или в таблице, для ответа на заданные вопросы. </w:t>
      </w:r>
    </w:p>
    <w:p w:rsidR="00F10995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Моделировать ситуац</w:t>
      </w:r>
      <w:r w:rsidR="00F10995">
        <w:rPr>
          <w:sz w:val="28"/>
          <w:szCs w:val="28"/>
        </w:rPr>
        <w:t xml:space="preserve">ию, описанную в тексте задачи.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Использовать соответствующие знаково-символические средства для моделирования ситуации. Конструировать последовательность «шагов» (алгоритм) решения задачи.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lastRenderedPageBreak/>
        <w:t xml:space="preserve">Объяснять (обосновывать) выполняемые и выполненные действия.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Воспроизводить способ решения задачи.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Сопоставлять полученный результат с заданным условием.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Анализировать предложенные варианты решения задачи, выбирать из них верные.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Выбрать наиболее эффективный способ решения задачи.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Оценивать предъявленное готовое решение задачи (верно, неверно).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Участвовать в учебном диалоге, оценивать процесс поиска и результат решения задачи.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Конструировать несложные задачи.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Ориентироваться в понятиях «влево», «вправо», «вверх», «вниз».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Ориентироваться на точку начала движения, на числа и стрелки 1→ 1↓ и др., ука</w:t>
      </w:r>
      <w:r w:rsidR="00F10995">
        <w:rPr>
          <w:sz w:val="28"/>
          <w:szCs w:val="28"/>
        </w:rPr>
        <w:t>зывающие направление движения</w:t>
      </w:r>
    </w:p>
    <w:p w:rsidR="00F10995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Составлять фигуры из частей. Определять место </w:t>
      </w:r>
      <w:r w:rsidR="00F10995">
        <w:rPr>
          <w:sz w:val="28"/>
          <w:szCs w:val="28"/>
        </w:rPr>
        <w:t xml:space="preserve">заданной детали в конструкции.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Выявлять закономерности в расположении деталей; составлять детали в соответствии с заданным контуром конструкции.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Сопоставлять полученный (промежуточный, итоговый) результат с заданным условием.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Объяснять выбор деталей или способа действия при заданном условии.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Анализировать предложенные возможные варианты верного решения. </w:t>
      </w:r>
    </w:p>
    <w:p w:rsidR="00F10995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Осуществлять развернутые действия контроля и самоконтроля: сравнивать построенную конструкцию с образцом. </w:t>
      </w:r>
    </w:p>
    <w:p w:rsidR="00B656C8" w:rsidRDefault="00B656C8" w:rsidP="00B74B7F">
      <w:pPr>
        <w:jc w:val="center"/>
        <w:rPr>
          <w:sz w:val="36"/>
          <w:szCs w:val="36"/>
        </w:rPr>
      </w:pPr>
    </w:p>
    <w:p w:rsidR="00B656C8" w:rsidRDefault="00B656C8" w:rsidP="00B74B7F">
      <w:pPr>
        <w:jc w:val="center"/>
        <w:rPr>
          <w:sz w:val="36"/>
          <w:szCs w:val="36"/>
        </w:rPr>
      </w:pPr>
    </w:p>
    <w:p w:rsidR="00B656C8" w:rsidRDefault="00B656C8" w:rsidP="00B74B7F">
      <w:pPr>
        <w:jc w:val="center"/>
        <w:rPr>
          <w:sz w:val="36"/>
          <w:szCs w:val="36"/>
        </w:rPr>
      </w:pPr>
    </w:p>
    <w:p w:rsidR="00451DCB" w:rsidRPr="00B74B7F" w:rsidRDefault="00F10995" w:rsidP="00B74B7F">
      <w:pPr>
        <w:jc w:val="center"/>
        <w:rPr>
          <w:sz w:val="36"/>
          <w:szCs w:val="36"/>
        </w:rPr>
      </w:pPr>
      <w:r w:rsidRPr="00B74B7F">
        <w:rPr>
          <w:sz w:val="36"/>
          <w:szCs w:val="36"/>
        </w:rPr>
        <w:lastRenderedPageBreak/>
        <w:t>Ожидаемые результаты</w:t>
      </w:r>
    </w:p>
    <w:p w:rsidR="00451DCB" w:rsidRPr="00F10995" w:rsidRDefault="00451DCB" w:rsidP="00451DCB">
      <w:pPr>
        <w:rPr>
          <w:sz w:val="28"/>
          <w:szCs w:val="28"/>
          <w:u w:val="single"/>
        </w:rPr>
      </w:pPr>
      <w:r w:rsidRPr="00451DCB">
        <w:rPr>
          <w:sz w:val="28"/>
          <w:szCs w:val="28"/>
        </w:rPr>
        <w:t xml:space="preserve">   </w:t>
      </w:r>
      <w:r w:rsidRPr="00F10995">
        <w:rPr>
          <w:sz w:val="28"/>
          <w:szCs w:val="28"/>
          <w:u w:val="single"/>
        </w:rPr>
        <w:t xml:space="preserve">Личностные   результаты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Развитие   любознательности,   сообразительности   при   выполнении  разнообразных заданий проблемного и эвристического характера.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Развитие   внимательности,   настойчивости,   целеустремленности,   умения  преодолевать трудности – качеств весьма важных в практической деятельности  любого человека.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Воспитание чувства справедливости, ответственности.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● Развитие самостоятельности суждений, независимос</w:t>
      </w:r>
      <w:r w:rsidR="00F10995">
        <w:rPr>
          <w:sz w:val="28"/>
          <w:szCs w:val="28"/>
        </w:rPr>
        <w:t>ти и нестандартности  мышления.</w:t>
      </w:r>
    </w:p>
    <w:p w:rsidR="00451DCB" w:rsidRPr="00F10995" w:rsidRDefault="00451DCB" w:rsidP="00451DCB">
      <w:pPr>
        <w:rPr>
          <w:sz w:val="28"/>
          <w:szCs w:val="28"/>
          <w:u w:val="single"/>
        </w:rPr>
      </w:pPr>
      <w:r w:rsidRPr="00F10995">
        <w:rPr>
          <w:sz w:val="28"/>
          <w:szCs w:val="28"/>
          <w:u w:val="single"/>
        </w:rPr>
        <w:t xml:space="preserve">Предметные результаты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● Использование приобретённых математических знаний для описания и объяснения окружающих предметов, процессов, явлений, а также для оценки их количественных и пространственных отношений.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● Овладение основами логического и алгоритмического мышления,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пространственного воображения и математической речи, основами счёта, измерения, прикидки результата и его оценки, наглядного представления данных в разной форме (таблицы, схемы, диаграммы), записи и выполнения алгоритмов.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Умения выполнять </w:t>
      </w:r>
      <w:proofErr w:type="gramStart"/>
      <w:r w:rsidRPr="00451DCB">
        <w:rPr>
          <w:sz w:val="28"/>
          <w:szCs w:val="28"/>
        </w:rPr>
        <w:t>устно</w:t>
      </w:r>
      <w:proofErr w:type="gramEnd"/>
      <w:r w:rsidRPr="00451DCB">
        <w:rPr>
          <w:sz w:val="28"/>
          <w:szCs w:val="28"/>
        </w:rPr>
        <w:t xml:space="preserve">  строить алгоритмы и стратегии в игре, исследовать, распознавать и изображать геометрические фигуры, работать с таблицами, схемами, графиками и диаграммами, цепочками, представлять, анализировать и интерпретировать данные.</w:t>
      </w:r>
    </w:p>
    <w:p w:rsid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● Приобретение первоначальных навыков работы на компьютере (набирать текст на клавиатуре, работать с меню, находит</w:t>
      </w:r>
      <w:r w:rsidR="00F10995">
        <w:rPr>
          <w:sz w:val="28"/>
          <w:szCs w:val="28"/>
        </w:rPr>
        <w:t>ь информацию по заданной теме).</w:t>
      </w:r>
    </w:p>
    <w:p w:rsidR="00B656C8" w:rsidRDefault="00B656C8" w:rsidP="00451DCB">
      <w:pPr>
        <w:rPr>
          <w:sz w:val="28"/>
          <w:szCs w:val="28"/>
        </w:rPr>
      </w:pPr>
    </w:p>
    <w:p w:rsidR="00B656C8" w:rsidRDefault="00B656C8" w:rsidP="00451DCB">
      <w:pPr>
        <w:rPr>
          <w:sz w:val="28"/>
          <w:szCs w:val="28"/>
        </w:rPr>
      </w:pPr>
    </w:p>
    <w:p w:rsidR="00B656C8" w:rsidRPr="00451DCB" w:rsidRDefault="00B656C8" w:rsidP="00451DCB">
      <w:pPr>
        <w:rPr>
          <w:sz w:val="28"/>
          <w:szCs w:val="28"/>
        </w:rPr>
      </w:pPr>
    </w:p>
    <w:p w:rsidR="00451DCB" w:rsidRPr="00B74B7F" w:rsidRDefault="00B74B7F" w:rsidP="00451DCB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                                     </w:t>
      </w:r>
      <w:r w:rsidR="00451DCB" w:rsidRPr="00451DCB">
        <w:rPr>
          <w:sz w:val="28"/>
          <w:szCs w:val="28"/>
        </w:rPr>
        <w:t xml:space="preserve"> </w:t>
      </w:r>
      <w:r w:rsidR="00451DCB" w:rsidRPr="00B74B7F">
        <w:rPr>
          <w:b/>
          <w:sz w:val="28"/>
          <w:szCs w:val="28"/>
          <w:u w:val="single"/>
        </w:rPr>
        <w:t xml:space="preserve">Универсальные учебные действия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Сравнивать  разные   приемы   действий,  выбирать  удобные   способы   для  выполнения конкретного задания.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Моделировать в процессе совместного обсуждения алгоритм решения числового  кроссворда; использовать его в ходе самостоятельной работы. 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Применять  изученные способы учебной работы и приёмы вычислений   для  работы с числовыми головоломками.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Анализировать  правила   игры. 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● Действовать  в   соответств</w:t>
      </w:r>
      <w:r w:rsidR="00B74B7F">
        <w:rPr>
          <w:sz w:val="28"/>
          <w:szCs w:val="28"/>
        </w:rPr>
        <w:t xml:space="preserve">ии   с   заданными  правилами. </w:t>
      </w:r>
      <w:r w:rsidRPr="00451DCB">
        <w:rPr>
          <w:sz w:val="28"/>
          <w:szCs w:val="28"/>
        </w:rPr>
        <w:t xml:space="preserve">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Участвовать  в   обсуждении   проблемных  вопросов, высказывать собственное мнение и аргументировать его.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Выполнять пробное учебное действие, фиксировать индивидуальное затруднение  в пробном действии.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Аргументировать  свою позицию в коммуникации,  учитывать  разные мнения,  использовать критерии для обоснования своего суждения.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● Сопоставлять  полученный (промежуточный, итоговый) результат с заданным  условием.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● Контролировать свою деятельность: обнаруживать и исправлять ошибки.</w:t>
      </w:r>
    </w:p>
    <w:p w:rsidR="00451DCB" w:rsidRPr="00B74B7F" w:rsidRDefault="00B74B7F" w:rsidP="00451DC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451DCB" w:rsidRPr="00B74B7F">
        <w:rPr>
          <w:b/>
          <w:sz w:val="28"/>
          <w:szCs w:val="28"/>
        </w:rPr>
        <w:t>Содержание курса «Занимательная математика»</w:t>
      </w:r>
    </w:p>
    <w:p w:rsidR="00451DCB" w:rsidRPr="00451DCB" w:rsidRDefault="00F10995" w:rsidP="00451DC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51DCB" w:rsidRPr="00451DCB">
        <w:rPr>
          <w:sz w:val="28"/>
          <w:szCs w:val="28"/>
        </w:rPr>
        <w:t>Содержание курса «Занимательная математика» направлено на воспитание интереса к предмету, развитию наблюдательности, геометрической зоркости, умения анализировать, догадываться, рассуждать, доказывать, умения решать учебную задачу творчески. Содержание может быть использовано для показа учащимся возможностей применения тех знаний и умений, которыми они ов</w:t>
      </w:r>
      <w:r>
        <w:rPr>
          <w:sz w:val="28"/>
          <w:szCs w:val="28"/>
        </w:rPr>
        <w:t xml:space="preserve">ладевают на уроках математики.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</w:t>
      </w:r>
      <w:r w:rsidRPr="00451DCB">
        <w:rPr>
          <w:sz w:val="28"/>
          <w:szCs w:val="28"/>
        </w:rPr>
        <w:lastRenderedPageBreak/>
        <w:t>умений работать в условиях поиска, развитию сообра</w:t>
      </w:r>
      <w:r w:rsidR="00B74B7F">
        <w:rPr>
          <w:sz w:val="28"/>
          <w:szCs w:val="28"/>
        </w:rPr>
        <w:t xml:space="preserve">зительности, любознательности.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        В процессе выполнения заданий дети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</w:t>
      </w:r>
      <w:r w:rsidR="00F10995">
        <w:rPr>
          <w:sz w:val="28"/>
          <w:szCs w:val="28"/>
        </w:rPr>
        <w:t xml:space="preserve"> и самому найти выход – ответ.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        Курс «Занимательная математика» учитывает возрастные особенности младших школьников и поэтому предусматривает организацию подвижной деятельности учащихся, которая не мешает умственной работе. С этой целью включены подвижные математические игры. Предусмотрена последовательная смена одним учеником «центров» деятельности в течение одного занятия. Передвижение по классу в ходе выполнения математических заданий на листах бумаги, расположенных на стенах классной комнаты и др. Во время занятий важно поддерживать прямое 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игр «Ручеёк», «Пересадки», принцип свободного перемещения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</w:t>
      </w:r>
      <w:r w:rsidR="00F10995">
        <w:rPr>
          <w:sz w:val="28"/>
          <w:szCs w:val="28"/>
        </w:rPr>
        <w:t xml:space="preserve"> соревнований между командами.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Содержание курса отвечает требованию к организации внеурочной деятельности: соответствует курсу «Математика»,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 любопытную информацию, интересные математические факты, способные дать простор воображению. 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Формы занятий младших школьников очень разнообразны: это тематические занятия, игровые уроки, конкурсы, викторины, соревнования. Используются нетрадиционные и традиционные формы: игры-путешествия, сказки на математические темы, конкурсы газет, плакатов. Совместно с родителями разрабатываютс</w:t>
      </w:r>
      <w:r w:rsidR="005F0411">
        <w:rPr>
          <w:sz w:val="28"/>
          <w:szCs w:val="28"/>
        </w:rPr>
        <w:t>я сборники числового материала.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   Мышление младших школьников в основном конкретное, образное, поэтому на занятиях кружка применение наглядности – обязательное </w:t>
      </w:r>
      <w:r w:rsidRPr="00451DCB">
        <w:rPr>
          <w:sz w:val="28"/>
          <w:szCs w:val="28"/>
        </w:rPr>
        <w:lastRenderedPageBreak/>
        <w:t>условие. В зависимости от особенностей упражнений в качестве наглядности применяются рисунки, чертежи, краткие условия задач, з</w:t>
      </w:r>
      <w:r w:rsidR="005F0411">
        <w:rPr>
          <w:sz w:val="28"/>
          <w:szCs w:val="28"/>
        </w:rPr>
        <w:t>аписи терминов – понятий.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   Участие детей в работе кружка способствует воспитанию их общественной активности. При реализации содержания данной программы расширяются знания, полученные детьми при изучении русского языка, изобразительного искусства, окружа</w:t>
      </w:r>
      <w:r w:rsidR="005F0411">
        <w:rPr>
          <w:sz w:val="28"/>
          <w:szCs w:val="28"/>
        </w:rPr>
        <w:t>ющего мира, технологии и т.д.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Значительное количество занятий направлено на практическую деятельность – самостоятельный творческий поиск, совместную деятельность обучающихся и педагога, родителей.</w:t>
      </w:r>
    </w:p>
    <w:p w:rsidR="00451DCB" w:rsidRDefault="00451DCB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566173" w:rsidRPr="00451DCB" w:rsidRDefault="00566173" w:rsidP="00451DCB">
      <w:pPr>
        <w:rPr>
          <w:sz w:val="28"/>
          <w:szCs w:val="28"/>
        </w:rPr>
      </w:pPr>
    </w:p>
    <w:p w:rsidR="00B74B7F" w:rsidRDefault="005F0411" w:rsidP="00451DC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B74B7F" w:rsidRDefault="00B74B7F" w:rsidP="00B656C8">
      <w:pPr>
        <w:jc w:val="center"/>
        <w:rPr>
          <w:sz w:val="28"/>
          <w:szCs w:val="28"/>
        </w:rPr>
      </w:pPr>
    </w:p>
    <w:p w:rsidR="00B656C8" w:rsidRDefault="00B656C8" w:rsidP="00B656C8">
      <w:pPr>
        <w:jc w:val="center"/>
        <w:rPr>
          <w:sz w:val="28"/>
          <w:szCs w:val="28"/>
        </w:rPr>
      </w:pPr>
    </w:p>
    <w:p w:rsidR="00451DCB" w:rsidRPr="00566173" w:rsidRDefault="00B74B7F" w:rsidP="00451DCB">
      <w:pPr>
        <w:rPr>
          <w:sz w:val="36"/>
          <w:szCs w:val="36"/>
        </w:rPr>
      </w:pPr>
      <w:r>
        <w:rPr>
          <w:sz w:val="28"/>
          <w:szCs w:val="28"/>
        </w:rPr>
        <w:lastRenderedPageBreak/>
        <w:t xml:space="preserve">            </w:t>
      </w:r>
      <w:r w:rsidR="005F0411" w:rsidRPr="005F0411">
        <w:rPr>
          <w:sz w:val="36"/>
          <w:szCs w:val="36"/>
        </w:rPr>
        <w:t xml:space="preserve"> </w:t>
      </w:r>
      <w:r w:rsidR="00451DCB" w:rsidRPr="005F0411">
        <w:rPr>
          <w:sz w:val="36"/>
          <w:szCs w:val="36"/>
        </w:rPr>
        <w:t>Кален</w:t>
      </w:r>
      <w:r w:rsidR="00566173">
        <w:rPr>
          <w:sz w:val="36"/>
          <w:szCs w:val="36"/>
        </w:rPr>
        <w:t>дарно-тематическое планирование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992"/>
        <w:gridCol w:w="7404"/>
        <w:gridCol w:w="972"/>
        <w:gridCol w:w="946"/>
      </w:tblGrid>
      <w:tr w:rsidR="005F0411" w:rsidTr="005F0411">
        <w:tc>
          <w:tcPr>
            <w:tcW w:w="993" w:type="dxa"/>
          </w:tcPr>
          <w:p w:rsidR="005F0411" w:rsidRPr="00451DCB" w:rsidRDefault="005F0411" w:rsidP="005F0411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 xml:space="preserve">№ </w:t>
            </w:r>
            <w:proofErr w:type="gramStart"/>
            <w:r w:rsidRPr="00451DCB">
              <w:rPr>
                <w:sz w:val="28"/>
                <w:szCs w:val="28"/>
              </w:rPr>
              <w:t>п</w:t>
            </w:r>
            <w:proofErr w:type="gramEnd"/>
            <w:r w:rsidRPr="00451DCB">
              <w:rPr>
                <w:sz w:val="28"/>
                <w:szCs w:val="28"/>
              </w:rPr>
              <w:t>/п</w:t>
            </w:r>
          </w:p>
          <w:p w:rsidR="005F0411" w:rsidRDefault="005F0411" w:rsidP="00451DCB">
            <w:pPr>
              <w:rPr>
                <w:sz w:val="28"/>
                <w:szCs w:val="28"/>
              </w:rPr>
            </w:pPr>
          </w:p>
        </w:tc>
        <w:tc>
          <w:tcPr>
            <w:tcW w:w="7410" w:type="dxa"/>
          </w:tcPr>
          <w:p w:rsidR="005F0411" w:rsidRPr="00451DCB" w:rsidRDefault="00B656C8" w:rsidP="005F04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</w:t>
            </w:r>
            <w:r w:rsidR="005F0411" w:rsidRPr="00451DCB">
              <w:rPr>
                <w:sz w:val="28"/>
                <w:szCs w:val="28"/>
              </w:rPr>
              <w:t>Темы занятий</w:t>
            </w:r>
          </w:p>
          <w:p w:rsidR="005F0411" w:rsidRDefault="005F0411" w:rsidP="00451DCB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  <w:p w:rsidR="005F0411" w:rsidRDefault="005F0411" w:rsidP="00451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  <w:p w:rsidR="00B656C8" w:rsidRDefault="00B656C8" w:rsidP="00451DC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r w:rsidR="005F0411">
              <w:rPr>
                <w:sz w:val="28"/>
                <w:szCs w:val="28"/>
              </w:rPr>
              <w:t>рове</w:t>
            </w:r>
            <w:proofErr w:type="spellEnd"/>
          </w:p>
          <w:p w:rsidR="005F0411" w:rsidRDefault="005F0411" w:rsidP="00451DC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r w:rsidR="00B656C8">
              <w:rPr>
                <w:sz w:val="28"/>
                <w:szCs w:val="28"/>
              </w:rPr>
              <w:t>ения</w:t>
            </w:r>
            <w:proofErr w:type="spellEnd"/>
          </w:p>
        </w:tc>
      </w:tr>
      <w:tr w:rsidR="005F0411" w:rsidTr="005F0411">
        <w:tc>
          <w:tcPr>
            <w:tcW w:w="993" w:type="dxa"/>
          </w:tcPr>
          <w:p w:rsidR="005F0411" w:rsidRDefault="005F0411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410" w:type="dxa"/>
          </w:tcPr>
          <w:p w:rsidR="005F0411" w:rsidRPr="00451DCB" w:rsidRDefault="005F0411" w:rsidP="005F0411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Что дала математика людям? Зачем ее изучать? Когда она родилась, и что явилось причиной ее возникновения?</w:t>
            </w:r>
            <w:r w:rsidR="00B656C8">
              <w:rPr>
                <w:sz w:val="28"/>
                <w:szCs w:val="28"/>
              </w:rPr>
              <w:t xml:space="preserve"> Знакомство с планом работы.</w:t>
            </w:r>
          </w:p>
          <w:p w:rsidR="005F0411" w:rsidRDefault="00566173" w:rsidP="00451D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</w:tcPr>
          <w:p w:rsidR="005F0411" w:rsidRDefault="005F0411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5F0411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10" w:type="dxa"/>
          </w:tcPr>
          <w:p w:rsidR="005F0411" w:rsidRPr="00451DCB" w:rsidRDefault="00AD7CF2" w:rsidP="005F04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Упражнения, игры, задачи.</w:t>
            </w: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410" w:type="dxa"/>
          </w:tcPr>
          <w:p w:rsidR="005F0411" w:rsidRPr="00451DCB" w:rsidRDefault="00AD7CF2" w:rsidP="005F04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Упражнения, игры, задачи.</w:t>
            </w: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Упражнения, игры, задачи.</w:t>
            </w:r>
          </w:p>
          <w:p w:rsidR="005F0411" w:rsidRPr="00451DCB" w:rsidRDefault="005F0411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410" w:type="dxa"/>
          </w:tcPr>
          <w:p w:rsidR="005F0411" w:rsidRDefault="00AD7CF2" w:rsidP="005F0411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Римские цифры. Как читать римские цифры</w:t>
            </w:r>
            <w:r>
              <w:rPr>
                <w:sz w:val="28"/>
                <w:szCs w:val="28"/>
              </w:rPr>
              <w:t>?</w:t>
            </w:r>
          </w:p>
          <w:p w:rsidR="00B74B7F" w:rsidRPr="00451DCB" w:rsidRDefault="00B74B7F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развитие логического мышления.</w:t>
            </w:r>
          </w:p>
          <w:p w:rsidR="005F0411" w:rsidRPr="00451DCB" w:rsidRDefault="005F0411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Упражнения, игры, задачи.</w:t>
            </w:r>
          </w:p>
          <w:p w:rsidR="005F0411" w:rsidRPr="00451DCB" w:rsidRDefault="005F0411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Бесконечный ряд загадок. Упражнения, игры, задачи.</w:t>
            </w:r>
          </w:p>
          <w:p w:rsidR="005F0411" w:rsidRPr="00451DCB" w:rsidRDefault="005F0411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Упражнения, игры, задачи.</w:t>
            </w:r>
          </w:p>
          <w:p w:rsidR="005F0411" w:rsidRPr="00451DCB" w:rsidRDefault="005F0411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5F0411" w:rsidTr="005F0411">
        <w:tc>
          <w:tcPr>
            <w:tcW w:w="993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Умножение. Упражнения, игры, задачи.</w:t>
            </w:r>
          </w:p>
          <w:p w:rsidR="005F0411" w:rsidRPr="00451DCB" w:rsidRDefault="005F0411" w:rsidP="005F0411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F0411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F0411" w:rsidRDefault="005F0411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Конкурс знатоков. Математические горки. Задача в стихах. Логические задачи. Загадки</w:t>
            </w: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Деление. Упражнения, игры, задачи.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Делится или не делится.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задач на развитие логического мышления.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410" w:type="dxa"/>
          </w:tcPr>
          <w:p w:rsidR="00AD7CF2" w:rsidRPr="00451DCB" w:rsidRDefault="00566173" w:rsidP="00AD7CF2">
            <w:pPr>
              <w:rPr>
                <w:sz w:val="28"/>
                <w:szCs w:val="28"/>
              </w:rPr>
            </w:pPr>
            <w:r w:rsidRPr="00566173">
              <w:rPr>
                <w:sz w:val="28"/>
                <w:szCs w:val="28"/>
              </w:rPr>
              <w:t>Решение занимательных задач в стихах.</w:t>
            </w: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Математический КВН. Реше</w:t>
            </w:r>
            <w:r>
              <w:rPr>
                <w:sz w:val="28"/>
                <w:szCs w:val="28"/>
              </w:rPr>
              <w:t>ние ребусов и логических задач.</w:t>
            </w: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410" w:type="dxa"/>
          </w:tcPr>
          <w:p w:rsidR="00AD7CF2" w:rsidRPr="00451DCB" w:rsidRDefault="00566173" w:rsidP="00AD7CF2">
            <w:pPr>
              <w:rPr>
                <w:sz w:val="28"/>
                <w:szCs w:val="28"/>
              </w:rPr>
            </w:pPr>
            <w:r w:rsidRPr="00566173">
              <w:rPr>
                <w:sz w:val="28"/>
                <w:szCs w:val="28"/>
              </w:rPr>
              <w:t>Игра «</w:t>
            </w:r>
            <w:proofErr w:type="gramStart"/>
            <w:r w:rsidRPr="00566173">
              <w:rPr>
                <w:sz w:val="28"/>
                <w:szCs w:val="28"/>
              </w:rPr>
              <w:t>Смекай</w:t>
            </w:r>
            <w:proofErr w:type="gramEnd"/>
            <w:r w:rsidRPr="00566173">
              <w:rPr>
                <w:sz w:val="28"/>
                <w:szCs w:val="28"/>
              </w:rPr>
              <w:t>, решай, отгадывай».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Игра «Веришь или нет».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Решение олимпиадных задач, счёт. Загадки-смекалки.</w:t>
            </w:r>
          </w:p>
          <w:p w:rsidR="00AD7CF2" w:rsidRPr="00451DCB" w:rsidRDefault="00566173" w:rsidP="00AD7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Экскурсия в компьютерный класс.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Упражнения, игры, задачи.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410" w:type="dxa"/>
          </w:tcPr>
          <w:p w:rsidR="00AD7CF2" w:rsidRPr="00451DCB" w:rsidRDefault="00AD7CF2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Математические фокусы.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Конкурс знатоков.</w:t>
            </w:r>
          </w:p>
          <w:p w:rsidR="00AD7CF2" w:rsidRPr="00451DCB" w:rsidRDefault="00AD7CF2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Загадки-смекалки.</w:t>
            </w:r>
          </w:p>
          <w:p w:rsidR="00AD7CF2" w:rsidRPr="00451DCB" w:rsidRDefault="00566173" w:rsidP="00AD7C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AD7CF2" w:rsidTr="005F0411">
        <w:tc>
          <w:tcPr>
            <w:tcW w:w="993" w:type="dxa"/>
          </w:tcPr>
          <w:p w:rsidR="00AD7CF2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410" w:type="dxa"/>
          </w:tcPr>
          <w:p w:rsidR="00AD7CF2" w:rsidRPr="00451DCB" w:rsidRDefault="00566173" w:rsidP="00AD7CF2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Решение задач</w:t>
            </w:r>
          </w:p>
        </w:tc>
        <w:tc>
          <w:tcPr>
            <w:tcW w:w="972" w:type="dxa"/>
          </w:tcPr>
          <w:p w:rsidR="00AD7CF2" w:rsidRDefault="00AD7CF2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AD7CF2" w:rsidRDefault="00AD7CF2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Загадки-смекалки.</w:t>
            </w:r>
          </w:p>
          <w:p w:rsidR="00566173" w:rsidRPr="00451DCB" w:rsidRDefault="00566173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Решение задач повышенной трудности.</w:t>
            </w:r>
          </w:p>
          <w:p w:rsidR="00566173" w:rsidRPr="00451DCB" w:rsidRDefault="00566173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Игра «Цифры в буквах».</w:t>
            </w:r>
          </w:p>
          <w:p w:rsidR="00566173" w:rsidRPr="00451DCB" w:rsidRDefault="00566173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КВМ «Царица наук».</w:t>
            </w:r>
          </w:p>
          <w:p w:rsidR="00566173" w:rsidRPr="00451DCB" w:rsidRDefault="00566173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Задачи с многовариантными решениями.</w:t>
            </w:r>
          </w:p>
          <w:p w:rsidR="00566173" w:rsidRPr="00451DCB" w:rsidRDefault="00566173" w:rsidP="00AD7CF2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  <w:bookmarkStart w:id="0" w:name="_GoBack"/>
        <w:bookmarkEnd w:id="0"/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Игра «Поле чудес».</w:t>
            </w:r>
          </w:p>
          <w:p w:rsidR="00566173" w:rsidRPr="00451DCB" w:rsidRDefault="00566173" w:rsidP="00566173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Отгадывание ребусов.</w:t>
            </w:r>
          </w:p>
          <w:p w:rsidR="00566173" w:rsidRPr="00451DCB" w:rsidRDefault="00566173" w:rsidP="00566173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  <w:tr w:rsidR="00566173" w:rsidTr="005F0411">
        <w:tc>
          <w:tcPr>
            <w:tcW w:w="993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33-34</w:t>
            </w:r>
          </w:p>
        </w:tc>
        <w:tc>
          <w:tcPr>
            <w:tcW w:w="7410" w:type="dxa"/>
          </w:tcPr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>Интеллектуальный марафон.</w:t>
            </w:r>
            <w:r>
              <w:rPr>
                <w:sz w:val="28"/>
                <w:szCs w:val="28"/>
              </w:rPr>
              <w:t xml:space="preserve"> Подведение итогов.</w:t>
            </w:r>
          </w:p>
          <w:p w:rsidR="00566173" w:rsidRPr="00451DCB" w:rsidRDefault="00566173" w:rsidP="00566173">
            <w:pPr>
              <w:rPr>
                <w:sz w:val="28"/>
                <w:szCs w:val="28"/>
              </w:rPr>
            </w:pPr>
            <w:r w:rsidRPr="00451DCB">
              <w:rPr>
                <w:sz w:val="28"/>
                <w:szCs w:val="28"/>
              </w:rPr>
              <w:t xml:space="preserve"> </w:t>
            </w:r>
          </w:p>
          <w:p w:rsidR="00566173" w:rsidRPr="00451DCB" w:rsidRDefault="00566173" w:rsidP="00566173">
            <w:pPr>
              <w:rPr>
                <w:sz w:val="28"/>
                <w:szCs w:val="28"/>
              </w:rPr>
            </w:pPr>
          </w:p>
        </w:tc>
        <w:tc>
          <w:tcPr>
            <w:tcW w:w="972" w:type="dxa"/>
          </w:tcPr>
          <w:p w:rsidR="00566173" w:rsidRDefault="00566173" w:rsidP="00B656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39" w:type="dxa"/>
          </w:tcPr>
          <w:p w:rsidR="00566173" w:rsidRDefault="00566173" w:rsidP="00451DCB">
            <w:pPr>
              <w:rPr>
                <w:sz w:val="28"/>
                <w:szCs w:val="28"/>
              </w:rPr>
            </w:pPr>
          </w:p>
        </w:tc>
      </w:tr>
    </w:tbl>
    <w:p w:rsidR="00451DCB" w:rsidRPr="00451DCB" w:rsidRDefault="00451DCB" w:rsidP="00451DCB">
      <w:pPr>
        <w:rPr>
          <w:sz w:val="28"/>
          <w:szCs w:val="28"/>
        </w:rPr>
      </w:pP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 </w:t>
      </w:r>
    </w:p>
    <w:p w:rsidR="00451DCB" w:rsidRPr="00451DCB" w:rsidRDefault="00451DCB" w:rsidP="00451DCB">
      <w:pPr>
        <w:rPr>
          <w:sz w:val="28"/>
          <w:szCs w:val="28"/>
        </w:rPr>
      </w:pPr>
    </w:p>
    <w:p w:rsidR="00451DCB" w:rsidRPr="00451DCB" w:rsidRDefault="00451DCB" w:rsidP="00451DCB">
      <w:pPr>
        <w:rPr>
          <w:sz w:val="28"/>
          <w:szCs w:val="28"/>
        </w:rPr>
      </w:pPr>
    </w:p>
    <w:p w:rsidR="00451DCB" w:rsidRPr="00451DCB" w:rsidRDefault="00451DCB" w:rsidP="00451DCB">
      <w:pPr>
        <w:rPr>
          <w:sz w:val="28"/>
          <w:szCs w:val="28"/>
        </w:rPr>
      </w:pPr>
    </w:p>
    <w:p w:rsidR="00451DCB" w:rsidRPr="00451DCB" w:rsidRDefault="00451DCB" w:rsidP="00451DCB">
      <w:pPr>
        <w:rPr>
          <w:sz w:val="28"/>
          <w:szCs w:val="28"/>
        </w:rPr>
      </w:pPr>
    </w:p>
    <w:p w:rsidR="00566173" w:rsidRDefault="00566173" w:rsidP="00451DCB">
      <w:pPr>
        <w:rPr>
          <w:sz w:val="28"/>
          <w:szCs w:val="28"/>
        </w:rPr>
      </w:pPr>
    </w:p>
    <w:p w:rsidR="00B74B7F" w:rsidRDefault="00B74B7F" w:rsidP="00451DCB">
      <w:pPr>
        <w:rPr>
          <w:sz w:val="28"/>
          <w:szCs w:val="28"/>
        </w:rPr>
      </w:pPr>
    </w:p>
    <w:p w:rsidR="00451DCB" w:rsidRPr="00451DCB" w:rsidRDefault="00B74B7F" w:rsidP="00451DCB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</w:t>
      </w:r>
      <w:r w:rsidR="00566173">
        <w:rPr>
          <w:sz w:val="28"/>
          <w:szCs w:val="28"/>
        </w:rPr>
        <w:t>ИСПОЛЬЗУЕМАЯ ЛИТЕРАТУРА: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1.        </w:t>
      </w:r>
      <w:proofErr w:type="spellStart"/>
      <w:r w:rsidRPr="00451DCB">
        <w:rPr>
          <w:sz w:val="28"/>
          <w:szCs w:val="28"/>
        </w:rPr>
        <w:t>Агаркова</w:t>
      </w:r>
      <w:proofErr w:type="spellEnd"/>
      <w:r w:rsidRPr="00451DCB">
        <w:rPr>
          <w:sz w:val="28"/>
          <w:szCs w:val="28"/>
        </w:rPr>
        <w:t xml:space="preserve"> Н. В. Нескучная математика. 1 – 4 классы. Занимательная математ</w:t>
      </w:r>
      <w:r w:rsidR="00566173">
        <w:rPr>
          <w:sz w:val="28"/>
          <w:szCs w:val="28"/>
        </w:rPr>
        <w:t>ика. Волгоград: «Учитель», 2007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2.        Агафонова И. Учимся думать. Занимательные логические задачи, тесты и упражнения для</w:t>
      </w:r>
      <w:r w:rsidR="00566173">
        <w:rPr>
          <w:sz w:val="28"/>
          <w:szCs w:val="28"/>
        </w:rPr>
        <w:t xml:space="preserve"> детей 8 – 11 лет. С. – Пб,1996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3.        </w:t>
      </w:r>
      <w:proofErr w:type="spellStart"/>
      <w:r w:rsidRPr="00451DCB">
        <w:rPr>
          <w:sz w:val="28"/>
          <w:szCs w:val="28"/>
        </w:rPr>
        <w:t>Асарина</w:t>
      </w:r>
      <w:proofErr w:type="spellEnd"/>
      <w:r w:rsidRPr="00451DCB">
        <w:rPr>
          <w:sz w:val="28"/>
          <w:szCs w:val="28"/>
        </w:rPr>
        <w:t xml:space="preserve"> Е. Ю., Фрид М. Е. Секреты квадрата</w:t>
      </w:r>
      <w:r w:rsidR="00B74B7F">
        <w:rPr>
          <w:sz w:val="28"/>
          <w:szCs w:val="28"/>
        </w:rPr>
        <w:t xml:space="preserve"> и кубика. М.: «Контекст», 1995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4.        Белякова О. И. Занятия математического кружка. 3 – 4 клас</w:t>
      </w:r>
      <w:r w:rsidR="00566173">
        <w:rPr>
          <w:sz w:val="28"/>
          <w:szCs w:val="28"/>
        </w:rPr>
        <w:t>сы. – Волгоград: Учитель, 2008.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5.        Лавриненко Т. А. Задания развивающего характера по мат</w:t>
      </w:r>
      <w:r w:rsidR="00566173">
        <w:rPr>
          <w:sz w:val="28"/>
          <w:szCs w:val="28"/>
        </w:rPr>
        <w:t>ематике. Саратов: «Лицей», 2002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6.        Симановский А. Э. Развитие творческого мышления детей</w:t>
      </w:r>
      <w:r w:rsidR="00566173">
        <w:rPr>
          <w:sz w:val="28"/>
          <w:szCs w:val="28"/>
        </w:rPr>
        <w:t>. М.: Академкнига/Учебник, 2002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7.        </w:t>
      </w:r>
      <w:proofErr w:type="spellStart"/>
      <w:r w:rsidRPr="00451DCB">
        <w:rPr>
          <w:sz w:val="28"/>
          <w:szCs w:val="28"/>
        </w:rPr>
        <w:t>Сухин</w:t>
      </w:r>
      <w:proofErr w:type="spellEnd"/>
      <w:r w:rsidRPr="00451DCB">
        <w:rPr>
          <w:sz w:val="28"/>
          <w:szCs w:val="28"/>
        </w:rPr>
        <w:t xml:space="preserve"> И.Г. Заниматель</w:t>
      </w:r>
      <w:r w:rsidR="00566173">
        <w:rPr>
          <w:sz w:val="28"/>
          <w:szCs w:val="28"/>
        </w:rPr>
        <w:t>ные материалы. М.: «</w:t>
      </w:r>
      <w:proofErr w:type="spellStart"/>
      <w:r w:rsidR="00566173">
        <w:rPr>
          <w:sz w:val="28"/>
          <w:szCs w:val="28"/>
        </w:rPr>
        <w:t>Вако</w:t>
      </w:r>
      <w:proofErr w:type="spellEnd"/>
      <w:r w:rsidR="00566173">
        <w:rPr>
          <w:sz w:val="28"/>
          <w:szCs w:val="28"/>
        </w:rPr>
        <w:t>», 2004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8.        Шкляров Т.В. Как научить вашего ребёнка реша</w:t>
      </w:r>
      <w:r w:rsidR="00566173">
        <w:rPr>
          <w:sz w:val="28"/>
          <w:szCs w:val="28"/>
        </w:rPr>
        <w:t>ть задачи. М.: «</w:t>
      </w:r>
      <w:proofErr w:type="gramStart"/>
      <w:r w:rsidR="00566173">
        <w:rPr>
          <w:sz w:val="28"/>
          <w:szCs w:val="28"/>
        </w:rPr>
        <w:t>Грамотей</w:t>
      </w:r>
      <w:proofErr w:type="gramEnd"/>
      <w:r w:rsidR="00566173">
        <w:rPr>
          <w:sz w:val="28"/>
          <w:szCs w:val="28"/>
        </w:rPr>
        <w:t>», 2004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9.        Сахаров И.П., </w:t>
      </w:r>
      <w:proofErr w:type="spellStart"/>
      <w:r w:rsidRPr="00451DCB">
        <w:rPr>
          <w:sz w:val="28"/>
          <w:szCs w:val="28"/>
        </w:rPr>
        <w:t>Аменицын</w:t>
      </w:r>
      <w:proofErr w:type="spellEnd"/>
      <w:r w:rsidRPr="00451DCB">
        <w:rPr>
          <w:sz w:val="28"/>
          <w:szCs w:val="28"/>
        </w:rPr>
        <w:t xml:space="preserve"> Н.Н. Забавная ар</w:t>
      </w:r>
      <w:r w:rsidR="00566173">
        <w:rPr>
          <w:sz w:val="28"/>
          <w:szCs w:val="28"/>
        </w:rPr>
        <w:t>ифметика. С.- Пб</w:t>
      </w:r>
      <w:proofErr w:type="gramStart"/>
      <w:r w:rsidR="00566173">
        <w:rPr>
          <w:sz w:val="28"/>
          <w:szCs w:val="28"/>
        </w:rPr>
        <w:t>.: «</w:t>
      </w:r>
      <w:proofErr w:type="gramEnd"/>
      <w:r w:rsidR="00566173">
        <w:rPr>
          <w:sz w:val="28"/>
          <w:szCs w:val="28"/>
        </w:rPr>
        <w:t>Лань», 1995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10.        </w:t>
      </w:r>
      <w:proofErr w:type="spellStart"/>
      <w:r w:rsidRPr="00451DCB">
        <w:rPr>
          <w:sz w:val="28"/>
          <w:szCs w:val="28"/>
        </w:rPr>
        <w:t>Узорова</w:t>
      </w:r>
      <w:proofErr w:type="spellEnd"/>
      <w:r w:rsidRPr="00451DCB">
        <w:rPr>
          <w:sz w:val="28"/>
          <w:szCs w:val="28"/>
        </w:rPr>
        <w:t xml:space="preserve"> О.В., </w:t>
      </w:r>
      <w:proofErr w:type="spellStart"/>
      <w:r w:rsidRPr="00451DCB">
        <w:rPr>
          <w:sz w:val="28"/>
          <w:szCs w:val="28"/>
        </w:rPr>
        <w:t>Нефёдова</w:t>
      </w:r>
      <w:proofErr w:type="spellEnd"/>
      <w:r w:rsidRPr="00451DCB">
        <w:rPr>
          <w:sz w:val="28"/>
          <w:szCs w:val="28"/>
        </w:rPr>
        <w:t xml:space="preserve"> Е. А. «Вся математика с контрольными вопросами и великолепными игровыми з</w:t>
      </w:r>
      <w:r w:rsidR="00566173">
        <w:rPr>
          <w:sz w:val="28"/>
          <w:szCs w:val="28"/>
        </w:rPr>
        <w:t>адачами. 1 – 4 классы. М., 2004</w:t>
      </w:r>
    </w:p>
    <w:p w:rsidR="00451DCB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>11.        Занимательные за</w:t>
      </w:r>
      <w:r w:rsidR="00566173">
        <w:rPr>
          <w:sz w:val="28"/>
          <w:szCs w:val="28"/>
        </w:rPr>
        <w:t>дачи для маленьких. Москва 1994</w:t>
      </w:r>
    </w:p>
    <w:p w:rsidR="00EB5DFC" w:rsidRPr="00451DCB" w:rsidRDefault="00451DCB" w:rsidP="00451DCB">
      <w:pPr>
        <w:rPr>
          <w:sz w:val="28"/>
          <w:szCs w:val="28"/>
        </w:rPr>
      </w:pPr>
      <w:r w:rsidRPr="00451DCB">
        <w:rPr>
          <w:sz w:val="28"/>
          <w:szCs w:val="28"/>
        </w:rPr>
        <w:t xml:space="preserve">12.        Математика. Внеклассные занятия в начальной школе. </w:t>
      </w:r>
      <w:proofErr w:type="spellStart"/>
      <w:r w:rsidRPr="00451DCB">
        <w:rPr>
          <w:sz w:val="28"/>
          <w:szCs w:val="28"/>
        </w:rPr>
        <w:t>Г.Т.Дьячкова</w:t>
      </w:r>
      <w:proofErr w:type="spellEnd"/>
      <w:r w:rsidRPr="00451DCB">
        <w:rPr>
          <w:sz w:val="28"/>
          <w:szCs w:val="28"/>
        </w:rPr>
        <w:t xml:space="preserve">. </w:t>
      </w:r>
      <w:proofErr w:type="spellStart"/>
      <w:r w:rsidRPr="00451DCB">
        <w:rPr>
          <w:sz w:val="28"/>
          <w:szCs w:val="28"/>
        </w:rPr>
        <w:t>Волгогр</w:t>
      </w:r>
      <w:proofErr w:type="spellEnd"/>
    </w:p>
    <w:sectPr w:rsidR="00EB5DFC" w:rsidRPr="00451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DCB"/>
    <w:rsid w:val="00451DCB"/>
    <w:rsid w:val="00566173"/>
    <w:rsid w:val="005F0411"/>
    <w:rsid w:val="00AD7CF2"/>
    <w:rsid w:val="00B656C8"/>
    <w:rsid w:val="00B74B7F"/>
    <w:rsid w:val="00EB5DFC"/>
    <w:rsid w:val="00F1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901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05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1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39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67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0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47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370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540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0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658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389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0846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3089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1477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1663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1993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03241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0000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86670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13920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850044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65872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303410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11</Pages>
  <Words>2184</Words>
  <Characters>12450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2017-02-02T14:44:00Z</dcterms:created>
  <dcterms:modified xsi:type="dcterms:W3CDTF">2017-02-03T03:39:00Z</dcterms:modified>
</cp:coreProperties>
</file>