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3019" w:rsidRPr="001A692D" w:rsidRDefault="00963019" w:rsidP="00963019">
      <w:pPr>
        <w:widowControl w:val="0"/>
        <w:tabs>
          <w:tab w:val="center" w:pos="2798"/>
        </w:tabs>
        <w:autoSpaceDE w:val="0"/>
        <w:autoSpaceDN w:val="0"/>
        <w:adjustRightInd w:val="0"/>
        <w:rPr>
          <w:b/>
          <w:iCs/>
          <w:szCs w:val="24"/>
        </w:rPr>
      </w:pPr>
      <w:r w:rsidRPr="001A692D">
        <w:rPr>
          <w:b/>
          <w:iCs/>
          <w:szCs w:val="24"/>
        </w:rPr>
        <w:t>Бессоюзные сложные предложения</w:t>
      </w:r>
    </w:p>
    <w:p w:rsidR="00963019" w:rsidRPr="00FA4534" w:rsidRDefault="00963019" w:rsidP="00963019">
      <w:pPr>
        <w:widowControl w:val="0"/>
        <w:tabs>
          <w:tab w:val="center" w:pos="2798"/>
        </w:tabs>
        <w:autoSpaceDE w:val="0"/>
        <w:autoSpaceDN w:val="0"/>
        <w:adjustRightInd w:val="0"/>
        <w:rPr>
          <w:b/>
          <w:iCs/>
          <w:sz w:val="24"/>
          <w:szCs w:val="24"/>
        </w:rPr>
      </w:pPr>
      <w:r w:rsidRPr="00FA4534">
        <w:rPr>
          <w:b/>
          <w:iCs/>
          <w:sz w:val="24"/>
          <w:szCs w:val="24"/>
        </w:rPr>
        <w:t>Цели:</w:t>
      </w:r>
    </w:p>
    <w:p w:rsidR="00963019" w:rsidRPr="00FA4534" w:rsidRDefault="00963019" w:rsidP="00963019">
      <w:pPr>
        <w:widowControl w:val="0"/>
        <w:tabs>
          <w:tab w:val="center" w:pos="2798"/>
        </w:tabs>
        <w:autoSpaceDE w:val="0"/>
        <w:autoSpaceDN w:val="0"/>
        <w:adjustRightInd w:val="0"/>
        <w:jc w:val="both"/>
        <w:rPr>
          <w:iCs/>
          <w:sz w:val="24"/>
          <w:szCs w:val="24"/>
        </w:rPr>
      </w:pPr>
      <w:r w:rsidRPr="00FA4534">
        <w:rPr>
          <w:iCs/>
          <w:sz w:val="24"/>
          <w:szCs w:val="24"/>
        </w:rPr>
        <w:t>- уметь  устанавливать смысловые отношения между простыми предложениями в союзных и бессоюзных предложениях; определять смысловые отношения между частями бессоюзного сложного предложения в зависимости от интонации в устной речи, правильно расставлять знаки препинания в указанных синтаксических конструкциях;</w:t>
      </w:r>
    </w:p>
    <w:p w:rsidR="00963019" w:rsidRPr="00FA4534" w:rsidRDefault="00963019" w:rsidP="00963019">
      <w:pPr>
        <w:jc w:val="both"/>
        <w:rPr>
          <w:sz w:val="24"/>
          <w:szCs w:val="24"/>
        </w:rPr>
      </w:pPr>
      <w:r w:rsidRPr="00FA4534">
        <w:rPr>
          <w:sz w:val="24"/>
          <w:szCs w:val="24"/>
        </w:rPr>
        <w:t>- способствовать развитию внимания, монологической речи;</w:t>
      </w:r>
    </w:p>
    <w:p w:rsidR="00963019" w:rsidRPr="00FA4534" w:rsidRDefault="00963019" w:rsidP="00963019">
      <w:pPr>
        <w:jc w:val="both"/>
        <w:rPr>
          <w:sz w:val="24"/>
          <w:szCs w:val="24"/>
        </w:rPr>
      </w:pPr>
      <w:r w:rsidRPr="00FA4534">
        <w:rPr>
          <w:sz w:val="24"/>
          <w:szCs w:val="24"/>
        </w:rPr>
        <w:t>- воспитывать внимательное отношение к слову.</w:t>
      </w:r>
    </w:p>
    <w:p w:rsidR="00963019" w:rsidRPr="00FA4534" w:rsidRDefault="00963019" w:rsidP="00963019">
      <w:pPr>
        <w:rPr>
          <w:b/>
          <w:sz w:val="24"/>
          <w:szCs w:val="24"/>
        </w:rPr>
      </w:pPr>
    </w:p>
    <w:p w:rsidR="00963019" w:rsidRPr="00FA4534" w:rsidRDefault="00963019" w:rsidP="00963019">
      <w:pPr>
        <w:rPr>
          <w:b/>
          <w:sz w:val="24"/>
          <w:szCs w:val="24"/>
        </w:rPr>
      </w:pPr>
      <w:r w:rsidRPr="00FA4534">
        <w:rPr>
          <w:b/>
          <w:sz w:val="24"/>
          <w:szCs w:val="24"/>
        </w:rPr>
        <w:t xml:space="preserve">Тип урока: </w:t>
      </w:r>
      <w:r>
        <w:rPr>
          <w:b/>
          <w:sz w:val="24"/>
          <w:szCs w:val="24"/>
        </w:rPr>
        <w:t>Открытие нового знания</w:t>
      </w:r>
    </w:p>
    <w:p w:rsidR="00963019" w:rsidRPr="00FA4534" w:rsidRDefault="00963019" w:rsidP="00963019">
      <w:pPr>
        <w:rPr>
          <w:b/>
          <w:sz w:val="24"/>
          <w:szCs w:val="24"/>
        </w:rPr>
      </w:pPr>
    </w:p>
    <w:p w:rsidR="00963019" w:rsidRPr="00FA4534" w:rsidRDefault="00963019" w:rsidP="00963019">
      <w:pPr>
        <w:jc w:val="center"/>
        <w:rPr>
          <w:b/>
          <w:sz w:val="24"/>
          <w:szCs w:val="24"/>
        </w:rPr>
      </w:pPr>
      <w:r w:rsidRPr="00FA4534">
        <w:rPr>
          <w:b/>
          <w:sz w:val="24"/>
          <w:szCs w:val="24"/>
        </w:rPr>
        <w:t>Ход урока</w:t>
      </w:r>
    </w:p>
    <w:p w:rsidR="00963019" w:rsidRPr="00FA4534" w:rsidRDefault="00963019" w:rsidP="00963019">
      <w:pPr>
        <w:rPr>
          <w:b/>
          <w:sz w:val="24"/>
          <w:szCs w:val="24"/>
        </w:rPr>
      </w:pPr>
    </w:p>
    <w:p w:rsidR="00963019" w:rsidRPr="00FA4534" w:rsidRDefault="00963019" w:rsidP="00963019">
      <w:pPr>
        <w:rPr>
          <w:b/>
          <w:sz w:val="24"/>
          <w:szCs w:val="24"/>
        </w:rPr>
      </w:pPr>
      <w:r w:rsidRPr="00FA4534">
        <w:rPr>
          <w:b/>
          <w:sz w:val="24"/>
          <w:szCs w:val="24"/>
          <w:lang w:val="en-US"/>
        </w:rPr>
        <w:t>I</w:t>
      </w:r>
      <w:r w:rsidRPr="00FA4534">
        <w:rPr>
          <w:b/>
          <w:sz w:val="24"/>
          <w:szCs w:val="24"/>
        </w:rPr>
        <w:t>. Организационный момент</w:t>
      </w:r>
    </w:p>
    <w:p w:rsidR="00963019" w:rsidRPr="00FA4534" w:rsidRDefault="00963019" w:rsidP="00963019">
      <w:pPr>
        <w:rPr>
          <w:b/>
          <w:sz w:val="24"/>
          <w:szCs w:val="24"/>
        </w:rPr>
      </w:pPr>
    </w:p>
    <w:p w:rsidR="00963019" w:rsidRPr="00FA4534" w:rsidRDefault="00963019" w:rsidP="00963019">
      <w:pPr>
        <w:rPr>
          <w:b/>
          <w:sz w:val="24"/>
          <w:szCs w:val="24"/>
        </w:rPr>
      </w:pPr>
      <w:r w:rsidRPr="00FA4534">
        <w:rPr>
          <w:b/>
          <w:sz w:val="24"/>
          <w:szCs w:val="24"/>
          <w:lang w:val="en-US"/>
        </w:rPr>
        <w:t>II</w:t>
      </w:r>
      <w:r w:rsidRPr="00FA4534">
        <w:rPr>
          <w:b/>
          <w:sz w:val="24"/>
          <w:szCs w:val="24"/>
        </w:rPr>
        <w:t>. Актуализация</w:t>
      </w:r>
    </w:p>
    <w:p w:rsidR="00963019" w:rsidRPr="00FA4534" w:rsidRDefault="00963019" w:rsidP="00963019">
      <w:pPr>
        <w:widowControl w:val="0"/>
        <w:tabs>
          <w:tab w:val="center" w:pos="2798"/>
        </w:tabs>
        <w:autoSpaceDE w:val="0"/>
        <w:autoSpaceDN w:val="0"/>
        <w:adjustRightInd w:val="0"/>
        <w:rPr>
          <w:b/>
          <w:iCs/>
          <w:sz w:val="24"/>
          <w:szCs w:val="24"/>
        </w:rPr>
      </w:pPr>
      <w:r w:rsidRPr="00FA4534">
        <w:rPr>
          <w:b/>
          <w:iCs/>
          <w:sz w:val="24"/>
          <w:szCs w:val="24"/>
        </w:rPr>
        <w:t>Синтаксическая пятиминутка. Запись и анализ текста.</w:t>
      </w:r>
    </w:p>
    <w:p w:rsidR="00963019" w:rsidRPr="00FA4534" w:rsidRDefault="00963019" w:rsidP="00963019">
      <w:pPr>
        <w:widowControl w:val="0"/>
        <w:tabs>
          <w:tab w:val="center" w:pos="2798"/>
        </w:tabs>
        <w:autoSpaceDE w:val="0"/>
        <w:autoSpaceDN w:val="0"/>
        <w:adjustRightInd w:val="0"/>
        <w:ind w:firstLine="720"/>
        <w:jc w:val="both"/>
        <w:rPr>
          <w:i/>
          <w:iCs/>
          <w:sz w:val="24"/>
          <w:szCs w:val="24"/>
        </w:rPr>
      </w:pPr>
      <w:r w:rsidRPr="00FA4534">
        <w:rPr>
          <w:i/>
          <w:iCs/>
          <w:sz w:val="24"/>
          <w:szCs w:val="24"/>
        </w:rPr>
        <w:t>Пели зяблики, зорянки, щебетали чижи, тихо шуршали листья</w:t>
      </w:r>
      <w:r w:rsidRPr="00FA4534">
        <w:rPr>
          <w:i/>
          <w:iCs/>
          <w:sz w:val="24"/>
          <w:szCs w:val="24"/>
          <w:vertAlign w:val="superscript"/>
        </w:rPr>
        <w:t>1</w:t>
      </w:r>
      <w:r w:rsidRPr="00FA4534">
        <w:rPr>
          <w:i/>
          <w:iCs/>
          <w:sz w:val="24"/>
          <w:szCs w:val="24"/>
        </w:rPr>
        <w:t xml:space="preserve"> деревьев</w:t>
      </w:r>
      <w:r w:rsidRPr="00FA4534">
        <w:rPr>
          <w:i/>
          <w:iCs/>
          <w:sz w:val="24"/>
          <w:szCs w:val="24"/>
          <w:vertAlign w:val="superscript"/>
        </w:rPr>
        <w:t>1</w:t>
      </w:r>
      <w:r w:rsidRPr="00FA4534">
        <w:rPr>
          <w:i/>
          <w:iCs/>
          <w:sz w:val="24"/>
          <w:szCs w:val="24"/>
        </w:rPr>
        <w:t>. Безостановочно</w:t>
      </w:r>
      <w:r w:rsidRPr="00FA4534">
        <w:rPr>
          <w:i/>
          <w:iCs/>
          <w:sz w:val="24"/>
          <w:szCs w:val="24"/>
          <w:vertAlign w:val="superscript"/>
        </w:rPr>
        <w:t>2</w:t>
      </w:r>
      <w:r w:rsidRPr="00FA4534">
        <w:rPr>
          <w:i/>
          <w:iCs/>
          <w:sz w:val="24"/>
          <w:szCs w:val="24"/>
        </w:rPr>
        <w:t xml:space="preserve"> попискивали</w:t>
      </w:r>
      <w:r w:rsidRPr="00FA4534">
        <w:rPr>
          <w:i/>
          <w:iCs/>
          <w:sz w:val="24"/>
          <w:szCs w:val="24"/>
          <w:vertAlign w:val="superscript"/>
        </w:rPr>
        <w:t>3</w:t>
      </w:r>
      <w:r w:rsidRPr="00FA4534">
        <w:rPr>
          <w:i/>
          <w:iCs/>
          <w:sz w:val="24"/>
          <w:szCs w:val="24"/>
        </w:rPr>
        <w:t xml:space="preserve"> нежными голосами пичуги; летал меж соснами слепой филин, потревоженный</w:t>
      </w:r>
      <w:r w:rsidRPr="00FA4534">
        <w:rPr>
          <w:i/>
          <w:iCs/>
          <w:sz w:val="24"/>
          <w:szCs w:val="24"/>
          <w:vertAlign w:val="superscript"/>
        </w:rPr>
        <w:t>2</w:t>
      </w:r>
      <w:r w:rsidRPr="00FA4534">
        <w:rPr>
          <w:i/>
          <w:iCs/>
          <w:sz w:val="24"/>
          <w:szCs w:val="24"/>
        </w:rPr>
        <w:t xml:space="preserve"> гулом трактора.</w:t>
      </w:r>
    </w:p>
    <w:p w:rsidR="00963019" w:rsidRPr="00FA4534" w:rsidRDefault="00963019" w:rsidP="00963019">
      <w:pPr>
        <w:widowControl w:val="0"/>
        <w:tabs>
          <w:tab w:val="center" w:pos="2798"/>
        </w:tabs>
        <w:autoSpaceDE w:val="0"/>
        <w:autoSpaceDN w:val="0"/>
        <w:adjustRightInd w:val="0"/>
        <w:jc w:val="both"/>
        <w:rPr>
          <w:iCs/>
          <w:sz w:val="24"/>
          <w:szCs w:val="24"/>
        </w:rPr>
      </w:pPr>
    </w:p>
    <w:p w:rsidR="00963019" w:rsidRPr="00FA4534" w:rsidRDefault="00963019" w:rsidP="00963019">
      <w:pPr>
        <w:widowControl w:val="0"/>
        <w:tabs>
          <w:tab w:val="center" w:pos="2798"/>
        </w:tabs>
        <w:autoSpaceDE w:val="0"/>
        <w:autoSpaceDN w:val="0"/>
        <w:adjustRightInd w:val="0"/>
        <w:jc w:val="both"/>
        <w:rPr>
          <w:iCs/>
          <w:sz w:val="24"/>
          <w:szCs w:val="24"/>
        </w:rPr>
      </w:pPr>
      <w:r w:rsidRPr="00FA4534">
        <w:rPr>
          <w:iCs/>
          <w:sz w:val="24"/>
          <w:szCs w:val="24"/>
        </w:rPr>
        <w:t xml:space="preserve">- Объясните правописание слов и постановку знаков препинания. </w:t>
      </w:r>
    </w:p>
    <w:p w:rsidR="00963019" w:rsidRPr="00FA4534" w:rsidRDefault="00963019" w:rsidP="00963019">
      <w:pPr>
        <w:widowControl w:val="0"/>
        <w:tabs>
          <w:tab w:val="center" w:pos="2798"/>
        </w:tabs>
        <w:autoSpaceDE w:val="0"/>
        <w:autoSpaceDN w:val="0"/>
        <w:adjustRightInd w:val="0"/>
        <w:jc w:val="both"/>
        <w:rPr>
          <w:iCs/>
          <w:sz w:val="24"/>
          <w:szCs w:val="24"/>
        </w:rPr>
      </w:pPr>
      <w:r w:rsidRPr="00FA4534">
        <w:rPr>
          <w:iCs/>
          <w:sz w:val="24"/>
          <w:szCs w:val="24"/>
        </w:rPr>
        <w:t>- Обозначьте грамматические основы, составьте схемы предложений.</w:t>
      </w:r>
    </w:p>
    <w:p w:rsidR="00963019" w:rsidRPr="00FA4534" w:rsidRDefault="00963019" w:rsidP="00963019">
      <w:pPr>
        <w:widowControl w:val="0"/>
        <w:tabs>
          <w:tab w:val="center" w:pos="2798"/>
        </w:tabs>
        <w:autoSpaceDE w:val="0"/>
        <w:autoSpaceDN w:val="0"/>
        <w:adjustRightInd w:val="0"/>
        <w:jc w:val="both"/>
        <w:rPr>
          <w:iCs/>
          <w:sz w:val="24"/>
          <w:szCs w:val="24"/>
        </w:rPr>
      </w:pPr>
      <w:r w:rsidRPr="00FA4534">
        <w:rPr>
          <w:iCs/>
          <w:sz w:val="24"/>
          <w:szCs w:val="24"/>
        </w:rPr>
        <w:t>- В чем особенность этих сложных предложений?</w:t>
      </w:r>
    </w:p>
    <w:p w:rsidR="00963019" w:rsidRPr="00FA4534" w:rsidRDefault="00963019" w:rsidP="00963019">
      <w:pPr>
        <w:rPr>
          <w:b/>
          <w:sz w:val="24"/>
          <w:szCs w:val="24"/>
        </w:rPr>
      </w:pPr>
    </w:p>
    <w:p w:rsidR="00963019" w:rsidRPr="00FA4534" w:rsidRDefault="00963019" w:rsidP="00963019">
      <w:pPr>
        <w:rPr>
          <w:b/>
          <w:sz w:val="24"/>
          <w:szCs w:val="24"/>
        </w:rPr>
      </w:pPr>
      <w:r w:rsidRPr="00FA4534">
        <w:rPr>
          <w:b/>
          <w:sz w:val="24"/>
          <w:szCs w:val="24"/>
          <w:lang w:val="en-US"/>
        </w:rPr>
        <w:t>III</w:t>
      </w:r>
      <w:r w:rsidRPr="00FA4534">
        <w:rPr>
          <w:b/>
          <w:sz w:val="24"/>
          <w:szCs w:val="24"/>
        </w:rPr>
        <w:t>. Формирование новых понятий и способов действия</w:t>
      </w:r>
    </w:p>
    <w:p w:rsidR="00963019" w:rsidRPr="00FA4534" w:rsidRDefault="00963019" w:rsidP="00963019">
      <w:pPr>
        <w:rPr>
          <w:b/>
          <w:sz w:val="24"/>
          <w:szCs w:val="24"/>
        </w:rPr>
      </w:pPr>
      <w:r w:rsidRPr="00FA4534">
        <w:rPr>
          <w:b/>
          <w:sz w:val="24"/>
          <w:szCs w:val="24"/>
        </w:rPr>
        <w:t>1. Анализ предложений, записанных на доске.</w:t>
      </w:r>
    </w:p>
    <w:p w:rsidR="00963019" w:rsidRPr="00FA4534" w:rsidRDefault="00963019" w:rsidP="00963019">
      <w:pPr>
        <w:jc w:val="both"/>
        <w:rPr>
          <w:i/>
          <w:sz w:val="24"/>
          <w:szCs w:val="24"/>
        </w:rPr>
      </w:pPr>
      <w:r w:rsidRPr="00FA4534">
        <w:rPr>
          <w:i/>
          <w:sz w:val="24"/>
          <w:szCs w:val="24"/>
        </w:rPr>
        <w:t>Толстые сосульки, свисавшие с крыш, обтаивали на солнце, и капли, падая с них, звонко ударяли о лед.</w:t>
      </w:r>
    </w:p>
    <w:p w:rsidR="00963019" w:rsidRPr="00FA4534" w:rsidRDefault="00963019" w:rsidP="00963019">
      <w:pPr>
        <w:jc w:val="both"/>
        <w:rPr>
          <w:i/>
          <w:sz w:val="24"/>
          <w:szCs w:val="24"/>
        </w:rPr>
      </w:pPr>
    </w:p>
    <w:p w:rsidR="00963019" w:rsidRPr="00FA4534" w:rsidRDefault="00963019" w:rsidP="00963019">
      <w:pPr>
        <w:jc w:val="both"/>
        <w:rPr>
          <w:i/>
          <w:sz w:val="24"/>
          <w:szCs w:val="24"/>
        </w:rPr>
      </w:pPr>
      <w:r w:rsidRPr="00FA4534">
        <w:rPr>
          <w:i/>
          <w:sz w:val="24"/>
          <w:szCs w:val="24"/>
        </w:rPr>
        <w:t>Когда толстые сосульки, свисавшие с крыш, обтаивали на солнце,  капли, падая с них, звонко ударяли о лед.</w:t>
      </w:r>
    </w:p>
    <w:p w:rsidR="00963019" w:rsidRPr="00FA4534" w:rsidRDefault="00963019" w:rsidP="00963019">
      <w:pPr>
        <w:jc w:val="both"/>
        <w:rPr>
          <w:i/>
          <w:sz w:val="24"/>
          <w:szCs w:val="24"/>
        </w:rPr>
      </w:pPr>
    </w:p>
    <w:p w:rsidR="00963019" w:rsidRPr="00FA4534" w:rsidRDefault="00963019" w:rsidP="00963019">
      <w:pPr>
        <w:jc w:val="both"/>
        <w:rPr>
          <w:i/>
          <w:sz w:val="24"/>
          <w:szCs w:val="24"/>
        </w:rPr>
      </w:pPr>
      <w:r w:rsidRPr="00FA4534">
        <w:rPr>
          <w:i/>
          <w:sz w:val="24"/>
          <w:szCs w:val="24"/>
        </w:rPr>
        <w:t>Толстые сосульки, свисавшие с крыш, обтаивали на солнце;  капли, падая с них, звонко ударяли о лед, по всем улицам пели песню весны. (М.Пришвин)</w:t>
      </w:r>
    </w:p>
    <w:p w:rsidR="00963019" w:rsidRPr="00FA4534" w:rsidRDefault="00963019" w:rsidP="00963019">
      <w:pPr>
        <w:rPr>
          <w:b/>
          <w:sz w:val="24"/>
          <w:szCs w:val="24"/>
        </w:rPr>
      </w:pPr>
      <w:r w:rsidRPr="00FA4534">
        <w:rPr>
          <w:b/>
          <w:sz w:val="24"/>
          <w:szCs w:val="24"/>
        </w:rPr>
        <w:t>Слово учителя</w:t>
      </w:r>
    </w:p>
    <w:p w:rsidR="00963019" w:rsidRPr="00FA4534" w:rsidRDefault="00963019" w:rsidP="00963019">
      <w:pPr>
        <w:ind w:firstLine="720"/>
        <w:jc w:val="both"/>
        <w:rPr>
          <w:sz w:val="24"/>
          <w:szCs w:val="24"/>
        </w:rPr>
      </w:pPr>
      <w:r w:rsidRPr="00FA4534">
        <w:rPr>
          <w:sz w:val="24"/>
          <w:szCs w:val="24"/>
        </w:rPr>
        <w:t>Сравнивая предложения, учитель обращает внимание уча</w:t>
      </w:r>
      <w:r w:rsidRPr="00FA4534">
        <w:rPr>
          <w:sz w:val="24"/>
          <w:szCs w:val="24"/>
        </w:rPr>
        <w:softHyphen/>
        <w:t>щихся на необычайное богатство синтаксической синонимии, то есть на возможность передать одно и то же содержание разными синтаксическими конструкциями, что говорит об огромных воз</w:t>
      </w:r>
      <w:r w:rsidRPr="00FA4534">
        <w:rPr>
          <w:sz w:val="24"/>
          <w:szCs w:val="24"/>
        </w:rPr>
        <w:softHyphen/>
        <w:t>можностях русского синтаксиса. Вместе с тем, несмотря на смысловую близость этих синтаксических конструкций, есть и от</w:t>
      </w:r>
      <w:r w:rsidRPr="00FA4534">
        <w:rPr>
          <w:sz w:val="24"/>
          <w:szCs w:val="24"/>
        </w:rPr>
        <w:softHyphen/>
        <w:t>личия в смысловых отношениях сложносочиненного и сложно</w:t>
      </w:r>
      <w:r w:rsidRPr="00FA4534">
        <w:rPr>
          <w:sz w:val="24"/>
          <w:szCs w:val="24"/>
        </w:rPr>
        <w:softHyphen/>
        <w:t xml:space="preserve">подчиненного предложений. </w:t>
      </w:r>
    </w:p>
    <w:p w:rsidR="00963019" w:rsidRPr="00FA4534" w:rsidRDefault="00963019" w:rsidP="00963019">
      <w:pPr>
        <w:ind w:firstLine="720"/>
        <w:jc w:val="both"/>
        <w:rPr>
          <w:i/>
          <w:sz w:val="24"/>
          <w:szCs w:val="24"/>
        </w:rPr>
      </w:pPr>
      <w:r w:rsidRPr="00FA4534">
        <w:rPr>
          <w:sz w:val="24"/>
          <w:szCs w:val="24"/>
        </w:rPr>
        <w:t xml:space="preserve">Учащимся предлагается определить, какие это отличия. </w:t>
      </w:r>
      <w:r w:rsidRPr="00FA4534">
        <w:rPr>
          <w:i/>
          <w:sz w:val="24"/>
          <w:szCs w:val="24"/>
        </w:rPr>
        <w:t>(Отношения между предложениями, входящими в сложносо</w:t>
      </w:r>
      <w:r w:rsidRPr="00FA4534">
        <w:rPr>
          <w:i/>
          <w:sz w:val="24"/>
          <w:szCs w:val="24"/>
        </w:rPr>
        <w:softHyphen/>
        <w:t xml:space="preserve">чиненное, равноправные; союз </w:t>
      </w:r>
      <w:r w:rsidRPr="00FA4534">
        <w:rPr>
          <w:b/>
          <w:i/>
          <w:sz w:val="24"/>
          <w:szCs w:val="24"/>
        </w:rPr>
        <w:t>и</w:t>
      </w:r>
      <w:r w:rsidRPr="00FA4534">
        <w:rPr>
          <w:i/>
          <w:sz w:val="24"/>
          <w:szCs w:val="24"/>
        </w:rPr>
        <w:t xml:space="preserve"> подчеркивает последователь</w:t>
      </w:r>
      <w:r w:rsidRPr="00FA4534">
        <w:rPr>
          <w:i/>
          <w:sz w:val="24"/>
          <w:szCs w:val="24"/>
        </w:rPr>
        <w:softHyphen/>
        <w:t>ность происходящих действий; в сложноподчиненном - неравно</w:t>
      </w:r>
      <w:r w:rsidRPr="00FA4534">
        <w:rPr>
          <w:i/>
          <w:sz w:val="24"/>
          <w:szCs w:val="24"/>
        </w:rPr>
        <w:softHyphen/>
        <w:t xml:space="preserve">правные, союзы придают различные смысловые оттенки: </w:t>
      </w:r>
      <w:r w:rsidRPr="00FA4534">
        <w:rPr>
          <w:b/>
          <w:i/>
          <w:sz w:val="24"/>
          <w:szCs w:val="24"/>
        </w:rPr>
        <w:t>когда, как только, едва только</w:t>
      </w:r>
      <w:r w:rsidRPr="00FA4534">
        <w:rPr>
          <w:i/>
          <w:sz w:val="24"/>
          <w:szCs w:val="24"/>
        </w:rPr>
        <w:t xml:space="preserve"> - вpeменныe, </w:t>
      </w:r>
      <w:r w:rsidRPr="00FA4534">
        <w:rPr>
          <w:b/>
          <w:i/>
          <w:sz w:val="24"/>
          <w:szCs w:val="24"/>
        </w:rPr>
        <w:t>если</w:t>
      </w:r>
      <w:r w:rsidRPr="00FA4534">
        <w:rPr>
          <w:i/>
          <w:sz w:val="24"/>
          <w:szCs w:val="24"/>
        </w:rPr>
        <w:t xml:space="preserve"> - условие, </w:t>
      </w:r>
      <w:r w:rsidRPr="00FA4534">
        <w:rPr>
          <w:b/>
          <w:i/>
          <w:sz w:val="24"/>
          <w:szCs w:val="24"/>
        </w:rPr>
        <w:t>так как</w:t>
      </w:r>
      <w:r w:rsidRPr="00FA4534">
        <w:rPr>
          <w:i/>
          <w:sz w:val="24"/>
          <w:szCs w:val="24"/>
        </w:rPr>
        <w:t xml:space="preserve"> - причину и т. д.) </w:t>
      </w:r>
    </w:p>
    <w:p w:rsidR="00963019" w:rsidRPr="00FA4534" w:rsidRDefault="00963019" w:rsidP="00963019">
      <w:pPr>
        <w:ind w:firstLine="720"/>
        <w:jc w:val="both"/>
        <w:rPr>
          <w:sz w:val="24"/>
          <w:szCs w:val="24"/>
        </w:rPr>
      </w:pPr>
      <w:r w:rsidRPr="00FA4534">
        <w:rPr>
          <w:sz w:val="24"/>
          <w:szCs w:val="24"/>
        </w:rPr>
        <w:t>В бессоюзных сложных предложениях эти отношения выра</w:t>
      </w:r>
      <w:r w:rsidRPr="00FA4534">
        <w:rPr>
          <w:sz w:val="24"/>
          <w:szCs w:val="24"/>
        </w:rPr>
        <w:softHyphen/>
        <w:t>жены менее четко. Они зависят от содержания входящих в них простых. В бессоюзных сложных предложениях велика роль ин</w:t>
      </w:r>
      <w:r w:rsidRPr="00FA4534">
        <w:rPr>
          <w:sz w:val="24"/>
          <w:szCs w:val="24"/>
        </w:rPr>
        <w:softHyphen/>
        <w:t xml:space="preserve">тонации, которая придает синтаксической конструкции «жизнь», диктует необходимость постановки определенных знаков препинания. </w:t>
      </w:r>
    </w:p>
    <w:p w:rsidR="00963019" w:rsidRPr="00FA4534" w:rsidRDefault="00963019" w:rsidP="00963019">
      <w:pPr>
        <w:jc w:val="both"/>
        <w:rPr>
          <w:sz w:val="24"/>
          <w:szCs w:val="24"/>
        </w:rPr>
      </w:pPr>
      <w:r w:rsidRPr="00FA4534">
        <w:rPr>
          <w:sz w:val="24"/>
          <w:szCs w:val="24"/>
        </w:rPr>
        <w:lastRenderedPageBreak/>
        <w:t xml:space="preserve">- Прочитайте предложения. Изменится ли в них интонация в зависимости от знака препинания? </w:t>
      </w:r>
    </w:p>
    <w:p w:rsidR="00963019" w:rsidRPr="00FA4534" w:rsidRDefault="00963019" w:rsidP="00963019">
      <w:pPr>
        <w:ind w:firstLine="720"/>
        <w:jc w:val="both"/>
        <w:rPr>
          <w:i/>
          <w:sz w:val="24"/>
          <w:szCs w:val="24"/>
        </w:rPr>
      </w:pPr>
      <w:r w:rsidRPr="00FA4534">
        <w:rPr>
          <w:i/>
          <w:sz w:val="24"/>
          <w:szCs w:val="24"/>
        </w:rPr>
        <w:t xml:space="preserve">Бабушка сердилась, внучка не слушалась. </w:t>
      </w:r>
    </w:p>
    <w:p w:rsidR="00963019" w:rsidRPr="00FA4534" w:rsidRDefault="00963019" w:rsidP="00963019">
      <w:pPr>
        <w:ind w:firstLine="720"/>
        <w:jc w:val="both"/>
        <w:rPr>
          <w:i/>
          <w:sz w:val="24"/>
          <w:szCs w:val="24"/>
        </w:rPr>
      </w:pPr>
      <w:r w:rsidRPr="00FA4534">
        <w:rPr>
          <w:i/>
          <w:sz w:val="24"/>
          <w:szCs w:val="24"/>
        </w:rPr>
        <w:t xml:space="preserve">Бабушка сердилась: внучка не слушалась. </w:t>
      </w:r>
    </w:p>
    <w:p w:rsidR="00963019" w:rsidRPr="00FA4534" w:rsidRDefault="00963019" w:rsidP="00963019">
      <w:pPr>
        <w:ind w:firstLine="720"/>
        <w:jc w:val="both"/>
        <w:rPr>
          <w:i/>
          <w:sz w:val="24"/>
          <w:szCs w:val="24"/>
        </w:rPr>
      </w:pPr>
      <w:r w:rsidRPr="00FA4534">
        <w:rPr>
          <w:i/>
          <w:sz w:val="24"/>
          <w:szCs w:val="24"/>
        </w:rPr>
        <w:t xml:space="preserve">Бабушка сердилась - внучка не слушалась. </w:t>
      </w:r>
    </w:p>
    <w:p w:rsidR="00963019" w:rsidRPr="00FA4534" w:rsidRDefault="00963019" w:rsidP="00963019">
      <w:pPr>
        <w:ind w:firstLine="720"/>
        <w:jc w:val="both"/>
        <w:rPr>
          <w:sz w:val="24"/>
          <w:szCs w:val="24"/>
        </w:rPr>
      </w:pPr>
      <w:r w:rsidRPr="00FA4534">
        <w:rPr>
          <w:sz w:val="24"/>
          <w:szCs w:val="24"/>
        </w:rPr>
        <w:t>(</w:t>
      </w:r>
      <w:r w:rsidRPr="00FA4534">
        <w:rPr>
          <w:i/>
          <w:sz w:val="24"/>
          <w:szCs w:val="24"/>
        </w:rPr>
        <w:t>В первом предложении интонация перечислительная, она требует постановки запятой. Второе предложение: двоеточию соответствует предупреди</w:t>
      </w:r>
      <w:r w:rsidRPr="00FA4534">
        <w:rPr>
          <w:i/>
          <w:sz w:val="24"/>
          <w:szCs w:val="24"/>
        </w:rPr>
        <w:softHyphen/>
        <w:t>тельная интонация с некоторым понижением голоса в первом предложении. При чтении третьего предложения интонация легко повыша</w:t>
      </w:r>
      <w:r w:rsidRPr="00FA4534">
        <w:rPr>
          <w:i/>
          <w:sz w:val="24"/>
          <w:szCs w:val="24"/>
        </w:rPr>
        <w:softHyphen/>
        <w:t>ется в первом предложении и понижается во втором.)</w:t>
      </w:r>
      <w:r w:rsidRPr="00FA4534">
        <w:rPr>
          <w:sz w:val="24"/>
          <w:szCs w:val="24"/>
        </w:rPr>
        <w:t xml:space="preserve"> </w:t>
      </w:r>
    </w:p>
    <w:p w:rsidR="00963019" w:rsidRPr="00FA4534" w:rsidRDefault="00963019" w:rsidP="00963019">
      <w:pPr>
        <w:ind w:firstLine="720"/>
        <w:jc w:val="both"/>
        <w:rPr>
          <w:sz w:val="24"/>
          <w:szCs w:val="24"/>
        </w:rPr>
      </w:pPr>
      <w:r w:rsidRPr="00FA4534">
        <w:rPr>
          <w:sz w:val="24"/>
          <w:szCs w:val="24"/>
        </w:rPr>
        <w:t>Таким образом, смысловые отношения между предложениями в союзных и бессоюзных сложных предложения выражаются по-разному. В союзных предложениях в их выражении принимают участие союзы, поэтому смысловые отношения более четкие, а в бессоюзных предложениях смысловые отношения выражаются менее четко. Смысловые отношения в бессоюзных предложениях зависят от содержания входящих в них простых предложений и выражаются в устной речи интонацией, а на письме различными знаками препинания.</w:t>
      </w:r>
    </w:p>
    <w:p w:rsidR="00963019" w:rsidRPr="00FA4534" w:rsidRDefault="00963019" w:rsidP="00963019">
      <w:pPr>
        <w:widowControl w:val="0"/>
        <w:tabs>
          <w:tab w:val="center" w:pos="2798"/>
        </w:tabs>
        <w:autoSpaceDE w:val="0"/>
        <w:autoSpaceDN w:val="0"/>
        <w:adjustRightInd w:val="0"/>
        <w:rPr>
          <w:b/>
          <w:iCs/>
          <w:sz w:val="24"/>
          <w:szCs w:val="24"/>
        </w:rPr>
      </w:pPr>
    </w:p>
    <w:p w:rsidR="00963019" w:rsidRPr="00FA4534" w:rsidRDefault="00963019" w:rsidP="00963019">
      <w:pPr>
        <w:widowControl w:val="0"/>
        <w:tabs>
          <w:tab w:val="center" w:pos="2798"/>
        </w:tabs>
        <w:autoSpaceDE w:val="0"/>
        <w:autoSpaceDN w:val="0"/>
        <w:adjustRightInd w:val="0"/>
        <w:rPr>
          <w:b/>
          <w:iCs/>
          <w:sz w:val="24"/>
          <w:szCs w:val="24"/>
        </w:rPr>
      </w:pPr>
      <w:r w:rsidRPr="00FA4534">
        <w:rPr>
          <w:b/>
          <w:iCs/>
          <w:sz w:val="24"/>
          <w:szCs w:val="24"/>
        </w:rPr>
        <w:t>2. Чтение теоретического материала § 16</w:t>
      </w:r>
    </w:p>
    <w:p w:rsidR="00963019" w:rsidRPr="00FA4534" w:rsidRDefault="00963019" w:rsidP="00963019">
      <w:pPr>
        <w:widowControl w:val="0"/>
        <w:tabs>
          <w:tab w:val="center" w:pos="2798"/>
        </w:tabs>
        <w:autoSpaceDE w:val="0"/>
        <w:autoSpaceDN w:val="0"/>
        <w:adjustRightInd w:val="0"/>
        <w:rPr>
          <w:b/>
          <w:iCs/>
          <w:sz w:val="24"/>
          <w:szCs w:val="24"/>
        </w:rPr>
      </w:pPr>
      <w:r w:rsidRPr="00FA4534">
        <w:rPr>
          <w:b/>
          <w:iCs/>
          <w:sz w:val="24"/>
          <w:szCs w:val="24"/>
        </w:rPr>
        <w:t>3. Упр. 395, 401 (устно), ответить на вопросы.</w:t>
      </w:r>
    </w:p>
    <w:p w:rsidR="00963019" w:rsidRPr="00FA4534" w:rsidRDefault="00963019" w:rsidP="00963019">
      <w:pPr>
        <w:widowControl w:val="0"/>
        <w:tabs>
          <w:tab w:val="center" w:pos="2798"/>
        </w:tabs>
        <w:autoSpaceDE w:val="0"/>
        <w:autoSpaceDN w:val="0"/>
        <w:adjustRightInd w:val="0"/>
        <w:rPr>
          <w:b/>
          <w:iCs/>
          <w:sz w:val="24"/>
          <w:szCs w:val="24"/>
        </w:rPr>
      </w:pPr>
    </w:p>
    <w:p w:rsidR="00963019" w:rsidRPr="00FA4534" w:rsidRDefault="00963019" w:rsidP="00963019">
      <w:pPr>
        <w:rPr>
          <w:b/>
          <w:sz w:val="24"/>
          <w:szCs w:val="24"/>
        </w:rPr>
      </w:pPr>
      <w:r w:rsidRPr="00FA4534">
        <w:rPr>
          <w:b/>
          <w:sz w:val="24"/>
          <w:szCs w:val="24"/>
          <w:lang w:val="en-US"/>
        </w:rPr>
        <w:t>IV</w:t>
      </w:r>
      <w:r w:rsidRPr="00FA4534">
        <w:rPr>
          <w:b/>
          <w:sz w:val="24"/>
          <w:szCs w:val="24"/>
        </w:rPr>
        <w:t>. Применение. Формирование умений и навыков</w:t>
      </w:r>
    </w:p>
    <w:p w:rsidR="00963019" w:rsidRPr="00FA4534" w:rsidRDefault="00963019" w:rsidP="00963019">
      <w:pPr>
        <w:widowControl w:val="0"/>
        <w:autoSpaceDE w:val="0"/>
        <w:autoSpaceDN w:val="0"/>
        <w:adjustRightInd w:val="0"/>
        <w:jc w:val="both"/>
        <w:rPr>
          <w:b/>
          <w:sz w:val="24"/>
          <w:szCs w:val="24"/>
        </w:rPr>
      </w:pPr>
      <w:r w:rsidRPr="00FA4534">
        <w:rPr>
          <w:b/>
          <w:sz w:val="24"/>
          <w:szCs w:val="24"/>
        </w:rPr>
        <w:t>1. Рабочая тетрадь, задание 105. Отметьте среди предложений бессоюзные сложные предложения.</w:t>
      </w:r>
    </w:p>
    <w:p w:rsidR="00963019" w:rsidRPr="00FA4534" w:rsidRDefault="00963019" w:rsidP="00963019">
      <w:pPr>
        <w:widowControl w:val="0"/>
        <w:autoSpaceDE w:val="0"/>
        <w:autoSpaceDN w:val="0"/>
        <w:adjustRightInd w:val="0"/>
        <w:jc w:val="both"/>
        <w:rPr>
          <w:b/>
          <w:sz w:val="24"/>
          <w:szCs w:val="24"/>
        </w:rPr>
      </w:pPr>
    </w:p>
    <w:p w:rsidR="00963019" w:rsidRPr="00FA4534" w:rsidRDefault="00963019" w:rsidP="00963019">
      <w:pPr>
        <w:widowControl w:val="0"/>
        <w:autoSpaceDE w:val="0"/>
        <w:autoSpaceDN w:val="0"/>
        <w:adjustRightInd w:val="0"/>
        <w:ind w:right="912"/>
        <w:jc w:val="both"/>
        <w:rPr>
          <w:sz w:val="24"/>
          <w:szCs w:val="24"/>
        </w:rPr>
      </w:pPr>
      <w:r w:rsidRPr="00FA4534">
        <w:rPr>
          <w:sz w:val="24"/>
          <w:szCs w:val="24"/>
        </w:rPr>
        <w:t>1) Дед оказался прав: к вечеру пришла гроза.</w:t>
      </w:r>
    </w:p>
    <w:p w:rsidR="00963019" w:rsidRPr="00FA4534" w:rsidRDefault="00963019" w:rsidP="00963019">
      <w:pPr>
        <w:widowControl w:val="0"/>
        <w:autoSpaceDE w:val="0"/>
        <w:autoSpaceDN w:val="0"/>
        <w:adjustRightInd w:val="0"/>
        <w:spacing w:before="67"/>
        <w:jc w:val="both"/>
        <w:rPr>
          <w:sz w:val="24"/>
          <w:szCs w:val="24"/>
        </w:rPr>
      </w:pPr>
      <w:r w:rsidRPr="00FA4534">
        <w:rPr>
          <w:sz w:val="24"/>
          <w:szCs w:val="24"/>
        </w:rPr>
        <w:t xml:space="preserve">2) «Что же поделаешь, Василий!» - сказал лесничий и оглянулся. </w:t>
      </w:r>
    </w:p>
    <w:p w:rsidR="00963019" w:rsidRPr="00FA4534" w:rsidRDefault="00963019" w:rsidP="00963019">
      <w:pPr>
        <w:widowControl w:val="0"/>
        <w:autoSpaceDE w:val="0"/>
        <w:autoSpaceDN w:val="0"/>
        <w:adjustRightInd w:val="0"/>
        <w:spacing w:before="67"/>
        <w:jc w:val="both"/>
        <w:rPr>
          <w:sz w:val="24"/>
          <w:szCs w:val="24"/>
        </w:rPr>
      </w:pPr>
      <w:r w:rsidRPr="00FA4534">
        <w:rPr>
          <w:sz w:val="24"/>
          <w:szCs w:val="24"/>
        </w:rPr>
        <w:t xml:space="preserve">3) Приметы связаны со всем: с цветом неба, с росой и туманами, с криком птиц и яркостью звездного неба. </w:t>
      </w:r>
    </w:p>
    <w:p w:rsidR="00963019" w:rsidRPr="00FA4534" w:rsidRDefault="00963019" w:rsidP="00963019">
      <w:pPr>
        <w:widowControl w:val="0"/>
        <w:autoSpaceDE w:val="0"/>
        <w:autoSpaceDN w:val="0"/>
        <w:adjustRightInd w:val="0"/>
        <w:spacing w:before="67"/>
        <w:jc w:val="both"/>
        <w:rPr>
          <w:sz w:val="24"/>
          <w:szCs w:val="24"/>
        </w:rPr>
      </w:pPr>
      <w:r w:rsidRPr="00FA4534">
        <w:rPr>
          <w:sz w:val="24"/>
          <w:szCs w:val="24"/>
        </w:rPr>
        <w:t xml:space="preserve">4) Цвел шиповник - спутник светлый июньских ночей. </w:t>
      </w:r>
    </w:p>
    <w:p w:rsidR="00963019" w:rsidRPr="00FA4534" w:rsidRDefault="00963019" w:rsidP="00963019">
      <w:pPr>
        <w:widowControl w:val="0"/>
        <w:autoSpaceDE w:val="0"/>
        <w:autoSpaceDN w:val="0"/>
        <w:adjustRightInd w:val="0"/>
        <w:spacing w:before="67"/>
        <w:jc w:val="both"/>
        <w:rPr>
          <w:sz w:val="24"/>
          <w:szCs w:val="24"/>
        </w:rPr>
      </w:pPr>
      <w:r w:rsidRPr="00FA4534">
        <w:rPr>
          <w:sz w:val="24"/>
          <w:szCs w:val="24"/>
        </w:rPr>
        <w:t>5) Колхозники, копая картошку,  заспорили, приедет ли в этом году в Солотчу художник Архипов или нет.</w:t>
      </w:r>
    </w:p>
    <w:p w:rsidR="00963019" w:rsidRPr="00FA4534" w:rsidRDefault="00963019" w:rsidP="00963019">
      <w:pPr>
        <w:widowControl w:val="0"/>
        <w:autoSpaceDE w:val="0"/>
        <w:autoSpaceDN w:val="0"/>
        <w:adjustRightInd w:val="0"/>
        <w:spacing w:before="67"/>
        <w:jc w:val="both"/>
        <w:rPr>
          <w:sz w:val="24"/>
          <w:szCs w:val="24"/>
        </w:rPr>
      </w:pPr>
      <w:r w:rsidRPr="00FA4534">
        <w:rPr>
          <w:sz w:val="24"/>
          <w:szCs w:val="24"/>
        </w:rPr>
        <w:t>6) Смелые побеждают – трусливые погибают.</w:t>
      </w:r>
    </w:p>
    <w:p w:rsidR="00963019" w:rsidRPr="00FA4534" w:rsidRDefault="00963019" w:rsidP="00963019">
      <w:pPr>
        <w:widowControl w:val="0"/>
        <w:autoSpaceDE w:val="0"/>
        <w:autoSpaceDN w:val="0"/>
        <w:adjustRightInd w:val="0"/>
        <w:spacing w:before="67"/>
        <w:jc w:val="both"/>
        <w:rPr>
          <w:sz w:val="24"/>
          <w:szCs w:val="24"/>
        </w:rPr>
      </w:pPr>
      <w:r w:rsidRPr="00FA4534">
        <w:rPr>
          <w:sz w:val="24"/>
          <w:szCs w:val="24"/>
        </w:rPr>
        <w:t xml:space="preserve">7) Бледно-серое небо светлело, холодело, синело; звезды то мигали слабым светом, то исчезали.     </w:t>
      </w:r>
    </w:p>
    <w:p w:rsidR="00963019" w:rsidRPr="00FA4534" w:rsidRDefault="00963019" w:rsidP="00963019">
      <w:pPr>
        <w:rPr>
          <w:b/>
          <w:sz w:val="24"/>
          <w:szCs w:val="24"/>
        </w:rPr>
      </w:pPr>
    </w:p>
    <w:p w:rsidR="00963019" w:rsidRPr="00FA4534" w:rsidRDefault="00963019" w:rsidP="00963019">
      <w:pPr>
        <w:jc w:val="both"/>
        <w:rPr>
          <w:b/>
          <w:sz w:val="24"/>
          <w:szCs w:val="24"/>
        </w:rPr>
      </w:pPr>
      <w:r w:rsidRPr="00FA4534">
        <w:rPr>
          <w:b/>
          <w:sz w:val="24"/>
          <w:szCs w:val="24"/>
        </w:rPr>
        <w:t>2. Знаки препинания в бессоюзном сложном предложении. Запись и анализ предложений.</w:t>
      </w:r>
    </w:p>
    <w:p w:rsidR="00963019" w:rsidRPr="00FA4534" w:rsidRDefault="00963019" w:rsidP="00963019">
      <w:pPr>
        <w:jc w:val="both"/>
        <w:rPr>
          <w:sz w:val="24"/>
          <w:szCs w:val="24"/>
        </w:rPr>
      </w:pPr>
      <w:r w:rsidRPr="00FA4534">
        <w:rPr>
          <w:sz w:val="24"/>
          <w:szCs w:val="24"/>
        </w:rPr>
        <w:t xml:space="preserve">1.  Я вас любил - меня вы не любили. </w:t>
      </w:r>
      <w:r w:rsidRPr="00FA4534">
        <w:rPr>
          <w:i/>
          <w:sz w:val="24"/>
          <w:szCs w:val="24"/>
        </w:rPr>
        <w:t>(И. Тургенев)</w:t>
      </w:r>
      <w:r w:rsidRPr="00FA4534">
        <w:rPr>
          <w:sz w:val="24"/>
          <w:szCs w:val="24"/>
        </w:rPr>
        <w:t xml:space="preserve"> </w:t>
      </w:r>
    </w:p>
    <w:p w:rsidR="00963019" w:rsidRPr="00FA4534" w:rsidRDefault="00963019" w:rsidP="00963019">
      <w:pPr>
        <w:jc w:val="both"/>
        <w:rPr>
          <w:i/>
          <w:sz w:val="24"/>
          <w:szCs w:val="24"/>
        </w:rPr>
      </w:pPr>
      <w:r w:rsidRPr="00FA4534">
        <w:rPr>
          <w:sz w:val="24"/>
          <w:szCs w:val="24"/>
        </w:rPr>
        <w:t xml:space="preserve">2.  В окна снег валит клоками, буря свищет у ворот. </w:t>
      </w:r>
      <w:r w:rsidRPr="00FA4534">
        <w:rPr>
          <w:i/>
          <w:sz w:val="24"/>
          <w:szCs w:val="24"/>
        </w:rPr>
        <w:t xml:space="preserve">(А. Фет) </w:t>
      </w:r>
    </w:p>
    <w:p w:rsidR="00963019" w:rsidRPr="00FA4534" w:rsidRDefault="00963019" w:rsidP="00963019">
      <w:pPr>
        <w:jc w:val="both"/>
        <w:rPr>
          <w:i/>
          <w:sz w:val="24"/>
          <w:szCs w:val="24"/>
        </w:rPr>
      </w:pPr>
      <w:r w:rsidRPr="00FA4534">
        <w:rPr>
          <w:sz w:val="24"/>
          <w:szCs w:val="24"/>
        </w:rPr>
        <w:t xml:space="preserve">3.  Мокрый снег валил хлопьями; я промочил ноги и продрог до костей. </w:t>
      </w:r>
      <w:r w:rsidRPr="00FA4534">
        <w:rPr>
          <w:i/>
          <w:sz w:val="24"/>
          <w:szCs w:val="24"/>
        </w:rPr>
        <w:t>(А. Апухтин)</w:t>
      </w:r>
    </w:p>
    <w:p w:rsidR="00963019" w:rsidRPr="00FA4534" w:rsidRDefault="00963019" w:rsidP="00963019">
      <w:pPr>
        <w:jc w:val="both"/>
        <w:rPr>
          <w:i/>
          <w:sz w:val="24"/>
          <w:szCs w:val="24"/>
        </w:rPr>
      </w:pPr>
      <w:r w:rsidRPr="00FA4534">
        <w:rPr>
          <w:sz w:val="24"/>
          <w:szCs w:val="24"/>
        </w:rPr>
        <w:t xml:space="preserve">4.  Вся разница между умным и глупым в одном: первый всегда подумает и редко скажет, второй всегда скажет и никогда не подумает. </w:t>
      </w:r>
      <w:r w:rsidRPr="00FA4534">
        <w:rPr>
          <w:i/>
          <w:sz w:val="24"/>
          <w:szCs w:val="24"/>
        </w:rPr>
        <w:t>(В. Ключевский)</w:t>
      </w:r>
    </w:p>
    <w:p w:rsidR="00963019" w:rsidRPr="00FA4534" w:rsidRDefault="00963019" w:rsidP="00963019">
      <w:pPr>
        <w:jc w:val="both"/>
        <w:rPr>
          <w:sz w:val="24"/>
          <w:szCs w:val="24"/>
        </w:rPr>
      </w:pPr>
      <w:r w:rsidRPr="00FA4534">
        <w:rPr>
          <w:sz w:val="24"/>
          <w:szCs w:val="24"/>
        </w:rPr>
        <w:t xml:space="preserve">5.  Зазеленел листок, </w:t>
      </w:r>
      <w:r w:rsidRPr="00FA4534">
        <w:rPr>
          <w:sz w:val="24"/>
          <w:szCs w:val="24"/>
        </w:rPr>
        <w:softHyphen/>
        <w:t xml:space="preserve">стал пригож лесок. </w:t>
      </w:r>
      <w:r w:rsidRPr="00FA4534">
        <w:rPr>
          <w:i/>
          <w:sz w:val="24"/>
          <w:szCs w:val="24"/>
        </w:rPr>
        <w:t>(Пословица.)</w:t>
      </w:r>
      <w:r w:rsidRPr="00FA4534">
        <w:rPr>
          <w:sz w:val="24"/>
          <w:szCs w:val="24"/>
        </w:rPr>
        <w:t xml:space="preserve"> </w:t>
      </w:r>
    </w:p>
    <w:p w:rsidR="00963019" w:rsidRPr="00FA4534" w:rsidRDefault="00963019" w:rsidP="00963019">
      <w:pPr>
        <w:widowControl w:val="0"/>
        <w:tabs>
          <w:tab w:val="center" w:pos="2798"/>
        </w:tabs>
        <w:autoSpaceDE w:val="0"/>
        <w:autoSpaceDN w:val="0"/>
        <w:adjustRightInd w:val="0"/>
        <w:jc w:val="both"/>
        <w:rPr>
          <w:b/>
          <w:iCs/>
          <w:sz w:val="24"/>
          <w:szCs w:val="24"/>
        </w:rPr>
      </w:pPr>
    </w:p>
    <w:p w:rsidR="00963019" w:rsidRPr="00FA4534" w:rsidRDefault="00963019" w:rsidP="00963019">
      <w:pPr>
        <w:widowControl w:val="0"/>
        <w:tabs>
          <w:tab w:val="center" w:pos="2798"/>
        </w:tabs>
        <w:autoSpaceDE w:val="0"/>
        <w:autoSpaceDN w:val="0"/>
        <w:adjustRightInd w:val="0"/>
        <w:jc w:val="both"/>
        <w:rPr>
          <w:b/>
          <w:iCs/>
          <w:sz w:val="24"/>
          <w:szCs w:val="24"/>
        </w:rPr>
      </w:pPr>
      <w:r w:rsidRPr="00FA4534">
        <w:rPr>
          <w:b/>
          <w:iCs/>
          <w:sz w:val="24"/>
          <w:szCs w:val="24"/>
        </w:rPr>
        <w:t>3. Упр. 407, выписать  только бессоюзные сложные предложения, составить их схемы.</w:t>
      </w:r>
    </w:p>
    <w:p w:rsidR="00963019" w:rsidRPr="00FA4534" w:rsidRDefault="00963019" w:rsidP="00963019">
      <w:pPr>
        <w:widowControl w:val="0"/>
        <w:tabs>
          <w:tab w:val="center" w:pos="2798"/>
        </w:tabs>
        <w:autoSpaceDE w:val="0"/>
        <w:autoSpaceDN w:val="0"/>
        <w:adjustRightInd w:val="0"/>
        <w:rPr>
          <w:b/>
          <w:iCs/>
          <w:sz w:val="24"/>
          <w:szCs w:val="24"/>
        </w:rPr>
      </w:pPr>
    </w:p>
    <w:p w:rsidR="00963019" w:rsidRPr="00FA4534" w:rsidRDefault="00963019" w:rsidP="00963019">
      <w:pPr>
        <w:widowControl w:val="0"/>
        <w:tabs>
          <w:tab w:val="center" w:pos="2798"/>
        </w:tabs>
        <w:autoSpaceDE w:val="0"/>
        <w:autoSpaceDN w:val="0"/>
        <w:adjustRightInd w:val="0"/>
        <w:jc w:val="both"/>
        <w:rPr>
          <w:b/>
          <w:iCs/>
          <w:sz w:val="24"/>
          <w:szCs w:val="24"/>
        </w:rPr>
      </w:pPr>
      <w:r w:rsidRPr="00FA4534">
        <w:rPr>
          <w:b/>
          <w:iCs/>
          <w:sz w:val="24"/>
          <w:szCs w:val="24"/>
        </w:rPr>
        <w:t xml:space="preserve">4. Замените выделенные члены предложения синонимичными так, чтобы вместо данного предложения получилось: а) сложноподчиненное, б) сложносочиненное, в) бессоюзное сложное предложение. Можно изменять порядок следования простых </w:t>
      </w:r>
      <w:r w:rsidRPr="00FA4534">
        <w:rPr>
          <w:b/>
          <w:iCs/>
          <w:sz w:val="24"/>
          <w:szCs w:val="24"/>
        </w:rPr>
        <w:lastRenderedPageBreak/>
        <w:t>предложений, добавлять нужные слова.</w:t>
      </w:r>
    </w:p>
    <w:p w:rsidR="00963019" w:rsidRPr="00FA4534" w:rsidRDefault="00963019" w:rsidP="00963019">
      <w:pPr>
        <w:widowControl w:val="0"/>
        <w:tabs>
          <w:tab w:val="center" w:pos="2798"/>
        </w:tabs>
        <w:autoSpaceDE w:val="0"/>
        <w:autoSpaceDN w:val="0"/>
        <w:adjustRightInd w:val="0"/>
        <w:jc w:val="both"/>
        <w:rPr>
          <w:iCs/>
          <w:sz w:val="24"/>
          <w:szCs w:val="24"/>
        </w:rPr>
      </w:pPr>
      <w:r w:rsidRPr="00FA4534">
        <w:rPr>
          <w:iCs/>
          <w:sz w:val="24"/>
          <w:szCs w:val="24"/>
        </w:rPr>
        <w:t xml:space="preserve">1. </w:t>
      </w:r>
      <w:r w:rsidRPr="00FA4534">
        <w:rPr>
          <w:i/>
          <w:iCs/>
          <w:sz w:val="24"/>
          <w:szCs w:val="24"/>
        </w:rPr>
        <w:t>Из-за размытых дорог</w:t>
      </w:r>
      <w:r w:rsidRPr="00FA4534">
        <w:rPr>
          <w:iCs/>
          <w:sz w:val="24"/>
          <w:szCs w:val="24"/>
        </w:rPr>
        <w:t xml:space="preserve"> строительство моста приостановилось.</w:t>
      </w:r>
    </w:p>
    <w:p w:rsidR="00963019" w:rsidRPr="00FA4534" w:rsidRDefault="00963019" w:rsidP="00963019">
      <w:pPr>
        <w:widowControl w:val="0"/>
        <w:tabs>
          <w:tab w:val="center" w:pos="2798"/>
        </w:tabs>
        <w:autoSpaceDE w:val="0"/>
        <w:autoSpaceDN w:val="0"/>
        <w:adjustRightInd w:val="0"/>
        <w:jc w:val="both"/>
        <w:rPr>
          <w:iCs/>
          <w:sz w:val="24"/>
          <w:szCs w:val="24"/>
        </w:rPr>
      </w:pPr>
      <w:r w:rsidRPr="00FA4534">
        <w:rPr>
          <w:iCs/>
          <w:sz w:val="24"/>
          <w:szCs w:val="24"/>
        </w:rPr>
        <w:t xml:space="preserve">2. </w:t>
      </w:r>
      <w:r w:rsidRPr="00FA4534">
        <w:rPr>
          <w:i/>
          <w:iCs/>
          <w:sz w:val="24"/>
          <w:szCs w:val="24"/>
        </w:rPr>
        <w:t>В результате сильного снегопада</w:t>
      </w:r>
      <w:r w:rsidRPr="00FA4534">
        <w:rPr>
          <w:iCs/>
          <w:sz w:val="24"/>
          <w:szCs w:val="24"/>
        </w:rPr>
        <w:t xml:space="preserve"> движение в городе было затруднено.</w:t>
      </w:r>
    </w:p>
    <w:p w:rsidR="00963019" w:rsidRPr="00FA4534" w:rsidRDefault="00963019" w:rsidP="00963019">
      <w:pPr>
        <w:widowControl w:val="0"/>
        <w:tabs>
          <w:tab w:val="center" w:pos="2798"/>
        </w:tabs>
        <w:autoSpaceDE w:val="0"/>
        <w:autoSpaceDN w:val="0"/>
        <w:adjustRightInd w:val="0"/>
        <w:jc w:val="both"/>
        <w:rPr>
          <w:iCs/>
          <w:sz w:val="24"/>
          <w:szCs w:val="24"/>
        </w:rPr>
      </w:pPr>
      <w:r w:rsidRPr="00FA4534">
        <w:rPr>
          <w:iCs/>
          <w:sz w:val="24"/>
          <w:szCs w:val="24"/>
        </w:rPr>
        <w:t xml:space="preserve">3. </w:t>
      </w:r>
      <w:r w:rsidRPr="00FA4534">
        <w:rPr>
          <w:i/>
          <w:iCs/>
          <w:sz w:val="24"/>
          <w:szCs w:val="24"/>
        </w:rPr>
        <w:t>После успешно проведенного конгресса</w:t>
      </w:r>
      <w:r w:rsidRPr="00FA4534">
        <w:rPr>
          <w:iCs/>
          <w:sz w:val="24"/>
          <w:szCs w:val="24"/>
        </w:rPr>
        <w:t xml:space="preserve"> деятельность ученых активизировалась.</w:t>
      </w:r>
    </w:p>
    <w:p w:rsidR="00963019" w:rsidRPr="00FA4534" w:rsidRDefault="00963019" w:rsidP="00963019">
      <w:pPr>
        <w:widowControl w:val="0"/>
        <w:tabs>
          <w:tab w:val="center" w:pos="2798"/>
        </w:tabs>
        <w:autoSpaceDE w:val="0"/>
        <w:autoSpaceDN w:val="0"/>
        <w:adjustRightInd w:val="0"/>
        <w:rPr>
          <w:b/>
          <w:iCs/>
          <w:sz w:val="24"/>
          <w:szCs w:val="24"/>
        </w:rPr>
      </w:pPr>
    </w:p>
    <w:p w:rsidR="00963019" w:rsidRPr="00FA4534" w:rsidRDefault="00963019" w:rsidP="00963019">
      <w:pPr>
        <w:widowControl w:val="0"/>
        <w:tabs>
          <w:tab w:val="center" w:pos="2798"/>
        </w:tabs>
        <w:autoSpaceDE w:val="0"/>
        <w:autoSpaceDN w:val="0"/>
        <w:adjustRightInd w:val="0"/>
        <w:rPr>
          <w:b/>
          <w:iCs/>
          <w:sz w:val="24"/>
          <w:szCs w:val="24"/>
        </w:rPr>
      </w:pPr>
      <w:r w:rsidRPr="00FA4534">
        <w:rPr>
          <w:b/>
          <w:iCs/>
          <w:sz w:val="24"/>
          <w:szCs w:val="24"/>
        </w:rPr>
        <w:t>5. Словарная работа.</w:t>
      </w:r>
    </w:p>
    <w:p w:rsidR="00963019" w:rsidRPr="00FA4534" w:rsidRDefault="00963019" w:rsidP="00963019">
      <w:pPr>
        <w:widowControl w:val="0"/>
        <w:tabs>
          <w:tab w:val="center" w:pos="2798"/>
        </w:tabs>
        <w:autoSpaceDE w:val="0"/>
        <w:autoSpaceDN w:val="0"/>
        <w:adjustRightInd w:val="0"/>
        <w:rPr>
          <w:b/>
          <w:i/>
          <w:iCs/>
          <w:sz w:val="24"/>
          <w:szCs w:val="24"/>
        </w:rPr>
      </w:pPr>
      <w:r w:rsidRPr="00FA4534">
        <w:rPr>
          <w:b/>
          <w:i/>
          <w:iCs/>
          <w:sz w:val="24"/>
          <w:szCs w:val="24"/>
        </w:rPr>
        <w:t>Экипаж</w:t>
      </w:r>
    </w:p>
    <w:p w:rsidR="00963019" w:rsidRPr="00FA4534" w:rsidRDefault="00963019" w:rsidP="00963019">
      <w:pPr>
        <w:widowControl w:val="0"/>
        <w:tabs>
          <w:tab w:val="center" w:pos="2798"/>
        </w:tabs>
        <w:autoSpaceDE w:val="0"/>
        <w:autoSpaceDN w:val="0"/>
        <w:adjustRightInd w:val="0"/>
        <w:rPr>
          <w:b/>
          <w:i/>
          <w:iCs/>
          <w:sz w:val="24"/>
          <w:szCs w:val="24"/>
        </w:rPr>
      </w:pPr>
      <w:r w:rsidRPr="00FA4534">
        <w:rPr>
          <w:b/>
          <w:i/>
          <w:iCs/>
          <w:sz w:val="24"/>
          <w:szCs w:val="24"/>
        </w:rPr>
        <w:t>Виртуоз</w:t>
      </w:r>
    </w:p>
    <w:p w:rsidR="00963019" w:rsidRPr="00FA4534" w:rsidRDefault="00963019" w:rsidP="00963019">
      <w:pPr>
        <w:widowControl w:val="0"/>
        <w:tabs>
          <w:tab w:val="center" w:pos="2798"/>
        </w:tabs>
        <w:autoSpaceDE w:val="0"/>
        <w:autoSpaceDN w:val="0"/>
        <w:adjustRightInd w:val="0"/>
        <w:rPr>
          <w:b/>
          <w:i/>
          <w:iCs/>
          <w:sz w:val="24"/>
          <w:szCs w:val="24"/>
        </w:rPr>
      </w:pPr>
      <w:r w:rsidRPr="00FA4534">
        <w:rPr>
          <w:b/>
          <w:i/>
          <w:iCs/>
          <w:sz w:val="24"/>
          <w:szCs w:val="24"/>
        </w:rPr>
        <w:t>Адресат</w:t>
      </w:r>
    </w:p>
    <w:p w:rsidR="00963019" w:rsidRPr="00FA4534" w:rsidRDefault="00963019" w:rsidP="00963019">
      <w:pPr>
        <w:widowControl w:val="0"/>
        <w:tabs>
          <w:tab w:val="center" w:pos="2798"/>
        </w:tabs>
        <w:autoSpaceDE w:val="0"/>
        <w:autoSpaceDN w:val="0"/>
        <w:adjustRightInd w:val="0"/>
        <w:rPr>
          <w:b/>
          <w:i/>
          <w:iCs/>
          <w:sz w:val="24"/>
          <w:szCs w:val="24"/>
        </w:rPr>
      </w:pPr>
      <w:r w:rsidRPr="00FA4534">
        <w:rPr>
          <w:b/>
          <w:i/>
          <w:iCs/>
          <w:sz w:val="24"/>
          <w:szCs w:val="24"/>
        </w:rPr>
        <w:t>Адресант</w:t>
      </w:r>
    </w:p>
    <w:p w:rsidR="00963019" w:rsidRPr="00FA4534" w:rsidRDefault="00963019" w:rsidP="00963019">
      <w:pPr>
        <w:widowControl w:val="0"/>
        <w:tabs>
          <w:tab w:val="center" w:pos="2798"/>
        </w:tabs>
        <w:autoSpaceDE w:val="0"/>
        <w:autoSpaceDN w:val="0"/>
        <w:adjustRightInd w:val="0"/>
        <w:rPr>
          <w:b/>
          <w:i/>
          <w:iCs/>
          <w:sz w:val="24"/>
          <w:szCs w:val="24"/>
        </w:rPr>
      </w:pPr>
      <w:r w:rsidRPr="00FA4534">
        <w:rPr>
          <w:b/>
          <w:i/>
          <w:iCs/>
          <w:sz w:val="24"/>
          <w:szCs w:val="24"/>
        </w:rPr>
        <w:t>Абитуриент</w:t>
      </w:r>
    </w:p>
    <w:p w:rsidR="00963019" w:rsidRPr="00FA4534" w:rsidRDefault="00963019" w:rsidP="00963019">
      <w:pPr>
        <w:widowControl w:val="0"/>
        <w:tabs>
          <w:tab w:val="center" w:pos="2798"/>
        </w:tabs>
        <w:autoSpaceDE w:val="0"/>
        <w:autoSpaceDN w:val="0"/>
        <w:adjustRightInd w:val="0"/>
        <w:jc w:val="both"/>
        <w:rPr>
          <w:iCs/>
          <w:sz w:val="24"/>
          <w:szCs w:val="24"/>
        </w:rPr>
      </w:pPr>
      <w:r w:rsidRPr="00FA4534">
        <w:rPr>
          <w:iCs/>
          <w:sz w:val="24"/>
          <w:szCs w:val="24"/>
        </w:rPr>
        <w:t>Выяснить лексическое значение слов по словарю, составить с ними бессоюзные предложения</w:t>
      </w:r>
    </w:p>
    <w:p w:rsidR="00963019" w:rsidRPr="00FA4534" w:rsidRDefault="00963019" w:rsidP="00963019">
      <w:pPr>
        <w:widowControl w:val="0"/>
        <w:tabs>
          <w:tab w:val="center" w:pos="2798"/>
        </w:tabs>
        <w:autoSpaceDE w:val="0"/>
        <w:autoSpaceDN w:val="0"/>
        <w:adjustRightInd w:val="0"/>
        <w:rPr>
          <w:b/>
          <w:iCs/>
          <w:sz w:val="24"/>
          <w:szCs w:val="24"/>
        </w:rPr>
      </w:pPr>
    </w:p>
    <w:p w:rsidR="00963019" w:rsidRPr="00FA4534" w:rsidRDefault="00963019" w:rsidP="00963019">
      <w:pPr>
        <w:widowControl w:val="0"/>
        <w:tabs>
          <w:tab w:val="center" w:pos="2798"/>
        </w:tabs>
        <w:autoSpaceDE w:val="0"/>
        <w:autoSpaceDN w:val="0"/>
        <w:adjustRightInd w:val="0"/>
        <w:rPr>
          <w:b/>
          <w:iCs/>
          <w:sz w:val="24"/>
          <w:szCs w:val="24"/>
        </w:rPr>
      </w:pPr>
      <w:r w:rsidRPr="00FA4534">
        <w:rPr>
          <w:b/>
          <w:iCs/>
          <w:sz w:val="24"/>
          <w:szCs w:val="24"/>
        </w:rPr>
        <w:t>6. Деловой этикет. Упр. 408, 409, составление заявления.</w:t>
      </w:r>
    </w:p>
    <w:p w:rsidR="00963019" w:rsidRPr="00FA4534" w:rsidRDefault="00963019" w:rsidP="00963019">
      <w:pPr>
        <w:rPr>
          <w:b/>
          <w:sz w:val="24"/>
          <w:szCs w:val="24"/>
        </w:rPr>
      </w:pPr>
    </w:p>
    <w:p w:rsidR="00963019" w:rsidRPr="00FA4534" w:rsidRDefault="00963019" w:rsidP="00963019">
      <w:pPr>
        <w:rPr>
          <w:b/>
          <w:sz w:val="24"/>
          <w:szCs w:val="24"/>
        </w:rPr>
      </w:pPr>
      <w:r w:rsidRPr="00FA4534">
        <w:rPr>
          <w:b/>
          <w:sz w:val="24"/>
          <w:szCs w:val="24"/>
          <w:lang w:val="en-US"/>
        </w:rPr>
        <w:t>V</w:t>
      </w:r>
      <w:r w:rsidRPr="00FA4534">
        <w:rPr>
          <w:b/>
          <w:sz w:val="24"/>
          <w:szCs w:val="24"/>
        </w:rPr>
        <w:t>. Этап информации о домашнем задании</w:t>
      </w:r>
    </w:p>
    <w:p w:rsidR="00963019" w:rsidRPr="00FA4534" w:rsidRDefault="00963019" w:rsidP="00963019">
      <w:pPr>
        <w:widowControl w:val="0"/>
        <w:tabs>
          <w:tab w:val="center" w:pos="2798"/>
        </w:tabs>
        <w:autoSpaceDE w:val="0"/>
        <w:autoSpaceDN w:val="0"/>
        <w:adjustRightInd w:val="0"/>
        <w:rPr>
          <w:iCs/>
          <w:sz w:val="24"/>
          <w:szCs w:val="24"/>
        </w:rPr>
      </w:pPr>
      <w:r w:rsidRPr="00FA4534">
        <w:rPr>
          <w:iCs/>
          <w:sz w:val="24"/>
          <w:szCs w:val="24"/>
        </w:rPr>
        <w:t>§ 16, упр. 397, 399</w:t>
      </w:r>
    </w:p>
    <w:p w:rsidR="00963019" w:rsidRPr="00FA4534" w:rsidRDefault="00963019" w:rsidP="00963019">
      <w:pPr>
        <w:widowControl w:val="0"/>
        <w:tabs>
          <w:tab w:val="center" w:pos="2798"/>
        </w:tabs>
        <w:autoSpaceDE w:val="0"/>
        <w:autoSpaceDN w:val="0"/>
        <w:adjustRightInd w:val="0"/>
        <w:rPr>
          <w:b/>
          <w:iCs/>
          <w:sz w:val="24"/>
          <w:szCs w:val="24"/>
        </w:rPr>
      </w:pPr>
    </w:p>
    <w:p w:rsidR="00963019" w:rsidRPr="00FA4534" w:rsidRDefault="00963019" w:rsidP="00963019">
      <w:pPr>
        <w:rPr>
          <w:b/>
          <w:sz w:val="24"/>
          <w:szCs w:val="24"/>
        </w:rPr>
      </w:pPr>
      <w:r w:rsidRPr="00FA4534">
        <w:rPr>
          <w:b/>
          <w:sz w:val="24"/>
          <w:szCs w:val="24"/>
          <w:lang w:val="en-US"/>
        </w:rPr>
        <w:t>VI</w:t>
      </w:r>
      <w:r w:rsidRPr="00FA4534">
        <w:rPr>
          <w:b/>
          <w:sz w:val="24"/>
          <w:szCs w:val="24"/>
        </w:rPr>
        <w:t>. Подведение итогов</w:t>
      </w:r>
    </w:p>
    <w:p w:rsidR="00963019" w:rsidRPr="001A692D" w:rsidRDefault="00963019" w:rsidP="00963019">
      <w:pPr>
        <w:rPr>
          <w:b/>
          <w:sz w:val="24"/>
          <w:szCs w:val="24"/>
        </w:rPr>
      </w:pPr>
      <w:r w:rsidRPr="00FA4534">
        <w:rPr>
          <w:b/>
          <w:sz w:val="24"/>
          <w:szCs w:val="24"/>
          <w:lang w:val="en-US"/>
        </w:rPr>
        <w:t>VII</w:t>
      </w:r>
      <w:r w:rsidRPr="00FA4534">
        <w:rPr>
          <w:b/>
          <w:sz w:val="24"/>
          <w:szCs w:val="24"/>
        </w:rPr>
        <w:t>. Этап рефлексии</w:t>
      </w:r>
    </w:p>
    <w:p w:rsidR="00963019" w:rsidRDefault="00963019" w:rsidP="00963019">
      <w:pPr>
        <w:widowControl w:val="0"/>
        <w:tabs>
          <w:tab w:val="center" w:pos="2798"/>
        </w:tabs>
        <w:autoSpaceDE w:val="0"/>
        <w:autoSpaceDN w:val="0"/>
        <w:adjustRightInd w:val="0"/>
        <w:rPr>
          <w:b/>
          <w:i/>
          <w:iCs/>
          <w:sz w:val="24"/>
          <w:szCs w:val="24"/>
        </w:rPr>
      </w:pPr>
    </w:p>
    <w:p w:rsidR="00963019" w:rsidRDefault="00963019" w:rsidP="00963019">
      <w:pPr>
        <w:widowControl w:val="0"/>
        <w:tabs>
          <w:tab w:val="center" w:pos="2798"/>
        </w:tabs>
        <w:autoSpaceDE w:val="0"/>
        <w:autoSpaceDN w:val="0"/>
        <w:adjustRightInd w:val="0"/>
        <w:rPr>
          <w:b/>
          <w:i/>
          <w:iCs/>
          <w:sz w:val="24"/>
          <w:szCs w:val="24"/>
        </w:rPr>
      </w:pPr>
    </w:p>
    <w:p w:rsidR="00963019" w:rsidRDefault="00963019" w:rsidP="00963019">
      <w:pPr>
        <w:widowControl w:val="0"/>
        <w:tabs>
          <w:tab w:val="center" w:pos="2798"/>
        </w:tabs>
        <w:autoSpaceDE w:val="0"/>
        <w:autoSpaceDN w:val="0"/>
        <w:adjustRightInd w:val="0"/>
        <w:rPr>
          <w:b/>
          <w:i/>
          <w:iCs/>
          <w:sz w:val="24"/>
          <w:szCs w:val="24"/>
        </w:rPr>
      </w:pPr>
    </w:p>
    <w:p w:rsidR="00963019" w:rsidRDefault="00963019" w:rsidP="00963019">
      <w:pPr>
        <w:widowControl w:val="0"/>
        <w:tabs>
          <w:tab w:val="center" w:pos="2798"/>
        </w:tabs>
        <w:autoSpaceDE w:val="0"/>
        <w:autoSpaceDN w:val="0"/>
        <w:adjustRightInd w:val="0"/>
        <w:rPr>
          <w:b/>
          <w:i/>
          <w:iCs/>
          <w:sz w:val="24"/>
          <w:szCs w:val="24"/>
        </w:rPr>
      </w:pPr>
    </w:p>
    <w:p w:rsidR="00963019" w:rsidRDefault="00963019" w:rsidP="00963019">
      <w:pPr>
        <w:widowControl w:val="0"/>
        <w:tabs>
          <w:tab w:val="center" w:pos="2798"/>
        </w:tabs>
        <w:autoSpaceDE w:val="0"/>
        <w:autoSpaceDN w:val="0"/>
        <w:adjustRightInd w:val="0"/>
        <w:rPr>
          <w:b/>
          <w:i/>
          <w:iCs/>
          <w:sz w:val="24"/>
          <w:szCs w:val="24"/>
        </w:rPr>
      </w:pPr>
    </w:p>
    <w:p w:rsidR="00963019" w:rsidRDefault="00963019" w:rsidP="00963019">
      <w:pPr>
        <w:widowControl w:val="0"/>
        <w:tabs>
          <w:tab w:val="center" w:pos="2798"/>
        </w:tabs>
        <w:autoSpaceDE w:val="0"/>
        <w:autoSpaceDN w:val="0"/>
        <w:adjustRightInd w:val="0"/>
        <w:rPr>
          <w:b/>
          <w:i/>
          <w:iCs/>
          <w:sz w:val="24"/>
          <w:szCs w:val="24"/>
        </w:rPr>
      </w:pPr>
    </w:p>
    <w:p w:rsidR="00744DD6" w:rsidRDefault="00744DD6"/>
    <w:sectPr w:rsidR="00744DD6" w:rsidSect="00744D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defaultTabStop w:val="708"/>
  <w:characterSpacingControl w:val="doNotCompress"/>
  <w:compat/>
  <w:rsids>
    <w:rsidRoot w:val="00963019"/>
    <w:rsid w:val="00744DD6"/>
    <w:rsid w:val="009630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3019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838</Words>
  <Characters>4780</Characters>
  <Application>Microsoft Office Word</Application>
  <DocSecurity>0</DocSecurity>
  <Lines>39</Lines>
  <Paragraphs>11</Paragraphs>
  <ScaleCrop>false</ScaleCrop>
  <Company/>
  <LinksUpToDate>false</LinksUpToDate>
  <CharactersWithSpaces>5607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Оля</dc:creator>
  <cp:lastModifiedBy>Оля</cp:lastModifiedBy>
  <cp:revision>1</cp:revision>
  <dcterms:created xsi:type="dcterms:W3CDTF">2017-05-07T13:55:00Z</dcterms:created>
  <dcterms:modified xsi:type="dcterms:W3CDTF">2017-05-07T13:56:00Z</dcterms:modified>
</cp:coreProperties>
</file>