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F51" w:rsidRDefault="004A3F51" w:rsidP="004A3F51">
      <w:r>
        <w:t>Беседа на классном часе "Внимание, туберкулёз!"</w:t>
      </w:r>
    </w:p>
    <w:p w:rsidR="004A3F51" w:rsidRDefault="004A3F51" w:rsidP="004A3F51"/>
    <w:p w:rsidR="004A3F51" w:rsidRDefault="004A3F51" w:rsidP="004A3F51">
      <w:r>
        <w:t>Цель: расширение представлений учащихся о проблеме сохранения здоровья</w:t>
      </w:r>
    </w:p>
    <w:p w:rsidR="004A3F51" w:rsidRDefault="004A3F51" w:rsidP="004A3F51"/>
    <w:p w:rsidR="004A3F51" w:rsidRDefault="004A3F51" w:rsidP="004A3F51">
      <w:r>
        <w:t>Задачи: - познакомить учащихся с понятием «туберкулез» и путями его заражения;</w:t>
      </w:r>
    </w:p>
    <w:p w:rsidR="004A3F51" w:rsidRDefault="004A3F51" w:rsidP="004A3F51"/>
    <w:p w:rsidR="004A3F51" w:rsidRDefault="004A3F51" w:rsidP="004A3F51">
      <w:r>
        <w:t xml:space="preserve">  - объяснить учащимся необходимость профилактических прививок от туберкулеза;</w:t>
      </w:r>
    </w:p>
    <w:p w:rsidR="004A3F51" w:rsidRDefault="004A3F51" w:rsidP="004A3F51"/>
    <w:p w:rsidR="004A3F51" w:rsidRDefault="004A3F51" w:rsidP="004A3F51">
      <w:r>
        <w:t xml:space="preserve">- назвать основные признаки заболевания туберкулезом. </w:t>
      </w:r>
    </w:p>
    <w:p w:rsidR="004A3F51" w:rsidRDefault="004A3F51" w:rsidP="004A3F51"/>
    <w:p w:rsidR="004A3F51" w:rsidRDefault="004A3F51" w:rsidP="004A3F51">
      <w:r>
        <w:t>В современном мире от туберкулеза погибает больше людей, чем от 37 основ­ных инфекций вместе взятых, включая чуму, холеру, малярию, СПИД и другие. Треть населения мира заражена туберку­лезом и подвергается риску тяжело за­болеть. В течение ближайших 10 лет от этой инфекции погибнет примерно 30 миллионов...</w:t>
      </w:r>
    </w:p>
    <w:p w:rsidR="004A3F51" w:rsidRDefault="004A3F51" w:rsidP="004A3F51"/>
    <w:p w:rsidR="004A3F51" w:rsidRDefault="004A3F51" w:rsidP="004A3F51">
      <w:r>
        <w:t>24 марта - Всемирный  День борьбы с туберкулезом.</w:t>
      </w:r>
    </w:p>
    <w:p w:rsidR="004A3F51" w:rsidRDefault="004A3F51" w:rsidP="004A3F51"/>
    <w:p w:rsidR="004A3F51" w:rsidRDefault="004A3F51" w:rsidP="004A3F51">
      <w:r>
        <w:t>Что такое туберкулез и как им можно за­разиться.</w:t>
      </w:r>
    </w:p>
    <w:p w:rsidR="004A3F51" w:rsidRDefault="004A3F51" w:rsidP="004A3F51"/>
    <w:p w:rsidR="004A3F51" w:rsidRDefault="004A3F51" w:rsidP="004A3F51">
      <w:r>
        <w:t>Туберкулез - одно из наиболее древ­них и широко распространенных хронических инфекционных заболеваний. Ученые полагают, что эта болезнь даже старше человека, так как ей подвержены многие представители животно­го мира, в том числе рыбы и пресмыкающиеся, освоившие Землю задолго до наших предков.</w:t>
      </w:r>
    </w:p>
    <w:p w:rsidR="004A3F51" w:rsidRDefault="004A3F51" w:rsidP="004A3F51"/>
    <w:p w:rsidR="004A3F51" w:rsidRDefault="004A3F51" w:rsidP="004A3F51">
      <w:r>
        <w:t>Возбудителем туберкулеза является открытая Р. Кохом микобактерия туберкулеза, которая от­носится к обширной группе бактерий, родственных низшим растительным организмам - лучистым грибкам. Болеют туберкулезом более 50 ви­дов млекопитающих и более 80 видов птиц. Но че­ловек восприимчив только к микобактериям че­ловеческого типа и отчасти бычьего. Таким обра­зом, источником инфекции чаще всего является пораженный туберкулезом человек, выделяющий микобактерии вместе со слюной и мокротой при чихании, кашле, разговоре. Особую опасность для окружающих представляет больной открытой фор­мой туберкулеза с наличием воспалительных и де­структивных процессов в легких.</w:t>
      </w:r>
    </w:p>
    <w:p w:rsidR="004A3F51" w:rsidRDefault="004A3F51" w:rsidP="004A3F51"/>
    <w:p w:rsidR="004A3F51" w:rsidRDefault="004A3F51" w:rsidP="004A3F51"/>
    <w:p w:rsidR="004A3F51" w:rsidRDefault="004A3F51" w:rsidP="004A3F51"/>
    <w:p w:rsidR="004A3F51" w:rsidRDefault="004A3F51" w:rsidP="004A3F51">
      <w:r>
        <w:t xml:space="preserve"> </w:t>
      </w:r>
    </w:p>
    <w:p w:rsidR="004A3F51" w:rsidRDefault="004A3F51" w:rsidP="004A3F51">
      <w:r>
        <w:t>Заражение туберкулезом происходит в боль­шинстве случаев через дыхательные пути. Палоч­ка Коха весьма устойчива к внешним воздействи­ям. В мокроте она остается жизнеспособной и ак­тивной месяцами; в почве, воде, в некоторых про­дуктах она сохраняется более полугода. Даже в высохшем состоянии микобактерии туберкулеза долгое время не утрачивают своих свойств. В кни­гах, белье, в жилых помещениях они не погибают и не теряют своей патогенности в течение 4-5 месяцев, а в уличной пыли - до 12 дней.</w:t>
      </w:r>
    </w:p>
    <w:p w:rsidR="004A3F51" w:rsidRDefault="004A3F51" w:rsidP="004A3F51"/>
    <w:p w:rsidR="004A3F51" w:rsidRDefault="004A3F51" w:rsidP="004A3F51">
      <w:r>
        <w:t>Возбудители туберкулеза проникают в организм воздушно-капельным путем при общении с каш­ляющим и чихающим больным, при вдыхании пыли во время уборки помещения, где находился бациллоноситель, пренебрегающий правилами безопасности. Организм человека поражается микобактериями туберкулеза бычьего типа при упот­реблении в пищу молочных продуктов, реже мяса животных, больных туберкулезом. Наибольшую опасность для людей представляют крупный ро­гатый скот и козы, менее опасен туберкулез у со­бак, кошек, овец и свиней. Существует и контакт­ный путь проникновения инфекции - через по­врежденную кожу и слизистые оболочки, при до­куривании чужих сигарет, при поцелуях, при ис­пользовании чужой зубной щетки, чужой посуды.</w:t>
      </w:r>
    </w:p>
    <w:p w:rsidR="004A3F51" w:rsidRDefault="004A3F51" w:rsidP="004A3F51"/>
    <w:p w:rsidR="004A3F51" w:rsidRDefault="004A3F51" w:rsidP="004A3F51">
      <w:r>
        <w:t>Кто  больше всего подвержен туберкуле­зу.</w:t>
      </w:r>
    </w:p>
    <w:p w:rsidR="004A3F51" w:rsidRDefault="004A3F51" w:rsidP="004A3F51"/>
    <w:p w:rsidR="004A3F51" w:rsidRDefault="004A3F51" w:rsidP="004A3F51">
      <w:r>
        <w:t>Более всего подвержены туберкулезу люди с ослабленным иммунитетом. Снижается устойчи­вость к инфекции у тех, кто страдает тяжелыми заболеваниями, перенес психическую травму, ис­пытывает недостаток в полноценном питании, осо­бенно в животных белках и витаминах. Пагубно воздействуют на иммунную систему плохие жи­лищные и профессиональные условия, в частности, высокое содержание во вдыхаемом воздухе пыли и токсичных примесей. Разрушающе вли­яют на защитные силы организма употребление наркотиков, курение и алкоголизм.</w:t>
      </w:r>
    </w:p>
    <w:p w:rsidR="004A3F51" w:rsidRDefault="004A3F51" w:rsidP="004A3F51"/>
    <w:p w:rsidR="004A3F51" w:rsidRDefault="004A3F51" w:rsidP="004A3F51"/>
    <w:p w:rsidR="004A3F51" w:rsidRDefault="004A3F51" w:rsidP="004A3F51"/>
    <w:p w:rsidR="004A3F51" w:rsidRDefault="004A3F51" w:rsidP="004A3F51">
      <w:r>
        <w:t xml:space="preserve"> </w:t>
      </w:r>
    </w:p>
    <w:p w:rsidR="004A3F51" w:rsidRDefault="004A3F51" w:rsidP="004A3F51">
      <w:r>
        <w:t xml:space="preserve">Вначале в тканях, где осели возбудители ин­фекции, возникает туберкулезное воспаление, которое приводит к образованию органического участка поражения в виде туберкулезного бугор­ка. Впоследствии в центре очага формируется участок некроза. При высокой сопротивляемос­ти организма туберкулезные очаги могут рассо­саться и прорасти соединительной тканью с об­разованием рубца. При ослабленном иммуните­те участки некроза увеличиваются, мелкие оча­ги могут сливаться в более крупные. При прогрессировании болезни </w:t>
      </w:r>
      <w:r>
        <w:lastRenderedPageBreak/>
        <w:t>происходит расплавле­ние очага, отторжение казеозных масс и обра­зование на его месте каверны. Микобактерии туберкулеза в каверне активно размножаются и с продуктами распада распространяются по организму, приводя к появлению новых очагов туберкулезного процесса.</w:t>
      </w:r>
    </w:p>
    <w:p w:rsidR="004A3F51" w:rsidRDefault="004A3F51" w:rsidP="004A3F51"/>
    <w:p w:rsidR="004A3F51" w:rsidRDefault="004A3F51" w:rsidP="004A3F51">
      <w:r>
        <w:t>Ранние признаки туберкулеза.</w:t>
      </w:r>
    </w:p>
    <w:p w:rsidR="004A3F51" w:rsidRDefault="004A3F51" w:rsidP="004A3F51"/>
    <w:p w:rsidR="004A3F51" w:rsidRDefault="004A3F51" w:rsidP="004A3F51">
      <w:r>
        <w:t>Чаще всего заражение туберкулезом происходит в детском воз­расте. Первое, что должно насторожить родителей, - это потеря ребёнком аппетита, раздражитель­ность, повышение температуры к вечеру. Школь­ник теряет присущую ему подвижность и быстро утомляется. Часто туберкулез поражает лимфати­ческие узлы, из наружных - шейные. Они увеличи­ваются и при прощупывании вызывают боль.</w:t>
      </w:r>
    </w:p>
    <w:p w:rsidR="004A3F51" w:rsidRDefault="004A3F51" w:rsidP="004A3F51"/>
    <w:p w:rsidR="004A3F51" w:rsidRDefault="004A3F51" w:rsidP="004A3F51">
      <w:r>
        <w:t>Характерные признаки туберкулеза у взрослых такие: отсутствие аппетита, быстрая утомляемость, потливость, заметное похудание, к вечеру незна­чительное повышение температуры. Позже боль­ной может ощущать боли в области лопаток. Ка­шель в этот период сухой с выделением мокроты. Как правило, большинство взрослых эти симптомы игнорирует, объясняя их перегрузками на работе, курением, простудой. Нередко больного к врачу приводят начавшееся кровохарканье и болез­ненные ощущения при глотании.</w:t>
      </w:r>
    </w:p>
    <w:p w:rsidR="004A3F51" w:rsidRDefault="004A3F51" w:rsidP="004A3F51"/>
    <w:p w:rsidR="004A3F51" w:rsidRDefault="004A3F51" w:rsidP="004A3F51"/>
    <w:p w:rsidR="004A3F51" w:rsidRDefault="004A3F51" w:rsidP="004A3F51"/>
    <w:p w:rsidR="004A3F51" w:rsidRDefault="004A3F51" w:rsidP="004A3F51">
      <w:r>
        <w:t xml:space="preserve"> </w:t>
      </w:r>
    </w:p>
    <w:p w:rsidR="004A3F51" w:rsidRDefault="004A3F51" w:rsidP="004A3F51">
      <w:r>
        <w:t>Достаточно верным ранним признаком туберку­леза является и повышение температуры. Оно дли­тельное, стойкое, хотя и незначительное. Темпера­тура может повышаться только к вечеру или крат­ковременно среди дня. Чтобы проконтролировать процесс, рекомендуется проверять температуру че­рез каждые 2-3 часа. Еще один характерный при­знак туберкулеза, который можно наблюдать само­стоятельно, - это снижение массы тепа. Это происходит у всех по-разному, но у многих проявляет себя на ранних стадиях заболевания. Ведущую роль в ди­агностике туберкулеза играют рентенологические методы и постановка туберкулиновых проб.</w:t>
      </w:r>
    </w:p>
    <w:p w:rsidR="004A3F51" w:rsidRDefault="004A3F51" w:rsidP="004A3F51"/>
    <w:p w:rsidR="004A3F51" w:rsidRDefault="004A3F51" w:rsidP="004A3F51">
      <w:r>
        <w:t>Специфические формы профилактики.</w:t>
      </w:r>
    </w:p>
    <w:p w:rsidR="004A3F51" w:rsidRDefault="004A3F51" w:rsidP="004A3F51"/>
    <w:p w:rsidR="004A3F51" w:rsidRDefault="004A3F51" w:rsidP="004A3F51">
      <w:r>
        <w:t xml:space="preserve">Основ­ными методами специфической профилактики тубер­кулеза у детей, подростков и взрослых до 30-летнего возраста являются вакцинация, ревакцинация, БЦЖ. Они создают искусственный иммунитет, повышающий сопротивляемость инфекции. Вакцина БЦЖ - это жи­вая, но ослабленная культура микобактерий туберку­леза, сохраняющая способность формировать имму­нитет. Прививка производится на 3-4-й день после рождения ребенка, вакцина вводится </w:t>
      </w:r>
      <w:r>
        <w:lastRenderedPageBreak/>
        <w:t>обычно в левое плечо внутрикожно. Через 1-1,5 месяца на месте вве­дения образуется уплотнение, затем небольшая язвоч­ка, покрытая корочкой, при отпадении которой остает­ся рубчик - прививочный знак. Ревакцинация БЦЖ проводится в 6-7 лет и 14-15лет после предваритель­ной постановки реакции Манту в случае, если она ока­зывается отрицательной или сомнительной.</w:t>
      </w:r>
    </w:p>
    <w:p w:rsidR="004A3F51" w:rsidRDefault="004A3F51" w:rsidP="004A3F51"/>
    <w:p w:rsidR="00630C42" w:rsidRDefault="004A3F51" w:rsidP="004A3F51">
      <w:r>
        <w:t>Стоит подчеркнуть, что восьмидесятилетний опыт применения противотуберкулезной вакцины почти во всех странах мира однозначно свидетельствуют о ее высокой эффективности. Установлено, что заболе­ваемость туберкулезом у привитых детей и подрост­ков в 6-10 раз ниже, чем у не  привитых</w:t>
      </w:r>
      <w:bookmarkStart w:id="0" w:name="_GoBack"/>
      <w:bookmarkEnd w:id="0"/>
    </w:p>
    <w:sectPr w:rsidR="00630C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F51"/>
    <w:rsid w:val="004A3F51"/>
    <w:rsid w:val="00630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1028</Words>
  <Characters>5865</Characters>
  <Application>Microsoft Office Word</Application>
  <DocSecurity>0</DocSecurity>
  <Lines>48</Lines>
  <Paragraphs>13</Paragraphs>
  <ScaleCrop>false</ScaleCrop>
  <Company>*</Company>
  <LinksUpToDate>false</LinksUpToDate>
  <CharactersWithSpaces>6880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2017-02-05T13:01:00Z</dcterms:created>
  <dcterms:modified xsi:type="dcterms:W3CDTF">2017-02-05T13:01:00Z</dcterms:modified>
</cp:coreProperties>
</file>