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1CB" w:rsidRDefault="004A71CB">
      <w:pPr>
        <w:rPr>
          <w:rFonts w:ascii="Times New Roman" w:hAnsi="Times New Roman" w:cs="Times New Roman"/>
          <w:sz w:val="28"/>
        </w:rPr>
      </w:pPr>
      <w:r w:rsidRPr="00321F8E">
        <w:rPr>
          <w:rFonts w:ascii="Times New Roman" w:hAnsi="Times New Roman" w:cs="Times New Roman"/>
          <w:b/>
          <w:sz w:val="28"/>
        </w:rPr>
        <w:t>Тема урока</w:t>
      </w:r>
      <w:r>
        <w:rPr>
          <w:rFonts w:ascii="Times New Roman" w:hAnsi="Times New Roman" w:cs="Times New Roman"/>
          <w:sz w:val="28"/>
        </w:rPr>
        <w:t>: «Повторение и закрепление материала по теме глагол». (с использованием технологии проектной деятельности)</w:t>
      </w:r>
    </w:p>
    <w:p w:rsidR="004A71CB" w:rsidRDefault="004A71CB">
      <w:pPr>
        <w:rPr>
          <w:rFonts w:ascii="Times New Roman" w:hAnsi="Times New Roman" w:cs="Times New Roman"/>
          <w:sz w:val="28"/>
        </w:rPr>
      </w:pPr>
      <w:r w:rsidRPr="00321F8E">
        <w:rPr>
          <w:rFonts w:ascii="Times New Roman" w:hAnsi="Times New Roman" w:cs="Times New Roman"/>
          <w:b/>
          <w:sz w:val="28"/>
        </w:rPr>
        <w:t>Цель урока</w:t>
      </w:r>
      <w:r>
        <w:rPr>
          <w:rFonts w:ascii="Times New Roman" w:hAnsi="Times New Roman" w:cs="Times New Roman"/>
          <w:sz w:val="28"/>
        </w:rPr>
        <w:t>: обобщить и систематизировать знания по теме.</w:t>
      </w:r>
    </w:p>
    <w:p w:rsidR="004A71CB" w:rsidRDefault="004A71CB">
      <w:pPr>
        <w:rPr>
          <w:rFonts w:ascii="Times New Roman" w:hAnsi="Times New Roman" w:cs="Times New Roman"/>
          <w:sz w:val="28"/>
        </w:rPr>
      </w:pPr>
      <w:r w:rsidRPr="00321F8E">
        <w:rPr>
          <w:rFonts w:ascii="Times New Roman" w:hAnsi="Times New Roman" w:cs="Times New Roman"/>
          <w:b/>
          <w:sz w:val="28"/>
        </w:rPr>
        <w:t>Задачи</w:t>
      </w:r>
      <w:r>
        <w:rPr>
          <w:rFonts w:ascii="Times New Roman" w:hAnsi="Times New Roman" w:cs="Times New Roman"/>
          <w:sz w:val="28"/>
        </w:rPr>
        <w:t>:</w:t>
      </w:r>
    </w:p>
    <w:p w:rsidR="004A71CB" w:rsidRDefault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1)образовательные-повторить изученные сведения о глаголе; закрепить теоретический материал на практике; отработать морфологический разбор глагола;</w:t>
      </w:r>
    </w:p>
    <w:p w:rsidR="004A71CB" w:rsidRDefault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2)развивающие- развить логическое мышление (умение находить, анализировать материала, обобщать и выделять главное); развитие выразительной речи; развить и совершенствовать навыки работы в группах, парах;</w:t>
      </w:r>
    </w:p>
    <w:p w:rsidR="004A71CB" w:rsidRDefault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3)воспитательные- воспитать бережное и сознательное отношение к языку; способствовать сохранению чистоты языка; способствовать воспитанию трудолюбия, взаимопонимания.</w:t>
      </w:r>
    </w:p>
    <w:p w:rsidR="00321F8E" w:rsidRDefault="00321F8E">
      <w:pPr>
        <w:rPr>
          <w:rFonts w:ascii="Times New Roman" w:hAnsi="Times New Roman" w:cs="Times New Roman"/>
          <w:sz w:val="28"/>
        </w:rPr>
      </w:pPr>
      <w:r w:rsidRPr="00321F8E">
        <w:rPr>
          <w:rFonts w:ascii="Times New Roman" w:hAnsi="Times New Roman" w:cs="Times New Roman"/>
          <w:b/>
          <w:sz w:val="28"/>
        </w:rPr>
        <w:t>Время проведения</w:t>
      </w:r>
      <w:r>
        <w:rPr>
          <w:rFonts w:ascii="Times New Roman" w:hAnsi="Times New Roman" w:cs="Times New Roman"/>
          <w:sz w:val="28"/>
        </w:rPr>
        <w:t>: 2 урока</w:t>
      </w:r>
    </w:p>
    <w:p w:rsidR="004A71CB" w:rsidRPr="00321F8E" w:rsidRDefault="004A71CB" w:rsidP="00321F8E">
      <w:pPr>
        <w:jc w:val="center"/>
        <w:rPr>
          <w:rFonts w:ascii="Times New Roman" w:hAnsi="Times New Roman" w:cs="Times New Roman"/>
          <w:b/>
          <w:sz w:val="28"/>
        </w:rPr>
      </w:pPr>
      <w:r w:rsidRPr="00321F8E">
        <w:rPr>
          <w:rFonts w:ascii="Times New Roman" w:hAnsi="Times New Roman" w:cs="Times New Roman"/>
          <w:b/>
          <w:sz w:val="28"/>
        </w:rPr>
        <w:t>Ход урока</w:t>
      </w:r>
    </w:p>
    <w:p w:rsidR="004A71CB" w:rsidRDefault="004A71CB" w:rsidP="004A7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Вступительное слово учителя. </w:t>
      </w:r>
    </w:p>
    <w:p w:rsidR="004A71CB" w:rsidRDefault="004A71CB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Отгадывание кроссворда (подведение к теме урока)</w:t>
      </w:r>
    </w:p>
    <w:p w:rsidR="004A71CB" w:rsidRDefault="004A71CB" w:rsidP="004A7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Сообщение учителя о проектной деятельности (подведение к работе групп по проекту)</w:t>
      </w:r>
    </w:p>
    <w:p w:rsidR="004A71CB" w:rsidRDefault="004A71CB" w:rsidP="004A7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Выступление/ защита проектов по группам</w:t>
      </w:r>
    </w:p>
    <w:p w:rsidR="004A71CB" w:rsidRDefault="004A71CB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группа (сообщение по теме «Переходность/непереходность, возвратность/невозвратность»; отработка заданий с классом и индивидуально у доски)</w:t>
      </w:r>
    </w:p>
    <w:p w:rsidR="004A71CB" w:rsidRDefault="004A71CB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группа (сообщение по теме «Время. Лицо, число и род глагола»; отработка заданий)</w:t>
      </w:r>
    </w:p>
    <w:p w:rsidR="004A71CB" w:rsidRDefault="004A71CB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Выполнение задания в группах (стихотворение </w:t>
      </w:r>
      <w:r w:rsidR="00321F8E">
        <w:rPr>
          <w:rFonts w:ascii="Times New Roman" w:hAnsi="Times New Roman" w:cs="Times New Roman"/>
          <w:sz w:val="28"/>
        </w:rPr>
        <w:t>о словах; 1-3 группы определяют время, лицо, число, род; 4-6 группы выписывают форму инфинитива)</w:t>
      </w:r>
    </w:p>
    <w:p w:rsidR="00321F8E" w:rsidRDefault="00321F8E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 группа (сообщение по теме «Наклонение глагола»; работа в группах по заданиям)</w:t>
      </w:r>
    </w:p>
    <w:p w:rsidR="00321F8E" w:rsidRDefault="00321F8E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 группа (сообщение по теме «Спряжение глагола»; работа по заданиям)</w:t>
      </w:r>
    </w:p>
    <w:p w:rsidR="00321F8E" w:rsidRDefault="00321F8E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 группа (сообщение по теме «Вид глагола»)</w:t>
      </w:r>
    </w:p>
    <w:p w:rsidR="00321F8E" w:rsidRDefault="00321F8E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Выполнение работы в группах и индивидуально у доски (определение вида глагола)</w:t>
      </w:r>
    </w:p>
    <w:p w:rsidR="00321F8E" w:rsidRDefault="00321F8E" w:rsidP="004A71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 группа </w:t>
      </w:r>
      <w:proofErr w:type="gramStart"/>
      <w:r>
        <w:rPr>
          <w:rFonts w:ascii="Times New Roman" w:hAnsi="Times New Roman" w:cs="Times New Roman"/>
          <w:sz w:val="28"/>
        </w:rPr>
        <w:t>( суффиксы</w:t>
      </w:r>
      <w:proofErr w:type="gramEnd"/>
      <w:r>
        <w:rPr>
          <w:rFonts w:ascii="Times New Roman" w:hAnsi="Times New Roman" w:cs="Times New Roman"/>
          <w:sz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</w:rPr>
        <w:t>ова-ева</w:t>
      </w:r>
      <w:proofErr w:type="spellEnd"/>
      <w:r>
        <w:rPr>
          <w:rFonts w:ascii="Times New Roman" w:hAnsi="Times New Roman" w:cs="Times New Roman"/>
          <w:sz w:val="28"/>
        </w:rPr>
        <w:t>/-</w:t>
      </w:r>
      <w:proofErr w:type="spellStart"/>
      <w:r>
        <w:rPr>
          <w:rFonts w:ascii="Times New Roman" w:hAnsi="Times New Roman" w:cs="Times New Roman"/>
          <w:sz w:val="28"/>
        </w:rPr>
        <w:t>ыва</w:t>
      </w:r>
      <w:proofErr w:type="spellEnd"/>
      <w:r>
        <w:rPr>
          <w:rFonts w:ascii="Times New Roman" w:hAnsi="Times New Roman" w:cs="Times New Roman"/>
          <w:sz w:val="28"/>
        </w:rPr>
        <w:t>-ива-; выполнение заданий в группах и индивидуально)</w:t>
      </w:r>
    </w:p>
    <w:p w:rsidR="00321F8E" w:rsidRDefault="00321F8E" w:rsidP="00321F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Обобщение материала, подведение к выполнению морфологического разбора глаголов </w:t>
      </w:r>
      <w:proofErr w:type="gramStart"/>
      <w:r>
        <w:rPr>
          <w:rFonts w:ascii="Times New Roman" w:hAnsi="Times New Roman" w:cs="Times New Roman"/>
          <w:sz w:val="28"/>
        </w:rPr>
        <w:t>( 1</w:t>
      </w:r>
      <w:proofErr w:type="gramEnd"/>
      <w:r>
        <w:rPr>
          <w:rFonts w:ascii="Times New Roman" w:hAnsi="Times New Roman" w:cs="Times New Roman"/>
          <w:sz w:val="28"/>
        </w:rPr>
        <w:t>-3 группы: Я пришёл домой. 4-6: Я пришёл бы домой)</w:t>
      </w:r>
    </w:p>
    <w:p w:rsidR="00321F8E" w:rsidRDefault="00321F8E" w:rsidP="00321F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Рефлексия</w:t>
      </w:r>
    </w:p>
    <w:p w:rsidR="00321F8E" w:rsidRDefault="00321F8E" w:rsidP="00321F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Подведение итогов</w:t>
      </w:r>
    </w:p>
    <w:p w:rsidR="00321F8E" w:rsidRPr="00321F8E" w:rsidRDefault="00321F8E" w:rsidP="00321F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Домашнее задание (составить тест из 5-7 вопросов по теме «Глагол»)</w:t>
      </w:r>
    </w:p>
    <w:p w:rsidR="00321F8E" w:rsidRDefault="00321F8E" w:rsidP="004A71CB">
      <w:pPr>
        <w:rPr>
          <w:rFonts w:ascii="Times New Roman" w:hAnsi="Times New Roman" w:cs="Times New Roman"/>
          <w:sz w:val="28"/>
        </w:rPr>
      </w:pPr>
    </w:p>
    <w:p w:rsidR="00321F8E" w:rsidRPr="004A71CB" w:rsidRDefault="00321F8E" w:rsidP="004A71CB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61D90" w:rsidTr="00EE73A1">
        <w:tc>
          <w:tcPr>
            <w:tcW w:w="9345" w:type="dxa"/>
            <w:gridSpan w:val="2"/>
          </w:tcPr>
          <w:p w:rsidR="00961D90" w:rsidRPr="008F0DF7" w:rsidRDefault="00961D90" w:rsidP="00EE73A1">
            <w:pPr>
              <w:jc w:val="center"/>
              <w:rPr>
                <w:b/>
              </w:rPr>
            </w:pPr>
            <w:r w:rsidRPr="008F0DF7">
              <w:rPr>
                <w:b/>
              </w:rPr>
              <w:t>ВИД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b/>
              </w:rPr>
            </w:pPr>
            <w:r w:rsidRPr="008F0DF7">
              <w:rPr>
                <w:b/>
              </w:rPr>
              <w:t>СОВЕРШЕННЫЙ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b/>
              </w:rPr>
            </w:pPr>
            <w:r w:rsidRPr="008F0DF7">
              <w:rPr>
                <w:b/>
              </w:rPr>
              <w:t>НЕСОВЕРШЕННЫЙ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Рассказывать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Поправиться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Заключить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Валяться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Вообразить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Съехать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Путешествовать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Направиться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Скопировать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Говорить</w:t>
            </w:r>
          </w:p>
        </w:tc>
      </w:tr>
      <w:tr w:rsidR="00961D90" w:rsidTr="00EE73A1">
        <w:tc>
          <w:tcPr>
            <w:tcW w:w="4672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смотреть</w:t>
            </w:r>
          </w:p>
        </w:tc>
        <w:tc>
          <w:tcPr>
            <w:tcW w:w="4673" w:type="dxa"/>
          </w:tcPr>
          <w:p w:rsidR="00961D90" w:rsidRPr="008F0DF7" w:rsidRDefault="00961D90" w:rsidP="00EE73A1">
            <w:pPr>
              <w:jc w:val="center"/>
              <w:rPr>
                <w:i/>
              </w:rPr>
            </w:pPr>
            <w:r w:rsidRPr="008F0DF7">
              <w:rPr>
                <w:i/>
              </w:rPr>
              <w:t>удивляться</w:t>
            </w:r>
          </w:p>
        </w:tc>
      </w:tr>
    </w:tbl>
    <w:p w:rsidR="00961D90" w:rsidRDefault="00961D90">
      <w:pPr>
        <w:rPr>
          <w:rFonts w:ascii="Times New Roman" w:hAnsi="Times New Roman" w:cs="Times New Roman"/>
          <w:sz w:val="28"/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Слово о словах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Когда ты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хоч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…ш</w:t>
      </w:r>
      <w:proofErr w:type="gram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(?)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proofErr w:type="gram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Им можно радости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пр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бавить</w:t>
      </w:r>
      <w:proofErr w:type="spellEnd"/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Молвить </w:t>
      </w:r>
      <w:proofErr w:type="gram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слово,   </w:t>
      </w:r>
      <w:proofErr w:type="gram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И радость людям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отр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…вить.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Мой друг, подумай – (не) спеши. 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Им можно лед зимой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ра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…плавить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Оно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быва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…т то </w:t>
      </w:r>
      <w:proofErr w:type="gram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сурово,   </w:t>
      </w:r>
      <w:proofErr w:type="gram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И камень в крошку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раздр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…бить.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То рождено теплом души.          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Оно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одар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…т иль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ограб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…т,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Оно то жаворонком </w:t>
      </w:r>
      <w:proofErr w:type="gram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вьет(</w:t>
      </w:r>
      <w:proofErr w:type="gram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?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ся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     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Пусть ненароком, пусть шутя.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То медью траурной поет.            </w:t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Подумай, как бы им (не)ранить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Покуда слово сам не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взвес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…ш</w:t>
      </w:r>
      <w:proofErr w:type="gram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(?),   </w:t>
      </w:r>
      <w:proofErr w:type="gram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Того, кто </w:t>
      </w:r>
      <w:proofErr w:type="spellStart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слуша</w:t>
      </w:r>
      <w:proofErr w:type="spellEnd"/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…т тебя.</w:t>
      </w:r>
    </w:p>
    <w:p w:rsidR="00961D90" w:rsidRPr="00961D90" w:rsidRDefault="00961D90" w:rsidP="0096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(Не)выпускай его в полет.                      </w:t>
      </w:r>
    </w:p>
    <w:p w:rsidR="00961D90" w:rsidRPr="00961D90" w:rsidRDefault="00961D90" w:rsidP="00961D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1D90">
        <w:rPr>
          <w:rFonts w:ascii="Times New Roman" w:eastAsia="Times New Roman" w:hAnsi="Times New Roman" w:cs="Times New Roman"/>
          <w:sz w:val="24"/>
          <w:szCs w:val="20"/>
          <w:lang w:eastAsia="ru-RU"/>
        </w:rPr>
        <w:t>(В. Солоухин)</w:t>
      </w:r>
    </w:p>
    <w:p w:rsidR="00961D90" w:rsidRDefault="00961D90" w:rsidP="00961D90">
      <w:pPr>
        <w:spacing w:before="86" w:after="0" w:line="192" w:lineRule="auto"/>
        <w:ind w:left="418" w:hanging="418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ind w:left="418" w:hanging="418"/>
        <w:jc w:val="center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Default="00961D90" w:rsidP="00961D90">
      <w:pPr>
        <w:spacing w:before="86" w:after="0" w:line="192" w:lineRule="auto"/>
        <w:rPr>
          <w:rFonts w:eastAsiaTheme="minorEastAsia" w:hAnsi="Calibri"/>
          <w:b/>
          <w:bCs/>
          <w:color w:val="FF0000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961D90" w:rsidRPr="00961D90" w:rsidRDefault="00961D90" w:rsidP="00961D90">
      <w:pPr>
        <w:spacing w:before="86" w:after="0" w:line="19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bCs/>
          <w:color w:val="FF0000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lastRenderedPageBreak/>
        <w:t>Найти ключевое слово, спрятанное в кроссворде.</w:t>
      </w:r>
    </w:p>
    <w:p w:rsidR="00961D90" w:rsidRPr="00961D90" w:rsidRDefault="00961D90" w:rsidP="00961D90">
      <w:pPr>
        <w:numPr>
          <w:ilvl w:val="0"/>
          <w:numId w:val="2"/>
        </w:numPr>
        <w:spacing w:after="0" w:line="192" w:lineRule="auto"/>
        <w:ind w:left="1138"/>
        <w:contextualSpacing/>
        <w:rPr>
          <w:rFonts w:ascii="Times New Roman" w:eastAsia="Times New Roman" w:hAnsi="Times New Roman" w:cs="Times New Roman"/>
          <w:color w:val="0563C1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t>Заниматься грабежом, отнимать.</w:t>
      </w:r>
    </w:p>
    <w:p w:rsidR="00961D90" w:rsidRPr="00961D90" w:rsidRDefault="00961D90" w:rsidP="00961D90">
      <w:pPr>
        <w:numPr>
          <w:ilvl w:val="0"/>
          <w:numId w:val="2"/>
        </w:numPr>
        <w:spacing w:after="0" w:line="192" w:lineRule="auto"/>
        <w:ind w:left="1138"/>
        <w:contextualSpacing/>
        <w:rPr>
          <w:rFonts w:ascii="Times New Roman" w:eastAsia="Times New Roman" w:hAnsi="Times New Roman" w:cs="Times New Roman"/>
          <w:color w:val="0563C1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t>Зачерпнув жидкости, брызнуть на кого-либо.</w:t>
      </w:r>
    </w:p>
    <w:p w:rsidR="00961D90" w:rsidRPr="00961D90" w:rsidRDefault="00961D90" w:rsidP="00961D90">
      <w:pPr>
        <w:numPr>
          <w:ilvl w:val="0"/>
          <w:numId w:val="2"/>
        </w:numPr>
        <w:spacing w:after="0" w:line="192" w:lineRule="auto"/>
        <w:ind w:left="1138"/>
        <w:contextualSpacing/>
        <w:rPr>
          <w:rFonts w:ascii="Times New Roman" w:eastAsia="Times New Roman" w:hAnsi="Times New Roman" w:cs="Times New Roman"/>
          <w:color w:val="0563C1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t>Антоним слова выздороветь.</w:t>
      </w:r>
    </w:p>
    <w:p w:rsidR="00961D90" w:rsidRPr="00961D90" w:rsidRDefault="00961D90" w:rsidP="00961D90">
      <w:pPr>
        <w:numPr>
          <w:ilvl w:val="0"/>
          <w:numId w:val="2"/>
        </w:numPr>
        <w:spacing w:after="0" w:line="192" w:lineRule="auto"/>
        <w:ind w:left="1138"/>
        <w:contextualSpacing/>
        <w:rPr>
          <w:rFonts w:ascii="Times New Roman" w:eastAsia="Times New Roman" w:hAnsi="Times New Roman" w:cs="Times New Roman"/>
          <w:color w:val="0563C1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t>Синоним слова попотчевать</w:t>
      </w:r>
    </w:p>
    <w:p w:rsidR="00961D90" w:rsidRPr="00961D90" w:rsidRDefault="00961D90" w:rsidP="00961D90">
      <w:pPr>
        <w:numPr>
          <w:ilvl w:val="0"/>
          <w:numId w:val="2"/>
        </w:numPr>
        <w:spacing w:after="0" w:line="192" w:lineRule="auto"/>
        <w:ind w:left="1138"/>
        <w:contextualSpacing/>
        <w:rPr>
          <w:rFonts w:ascii="Times New Roman" w:eastAsia="Times New Roman" w:hAnsi="Times New Roman" w:cs="Times New Roman"/>
          <w:color w:val="0563C1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t>Убрать сор веником.</w:t>
      </w:r>
    </w:p>
    <w:p w:rsidR="00961D90" w:rsidRPr="00961D90" w:rsidRDefault="00961D90" w:rsidP="00961D90">
      <w:pPr>
        <w:numPr>
          <w:ilvl w:val="0"/>
          <w:numId w:val="2"/>
        </w:numPr>
        <w:spacing w:after="0" w:line="192" w:lineRule="auto"/>
        <w:ind w:left="1138"/>
        <w:contextualSpacing/>
        <w:rPr>
          <w:rFonts w:ascii="Times New Roman" w:eastAsia="Times New Roman" w:hAnsi="Times New Roman" w:cs="Times New Roman"/>
          <w:color w:val="0563C1"/>
          <w:sz w:val="28"/>
          <w:szCs w:val="28"/>
          <w:lang w:eastAsia="ru-RU"/>
        </w:rPr>
      </w:pPr>
      <w:r w:rsidRPr="00961D9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  <w14:shadow w14:blurRad="38100" w14:dist="38100" w14:dir="2700000" w14:sx="100000" w14:sy="100000" w14:kx="0" w14:ky="0" w14:algn="tl">
            <w14:srgbClr w14:val="000000"/>
          </w14:shadow>
        </w:rPr>
        <w:t>Синоним слов сверкать, светиться.</w:t>
      </w:r>
    </w:p>
    <w:tbl>
      <w:tblPr>
        <w:tblW w:w="89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961D90" w:rsidRPr="00961D90" w:rsidTr="00961D90">
        <w:trPr>
          <w:trHeight w:val="993"/>
        </w:trPr>
        <w:tc>
          <w:tcPr>
            <w:tcW w:w="11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before="134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61D90">
              <w:rPr>
                <w:rFonts w:ascii="Garamond" w:eastAsia="Times New Roman" w:hAnsi="Garamond" w:cs="Arial"/>
                <w:color w:val="000000" w:themeColor="text1"/>
                <w:kern w:val="24"/>
                <w:position w:val="1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1</w:t>
            </w: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D90" w:rsidRPr="00961D90" w:rsidTr="00961D90">
        <w:trPr>
          <w:trHeight w:val="990"/>
        </w:trPr>
        <w:tc>
          <w:tcPr>
            <w:tcW w:w="11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before="134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61D90">
              <w:rPr>
                <w:rFonts w:ascii="Garamond" w:eastAsia="Times New Roman" w:hAnsi="Garamond" w:cs="Arial"/>
                <w:color w:val="000000" w:themeColor="text1"/>
                <w:kern w:val="24"/>
                <w:position w:val="1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D90" w:rsidRPr="00961D90" w:rsidTr="00961D90">
        <w:trPr>
          <w:trHeight w:val="993"/>
        </w:trPr>
        <w:tc>
          <w:tcPr>
            <w:tcW w:w="11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before="134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61D90">
              <w:rPr>
                <w:rFonts w:ascii="Garamond" w:eastAsia="Times New Roman" w:hAnsi="Garamond" w:cs="Arial"/>
                <w:color w:val="000000" w:themeColor="text1"/>
                <w:kern w:val="24"/>
                <w:position w:val="1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3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D90" w:rsidRPr="00961D90" w:rsidTr="00961D90">
        <w:trPr>
          <w:trHeight w:val="990"/>
        </w:trPr>
        <w:tc>
          <w:tcPr>
            <w:tcW w:w="11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before="134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61D90">
              <w:rPr>
                <w:rFonts w:ascii="Garamond" w:eastAsia="Times New Roman" w:hAnsi="Garamond" w:cs="Arial"/>
                <w:color w:val="000000" w:themeColor="text1"/>
                <w:kern w:val="24"/>
                <w:position w:val="1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D90" w:rsidRPr="00961D90" w:rsidTr="00961D90">
        <w:trPr>
          <w:trHeight w:val="990"/>
        </w:trPr>
        <w:tc>
          <w:tcPr>
            <w:tcW w:w="11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before="134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61D90">
              <w:rPr>
                <w:rFonts w:ascii="Garamond" w:eastAsia="Times New Roman" w:hAnsi="Garamond" w:cs="Arial"/>
                <w:color w:val="000000" w:themeColor="text1"/>
                <w:kern w:val="24"/>
                <w:position w:val="1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5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D90" w:rsidRPr="00961D90" w:rsidTr="00961D90">
        <w:trPr>
          <w:trHeight w:val="993"/>
        </w:trPr>
        <w:tc>
          <w:tcPr>
            <w:tcW w:w="11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before="134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61D90">
              <w:rPr>
                <w:rFonts w:ascii="Garamond" w:eastAsia="Times New Roman" w:hAnsi="Garamond" w:cs="Arial"/>
                <w:color w:val="000000" w:themeColor="text1"/>
                <w:kern w:val="24"/>
                <w:position w:val="1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61D90" w:rsidRPr="00961D90" w:rsidRDefault="00961D90" w:rsidP="00961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FCD" w:rsidRDefault="00DD2FCD" w:rsidP="00961D90">
      <w:pPr>
        <w:rPr>
          <w:rFonts w:ascii="Times New Roman" w:hAnsi="Times New Roman" w:cs="Times New Roman"/>
          <w:sz w:val="28"/>
        </w:rPr>
      </w:pPr>
    </w:p>
    <w:p w:rsidR="00DD2FCD" w:rsidRP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P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P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P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P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4A71CB" w:rsidRDefault="004A71CB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Муниципальное образовательное учреждение</w:t>
      </w:r>
    </w:p>
    <w:p w:rsidR="00DD2FCD" w:rsidRDefault="00DD2FCD" w:rsidP="00DD2FC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Средняя общеобразовательная школа № 24</w:t>
      </w: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</w:p>
    <w:p w:rsid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</w:p>
    <w:p w:rsidR="00DD2FCD" w:rsidRPr="00DD2FCD" w:rsidRDefault="00DD2FCD" w:rsidP="00DD2FCD">
      <w:pPr>
        <w:jc w:val="center"/>
        <w:rPr>
          <w:rFonts w:ascii="Times New Roman" w:hAnsi="Times New Roman" w:cs="Times New Roman"/>
          <w:sz w:val="32"/>
        </w:rPr>
      </w:pPr>
      <w:r w:rsidRPr="00DD2FCD">
        <w:rPr>
          <w:rFonts w:ascii="Times New Roman" w:hAnsi="Times New Roman" w:cs="Times New Roman"/>
          <w:sz w:val="32"/>
        </w:rPr>
        <w:t>Открытый урок по русскому языку по теме «Повторение и закрепление по теме глагол» (с применением проектной деятельности»)</w:t>
      </w: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Провела:</w:t>
      </w:r>
    </w:p>
    <w:p w:rsidR="00DD2FCD" w:rsidRDefault="00DD2FCD" w:rsidP="00DD2FC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русского языка и литературы</w:t>
      </w:r>
    </w:p>
    <w:p w:rsidR="00DD2FCD" w:rsidRDefault="00DD2FCD" w:rsidP="00DD2FCD">
      <w:pPr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Бирючкова</w:t>
      </w:r>
      <w:proofErr w:type="spellEnd"/>
      <w:r>
        <w:rPr>
          <w:rFonts w:ascii="Times New Roman" w:hAnsi="Times New Roman" w:cs="Times New Roman"/>
          <w:sz w:val="28"/>
        </w:rPr>
        <w:t xml:space="preserve"> М.Ю.</w:t>
      </w:r>
    </w:p>
    <w:p w:rsidR="00DD2FCD" w:rsidRDefault="00DD2FCD" w:rsidP="00DD2FCD">
      <w:pPr>
        <w:jc w:val="right"/>
        <w:rPr>
          <w:rFonts w:ascii="Times New Roman" w:hAnsi="Times New Roman" w:cs="Times New Roman"/>
          <w:sz w:val="28"/>
        </w:rPr>
      </w:pPr>
    </w:p>
    <w:p w:rsidR="00DD2FCD" w:rsidRDefault="00DD2FCD" w:rsidP="00DD2FCD">
      <w:pPr>
        <w:rPr>
          <w:rFonts w:ascii="Times New Roman" w:hAnsi="Times New Roman" w:cs="Times New Roman"/>
          <w:sz w:val="28"/>
        </w:rPr>
      </w:pPr>
    </w:p>
    <w:p w:rsidR="00DD2FCD" w:rsidRPr="00DD2FCD" w:rsidRDefault="00DD2FCD" w:rsidP="00DD2FC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2017 г.</w:t>
      </w:r>
    </w:p>
    <w:sectPr w:rsidR="00DD2FCD" w:rsidRPr="00DD2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30FDF"/>
    <w:multiLevelType w:val="hybridMultilevel"/>
    <w:tmpl w:val="3264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E4CBB"/>
    <w:multiLevelType w:val="hybridMultilevel"/>
    <w:tmpl w:val="EB9C5C48"/>
    <w:lvl w:ilvl="0" w:tplc="C0F29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CEB7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CA5D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6F2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862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0449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648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FA1B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5AD1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18"/>
    <w:rsid w:val="00285718"/>
    <w:rsid w:val="00321F8E"/>
    <w:rsid w:val="004A71CB"/>
    <w:rsid w:val="00961D90"/>
    <w:rsid w:val="00CD6D9D"/>
    <w:rsid w:val="00DD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19A0"/>
  <w15:chartTrackingRefBased/>
  <w15:docId w15:val="{4883AB67-BFBA-4A8E-8045-67E9533F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1CB"/>
    <w:pPr>
      <w:ind w:left="720"/>
      <w:contextualSpacing/>
    </w:pPr>
  </w:style>
  <w:style w:type="table" w:styleId="a4">
    <w:name w:val="Table Grid"/>
    <w:basedOn w:val="a1"/>
    <w:uiPriority w:val="39"/>
    <w:rsid w:val="0096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6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7458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7519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3769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1128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3057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60281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Бирючков</dc:creator>
  <cp:keywords/>
  <dc:description/>
  <cp:lastModifiedBy>Юрий Бирючков</cp:lastModifiedBy>
  <cp:revision>4</cp:revision>
  <dcterms:created xsi:type="dcterms:W3CDTF">2017-05-11T15:40:00Z</dcterms:created>
  <dcterms:modified xsi:type="dcterms:W3CDTF">2017-05-11T16:08:00Z</dcterms:modified>
</cp:coreProperties>
</file>