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2CF" w:rsidRPr="004F52CF" w:rsidRDefault="004F52CF" w:rsidP="004F52CF">
      <w:pPr>
        <w:pStyle w:val="1"/>
        <w:shd w:val="clear" w:color="auto" w:fill="FFFFFF"/>
        <w:spacing w:before="120" w:after="120" w:line="390" w:lineRule="atLeast"/>
        <w:jc w:val="center"/>
        <w:rPr>
          <w:rFonts w:ascii="Helvetica" w:hAnsi="Helvetica" w:cs="Helvetica"/>
          <w:color w:val="199043"/>
          <w:sz w:val="24"/>
          <w:szCs w:val="24"/>
        </w:rPr>
      </w:pPr>
      <w:r w:rsidRPr="004F52CF">
        <w:rPr>
          <w:rFonts w:ascii="Helvetica" w:hAnsi="Helvetica" w:cs="Helvetica"/>
          <w:color w:val="199043"/>
          <w:sz w:val="24"/>
          <w:szCs w:val="24"/>
        </w:rPr>
        <w:t>Урок физики с компьютерной поддержкой "Электрический ток в полупроводниках"</w:t>
      </w:r>
      <w:r w:rsidRPr="004F52CF">
        <w:rPr>
          <w:rStyle w:val="apple-converted-space"/>
          <w:rFonts w:ascii="Helvetica" w:hAnsi="Helvetica" w:cs="Helvetica"/>
          <w:color w:val="199043"/>
          <w:sz w:val="24"/>
          <w:szCs w:val="24"/>
        </w:rPr>
        <w:t> 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Оборудование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: таблица Менделеева, компьютер, мультимедиа-проектор и экран.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Тип урока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: урок изучения нового материала.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Цели урока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</w:p>
    <w:p w:rsidR="004F52CF" w:rsidRPr="004F52CF" w:rsidRDefault="004F52CF" w:rsidP="004F52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образовательные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дать понятие о полупроводниках, о собственной и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примесной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проводимости полупроводников.</w:t>
      </w:r>
      <w:proofErr w:type="gramEnd"/>
    </w:p>
    <w:p w:rsidR="004F52CF" w:rsidRPr="004F52CF" w:rsidRDefault="004F52CF" w:rsidP="004F52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развивающие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: развитие логического мышления путём систематизации фактов, умения объяснять результаты экспериментов, формирование мировоззрения, развитие познавательной активности.</w:t>
      </w:r>
    </w:p>
    <w:p w:rsidR="004F52CF" w:rsidRPr="004F52CF" w:rsidRDefault="004F52CF" w:rsidP="004F52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воспитательные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: видеть красоту в построении логических связей; развитие коммуникационных компетенций, умение говорить и слушать других.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Методы обучения: 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объяснительно-иллюстративный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4F52CF" w:rsidRPr="004F52CF" w:rsidRDefault="004F52CF" w:rsidP="004F52CF">
      <w:pPr>
        <w:shd w:val="clear" w:color="auto" w:fill="FFFFFF"/>
        <w:spacing w:before="120" w:after="12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  <w:t>Ход урока</w:t>
      </w:r>
    </w:p>
    <w:p w:rsidR="004F52CF" w:rsidRPr="004F52CF" w:rsidRDefault="004F52CF" w:rsidP="004F52CF">
      <w:pPr>
        <w:shd w:val="clear" w:color="auto" w:fill="FFFFFF"/>
        <w:spacing w:before="120" w:after="12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  <w:t>Вопросы для повторения:</w:t>
      </w:r>
    </w:p>
    <w:p w:rsidR="004F52CF" w:rsidRPr="004F52CF" w:rsidRDefault="004F52CF" w:rsidP="004F52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Что такое электрический ток?</w:t>
      </w:r>
    </w:p>
    <w:p w:rsidR="004F52CF" w:rsidRPr="004F52CF" w:rsidRDefault="004F52CF" w:rsidP="004F52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Какие условия необходимы для существования тока?</w:t>
      </w:r>
    </w:p>
    <w:p w:rsidR="004F52CF" w:rsidRPr="004F52CF" w:rsidRDefault="004F52CF" w:rsidP="004F52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Что является носителем свободных зарядов в металлах?</w:t>
      </w:r>
    </w:p>
    <w:p w:rsidR="004F52CF" w:rsidRPr="004F52CF" w:rsidRDefault="004F52CF" w:rsidP="004F52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Как зависит сопротивление металлов от температуры?</w:t>
      </w:r>
    </w:p>
    <w:p w:rsidR="004F52CF" w:rsidRPr="004F52CF" w:rsidRDefault="004F52CF" w:rsidP="004F52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Постройте график зависимости сопротивления от температуры для металлического проводника (слайд №2).</w:t>
      </w:r>
    </w:p>
    <w:p w:rsidR="004F52CF" w:rsidRPr="004F52CF" w:rsidRDefault="004F52CF" w:rsidP="004F52CF">
      <w:pPr>
        <w:shd w:val="clear" w:color="auto" w:fill="FFFFFF"/>
        <w:spacing w:before="120" w:after="12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  <w:t>Объяснение нового материала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Учитель.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Мы с вами изучили особенности протекания электрического тока в металлах. Сегодня мы познакомимся с новым классом веществ – полупроводниками. Тему урока объявляет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Андриенко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Артём. (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Ученику, который ранее блестяще ответил по данной теме, предоставляется право объявлять тему урока.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) (слайд №3).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Сегодня на уроке мы узнаем: (слайд №4)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Что такое полупроводники? Рассмотрим собственную проводимость полупроводников и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примесную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проводимость. Выясним, что представляют собой полупроводники n-и p-типа?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Итак, что же представляют собой полупроводники? (слайд №5)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В 1838 году гений физического эксперимента Майкл Фарадей обнаружил, что сернистое серебро, в отличие от металлов, при нагревании уменьшает своё сопротивление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gramStart"/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щ</w:t>
      </w:r>
      <w:proofErr w:type="gramEnd"/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В 1873 году английский инженер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Уилоби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Смит, прокладывая подводный телеграфный кабель с селеновой изоляцией, заметил, что на свету сопротивление селена заметно уменьшается. Оказалось, что существует целый класс веществ, сопротивление которых уменьшается при нагревании и освещении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gramStart"/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щ</w:t>
      </w:r>
      <w:proofErr w:type="gramEnd"/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В начале 30-х годов советский учёный Абрам Фёдорович Иоффе, исследуя ряд полупроводников, обнаружил, что на сопротивление полупроводников сильно влияют примеси. Таким образом, вещества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gramEnd"/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сопротивление которых уменьшается при нагревании, а также при освещении и добавлении примеси получили название полупроводников. При температурах, близких к абсолютному нулю, полупроводники ведут себя как диэлектрики. При высоких температурах проводимость полупроводников сравнима с проводимостью металлов.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Рассмотрим, какие же вещества относятся к полупроводникам? (слайд №6) Простые полупроводники находятся во 2-6 группах таблицы Менделеева. Это собственно химические элементы: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бор B, углерод C, 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кремнийSi,фосфор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  <w:proofErr w:type="gram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Р</w:t>
      </w:r>
      <w:proofErr w:type="gram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сера S, германий 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Ge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 мышьяк 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As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селен 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Se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 серое олово 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Sn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сурьма 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Sb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, теллур 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Te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и йод I.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 В группу сложных полупроводниковых материалов входят химические соединения, обладающие полупроводниковыми свойствами и включающие в себя два, 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три и более химических элементов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Полупроводниковые материалы этой группы, состоящие из двух элементов, называют бинарными. Примером бинарных полупроводников 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являются: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InSb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InAs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InP,GaSb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GaP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 </w:t>
      </w:r>
      <w:proofErr w:type="spellStart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AlSb</w:t>
      </w:r>
      <w:proofErr w:type="spellEnd"/>
      <w:r w:rsidRPr="004F52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.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Кроме этого полупроводниками являются почти все неорганические вещества.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Разберёмся с природой проводимости тока в химически чистых полупроводниках. Такая проводимость называется собственной. Самыми используемыми в технике полупроводниками являются германий и кремний. Рассмотрим строение кремния – элемента 4 группы (слайд №7)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Как элемент 4 группы атом кремния содержит 4 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валентных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электрона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Число ближайших соседей каждого атома также равно четырём. Атом кремния образует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парноэлектронную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связь с 4 соседними атомами. В образовании этой связи от каждого атома участвует по одному валентному электрону. 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Первый атом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, второй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, третий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, и четвёртый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 целом плоская модель структуры кристалла будет выглядеть, как на слайде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Парные электроны коллективизируются не только соседними атомами, но и всем кристаллом. Поэтому валентные электроны могут перемещаться по всему кристаллу.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Парноэлектронные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связи достаточно прочны, в кристалле нет свободных носителей зарядов и такой полупроводник ток не проводит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лайд№8) При нагревании или освещении некоторые валентные электроны разрывают связь и становятся свободными.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Чем выше температура полупроводника, тем больше становится свободных электронов.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 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Проводимость полупроводников, связанную с движением свободных электронов называют электронной проводимостью. Свободное место, возникающее при отрыве электрона, называют дыркой. В дырке имеется избыточный положительный заряд. Дырки, также как электроны, могут путешествовать по всему кристаллу. Но при этом движется не сама дырка, а валентный электрон, перескакивая на место образовавшейся дырки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А в том месте, откуда перескочил электрон, образуется новая дырка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. Проводимость, обусловленная движением дырок, называется дырочной. Подведём итог: « Какие заряды могут двигаться в полупроводниках?» Верно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,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отрицательные - электроны и положительные - дырки. Каких зарядов больше в чистых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полупроводниках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:с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вободных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электронов или дырок? 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Значит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 собственной проводимости образуется равное количество свободных электронов и дырок.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Теперь рассмотрим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примесную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проводимость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лайд №9)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Примесь в полупроводниках бывает двух видов: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донорная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акцепторная. Кто такой донор? (У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чащиеся: тот, кто что-то отдаёт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) А что может отдать атом? (У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чащиеся: электрон.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Верно, атом может отдать электрон. Тогда какую примесь мы назовём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донорной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? (У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чащиеся: примесь, отдающую электроны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)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.С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оответственно, какую примесь мы назовём акцепторной? (У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чащиеся: примесь принимающую электроны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Рассмотрим, что произойдёт в полупроводниковом кристалле при внесении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донорной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примеси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.(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слайд №10) Добавим в кремний, элемент 4 группы, примесь, элемент 5 группы , (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показываем по таблице Менделеева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) например,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мыщьяк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Мы видим, что 4 валентных электрона мышьяка образуют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парноэлектронную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связь с 4 атомами кремния. Пятый валентный электрон мышьяка 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оказывается слабо связан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 атомом, он легко отрывается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и становится свободным. В таком полупроводнике свободных электронов намного больше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,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чем дырок. Электроны здесь являются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основными носителями зарядов, а дырки - неосновными. Такой полупроводник с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донорной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примесью называется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полупроводником n-типа (от слова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negativ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отрицательный).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Теперь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рассмоторим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, что произойдёт при добавлении акцепторной примеси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с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лайд №11) Добавим в кремний элемент 3 группы, (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показываем по таблице Менделеева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) например, индий.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Мы видим, что индий образует 3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парноэлектронные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связи с атомами кремния. Для образования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парноэлектронной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связи с четвёртым атомом кремния у индия не хватает электрона, в результате чего образуется дырка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</w:t>
      </w:r>
      <w:proofErr w:type="gramStart"/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щ</w:t>
      </w:r>
      <w:proofErr w:type="gramEnd"/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В полупроводнике с акцепторной примесью дырок больше, чем электронов. Теперь уже дырки являются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основными носителями зарядов, а электроны - 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неосновными. Такой полупроводник с акцепторной примесью называется </w:t>
      </w:r>
      <w:r w:rsidRPr="004F52C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(щелчок мыши)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полупроводником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р-типа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(от слова </w:t>
      </w:r>
      <w:proofErr w:type="spell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positiv</w:t>
      </w:r>
      <w:proofErr w:type="spell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– положительный). При добавлении очень малого количества примеси резко возрастает концентрация свободных носителей зарядов и увеличивается проводимость полупроводников.</w:t>
      </w:r>
    </w:p>
    <w:p w:rsidR="004F52CF" w:rsidRPr="004F52CF" w:rsidRDefault="004F52CF" w:rsidP="004F52CF">
      <w:pPr>
        <w:shd w:val="clear" w:color="auto" w:fill="FFFFFF"/>
        <w:spacing w:before="120" w:after="12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  <w:t>Закрепление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Сейчас мы проверим, как вы разобрались с новой темой. Для этого решим качественные задачи (слайды 12-16)</w:t>
      </w:r>
    </w:p>
    <w:p w:rsidR="004F52CF" w:rsidRPr="004F52CF" w:rsidRDefault="004F52CF" w:rsidP="004F52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Какого типа — электронная или дырочная — будет проводимость германия, если к нему добавить в небольших количествах фосфор? индий? галлий? сурьму?</w:t>
      </w:r>
    </w:p>
    <w:p w:rsidR="004F52CF" w:rsidRPr="004F52CF" w:rsidRDefault="004F52CF" w:rsidP="004F52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Какую примесь необходимо добавить, (</w:t>
      </w:r>
      <w:proofErr w:type="gramStart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см</w:t>
      </w:r>
      <w:proofErr w:type="gramEnd"/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. рисунок) чтобы получить: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а) полупроводник p-типа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б) полупроводник n-типа</w:t>
      </w:r>
    </w:p>
    <w:p w:rsidR="004F52CF" w:rsidRPr="004F52CF" w:rsidRDefault="004F52CF" w:rsidP="004F52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Будет ли кремний сверхпроводящим, если его охладить до температуры, близкой к абсолютному нулю?</w:t>
      </w:r>
    </w:p>
    <w:p w:rsidR="004F52CF" w:rsidRPr="004F52CF" w:rsidRDefault="004F52CF" w:rsidP="004F52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Какой графиков зависимости R(Т) соответствуют металлическому проводнику? Почему?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Pr="004F52CF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1952625" cy="1209675"/>
            <wp:effectExtent l="0" t="0" r="0" b="0"/>
            <wp:docPr id="1" name="Рисунок 1" descr="http://festival.1september.ru/articles/595005/f_clip_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estival.1september.ru/articles/595005/f_clip_image002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2CF" w:rsidRPr="004F52CF" w:rsidRDefault="004F52CF" w:rsidP="004F52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Что надо сделать, чтобы электропроводность германия и кремния стала такой же, как электропроводность металла (диэлектрика)?</w:t>
      </w:r>
    </w:p>
    <w:p w:rsidR="004F52CF" w:rsidRPr="004F52CF" w:rsidRDefault="004F52CF" w:rsidP="004F52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Почему при изготовлении полупроводниковых материалов обращается исключительное внимание на степень их чистоты?</w:t>
      </w:r>
    </w:p>
    <w:p w:rsidR="004F52CF" w:rsidRPr="004F52CF" w:rsidRDefault="004F52CF" w:rsidP="004F52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75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(анимированная задача)</w:t>
      </w:r>
    </w:p>
    <w:p w:rsidR="004F52CF" w:rsidRPr="004F52CF" w:rsidRDefault="004F52CF" w:rsidP="004F52C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Из каких элементов состоит электрическая цепь?</w:t>
      </w:r>
    </w:p>
    <w:p w:rsidR="004F52CF" w:rsidRPr="004F52CF" w:rsidRDefault="004F52CF" w:rsidP="004F52C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Какой опыт проводят на установке?</w:t>
      </w:r>
    </w:p>
    <w:p w:rsidR="004F52CF" w:rsidRPr="004F52CF" w:rsidRDefault="004F52CF" w:rsidP="004F52C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750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По результатам опыта определите, из какого вещества изготовлено тело: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а) металлического проводника; </w:t>
      </w: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в) полупроводника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noProof/>
          <w:color w:val="333333"/>
          <w:sz w:val="24"/>
          <w:szCs w:val="24"/>
        </w:rPr>
        <w:drawing>
          <wp:inline distT="0" distB="0" distL="0" distR="0">
            <wp:extent cx="2219325" cy="1381125"/>
            <wp:effectExtent l="19050" t="0" r="9525" b="0"/>
            <wp:docPr id="2" name="Рисунок 2" descr="http://festival.1september.ru/articles/595005/f_clip_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95005/f_clip_image004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2CF" w:rsidRPr="004F52CF" w:rsidRDefault="004F52CF" w:rsidP="004F52CF">
      <w:pPr>
        <w:shd w:val="clear" w:color="auto" w:fill="FFFFFF"/>
        <w:spacing w:before="120" w:after="12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b/>
          <w:bCs/>
          <w:color w:val="199043"/>
          <w:sz w:val="24"/>
          <w:szCs w:val="24"/>
        </w:rPr>
        <w:t>Домашнее задание:</w:t>
      </w:r>
    </w:p>
    <w:p w:rsidR="004F52CF" w:rsidRPr="004F52CF" w:rsidRDefault="004F52CF" w:rsidP="004F52CF">
      <w:pPr>
        <w:shd w:val="clear" w:color="auto" w:fill="FFFFFF"/>
        <w:spacing w:after="120" w:line="240" w:lineRule="auto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4F52CF">
        <w:rPr>
          <w:rFonts w:ascii="Times New Roman" w:eastAsia="Times New Roman" w:hAnsi="Times New Roman" w:cs="Times New Roman"/>
          <w:color w:val="333333"/>
          <w:sz w:val="24"/>
          <w:szCs w:val="24"/>
        </w:rPr>
        <w:t>(слайд №17) прочитайте §§ 115-116, заполните таблицу: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750"/>
        <w:gridCol w:w="1500"/>
        <w:gridCol w:w="1500"/>
      </w:tblGrid>
      <w:tr w:rsidR="004F52CF" w:rsidRPr="004F52CF" w:rsidTr="004F52CF">
        <w:trPr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примесь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4F52CF" w:rsidRPr="004F52CF" w:rsidTr="004F52CF">
        <w:trPr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основные носители зарядов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4F52CF" w:rsidRPr="004F52CF" w:rsidTr="004F52CF">
        <w:trPr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неосновные носители зарядов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4F52CF" w:rsidRPr="004F52CF" w:rsidTr="004F52CF">
        <w:trPr>
          <w:jc w:val="center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тип полупроводника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F52CF" w:rsidRPr="004F52CF" w:rsidRDefault="004F52CF" w:rsidP="004F52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4F52C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</w:tbl>
    <w:p w:rsidR="002702BE" w:rsidRPr="004F52CF" w:rsidRDefault="002702BE" w:rsidP="004F52C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2702BE" w:rsidRPr="004F5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01294"/>
    <w:multiLevelType w:val="multilevel"/>
    <w:tmpl w:val="F0441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B73D93"/>
    <w:multiLevelType w:val="multilevel"/>
    <w:tmpl w:val="9286C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AC00CB"/>
    <w:multiLevelType w:val="multilevel"/>
    <w:tmpl w:val="112AC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52CF"/>
    <w:rsid w:val="002702BE"/>
    <w:rsid w:val="004F5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52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4F52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F52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52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F52C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4F5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F52CF"/>
    <w:rPr>
      <w:b/>
      <w:bCs/>
    </w:rPr>
  </w:style>
  <w:style w:type="character" w:customStyle="1" w:styleId="apple-converted-space">
    <w:name w:val="apple-converted-space"/>
    <w:basedOn w:val="a0"/>
    <w:rsid w:val="004F52CF"/>
  </w:style>
  <w:style w:type="character" w:styleId="a5">
    <w:name w:val="Emphasis"/>
    <w:basedOn w:val="a0"/>
    <w:uiPriority w:val="20"/>
    <w:qFormat/>
    <w:rsid w:val="004F52C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F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52C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F52C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9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1294</Words>
  <Characters>7380</Characters>
  <Application>Microsoft Office Word</Application>
  <DocSecurity>0</DocSecurity>
  <Lines>61</Lines>
  <Paragraphs>17</Paragraphs>
  <ScaleCrop>false</ScaleCrop>
  <Company>Grizli777</Company>
  <LinksUpToDate>false</LinksUpToDate>
  <CharactersWithSpaces>8657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2016-03-22T18:00:00Z</dcterms:created>
  <dcterms:modified xsi:type="dcterms:W3CDTF">2016-03-22T18:01:00Z</dcterms:modified>
</cp:coreProperties>
</file>