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41" w:rsidRDefault="00D51141" w:rsidP="00EC777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обучения учащихся, испытывающих трудности в изучении математики, в условиях общеобразовательной школы</w:t>
      </w:r>
    </w:p>
    <w:p w:rsidR="00991EE6" w:rsidRPr="006A1373" w:rsidRDefault="00991EE6" w:rsidP="00EC777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773" w:rsidRPr="00991EE6" w:rsidRDefault="00EC7773" w:rsidP="00EC777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91EE6" w:rsidRPr="006A1373" w:rsidRDefault="00991EE6" w:rsidP="00991EE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373">
        <w:rPr>
          <w:rFonts w:ascii="Times New Roman" w:hAnsi="Times New Roman" w:cs="Times New Roman"/>
          <w:b/>
          <w:sz w:val="24"/>
          <w:szCs w:val="24"/>
        </w:rPr>
        <w:t>Аннотация:</w:t>
      </w:r>
      <w:r w:rsidRPr="006A1373">
        <w:rPr>
          <w:rFonts w:ascii="Times New Roman" w:hAnsi="Times New Roman" w:cs="Times New Roman"/>
          <w:sz w:val="24"/>
          <w:szCs w:val="24"/>
        </w:rPr>
        <w:t xml:space="preserve"> </w:t>
      </w:r>
      <w:r w:rsidRPr="002B776A">
        <w:rPr>
          <w:rFonts w:ascii="Times New Roman" w:hAnsi="Times New Roman" w:cs="Times New Roman"/>
          <w:sz w:val="24"/>
          <w:szCs w:val="24"/>
        </w:rPr>
        <w:t xml:space="preserve">в статье рассматриваются особенности </w:t>
      </w:r>
      <w:r w:rsidRPr="002B776A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формирования учебно-познавательных компетентностей у </w:t>
      </w:r>
      <w:r w:rsidR="0066450D">
        <w:rPr>
          <w:rFonts w:ascii="Times New Roman" w:hAnsi="Times New Roman" w:cs="Times New Roman"/>
          <w:color w:val="000000"/>
          <w:sz w:val="24"/>
          <w:szCs w:val="24"/>
        </w:rPr>
        <w:t>учащихся</w:t>
      </w:r>
      <w:r w:rsidRPr="002B776A">
        <w:rPr>
          <w:rFonts w:ascii="Times New Roman" w:hAnsi="Times New Roman" w:cs="Times New Roman"/>
          <w:color w:val="000000"/>
          <w:sz w:val="24"/>
          <w:szCs w:val="24"/>
        </w:rPr>
        <w:t>, испытывающих трудности в обучении математики</w:t>
      </w:r>
      <w:r w:rsidR="0066450D">
        <w:rPr>
          <w:rFonts w:ascii="Times New Roman" w:hAnsi="Times New Roman" w:cs="Times New Roman"/>
          <w:color w:val="000000"/>
          <w:sz w:val="24"/>
          <w:szCs w:val="24"/>
        </w:rPr>
        <w:t xml:space="preserve"> в средних классах</w:t>
      </w:r>
      <w:r w:rsidRPr="002B776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91EE6" w:rsidRPr="006A1373" w:rsidRDefault="00991EE6" w:rsidP="00991EE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373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6A1373">
        <w:rPr>
          <w:rFonts w:ascii="Times New Roman" w:hAnsi="Times New Roman" w:cs="Times New Roman"/>
          <w:sz w:val="24"/>
          <w:szCs w:val="24"/>
        </w:rPr>
        <w:t xml:space="preserve"> учебно-познав</w:t>
      </w:r>
      <w:r w:rsidR="00D51141">
        <w:rPr>
          <w:rFonts w:ascii="Times New Roman" w:hAnsi="Times New Roman" w:cs="Times New Roman"/>
          <w:sz w:val="24"/>
          <w:szCs w:val="24"/>
        </w:rPr>
        <w:t>ательная компетентность</w:t>
      </w:r>
      <w:r w:rsidR="004523FF">
        <w:rPr>
          <w:rFonts w:ascii="Times New Roman" w:hAnsi="Times New Roman" w:cs="Times New Roman"/>
          <w:sz w:val="24"/>
          <w:szCs w:val="24"/>
        </w:rPr>
        <w:t>, инклюзивное образование, дети с особенностями развития.</w:t>
      </w:r>
    </w:p>
    <w:p w:rsidR="000E6FA6" w:rsidRDefault="000E6FA6" w:rsidP="000E6FA6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sz w:val="28"/>
          <w:szCs w:val="28"/>
        </w:rPr>
        <w:t xml:space="preserve">Долгое время система образования делила детей на обычных и </w:t>
      </w:r>
      <w:r w:rsidR="007B6F95">
        <w:rPr>
          <w:rStyle w:val="a4"/>
          <w:rFonts w:eastAsiaTheme="majorEastAsia"/>
          <w:b w:val="0"/>
          <w:sz w:val="28"/>
          <w:szCs w:val="28"/>
        </w:rPr>
        <w:t xml:space="preserve">учащихся, </w:t>
      </w:r>
      <w:r>
        <w:rPr>
          <w:rStyle w:val="a4"/>
          <w:rFonts w:eastAsiaTheme="majorEastAsia"/>
          <w:b w:val="0"/>
          <w:sz w:val="28"/>
          <w:szCs w:val="28"/>
        </w:rPr>
        <w:t>испытывающих трудности в обучении из-за физических, психических или интеллектуальных особенностей развития. Дети с особенностями были отдалены от сверстников и практически не могли получить образование, но и</w:t>
      </w:r>
      <w:r>
        <w:rPr>
          <w:sz w:val="28"/>
          <w:szCs w:val="28"/>
        </w:rPr>
        <w:t xml:space="preserve">менно в обычной образовательной среде они имеют возможность </w:t>
      </w:r>
      <w:r w:rsidR="00905F30">
        <w:rPr>
          <w:sz w:val="28"/>
          <w:szCs w:val="28"/>
        </w:rPr>
        <w:t xml:space="preserve">усвоить </w:t>
      </w:r>
      <w:r w:rsidR="007B6F95" w:rsidRPr="00F902A5">
        <w:rPr>
          <w:sz w:val="28"/>
          <w:szCs w:val="28"/>
        </w:rPr>
        <w:t xml:space="preserve">не </w:t>
      </w:r>
      <w:r w:rsidR="007B6F95">
        <w:rPr>
          <w:sz w:val="28"/>
          <w:szCs w:val="28"/>
        </w:rPr>
        <w:t>только систему</w:t>
      </w:r>
      <w:r w:rsidR="007B6F95" w:rsidRPr="00F902A5">
        <w:rPr>
          <w:sz w:val="28"/>
          <w:szCs w:val="28"/>
        </w:rPr>
        <w:t xml:space="preserve"> знаний, умений и навыков, </w:t>
      </w:r>
      <w:r w:rsidR="007B6F95">
        <w:rPr>
          <w:sz w:val="28"/>
          <w:szCs w:val="28"/>
        </w:rPr>
        <w:t>но и</w:t>
      </w:r>
      <w:r w:rsidR="00905F30">
        <w:rPr>
          <w:sz w:val="28"/>
          <w:szCs w:val="28"/>
        </w:rPr>
        <w:t xml:space="preserve"> сформировать</w:t>
      </w:r>
      <w:r w:rsidR="007B6F95">
        <w:rPr>
          <w:sz w:val="28"/>
          <w:szCs w:val="28"/>
        </w:rPr>
        <w:t xml:space="preserve"> жизненно значимые компетентности. </w:t>
      </w:r>
      <w:r>
        <w:rPr>
          <w:sz w:val="28"/>
          <w:szCs w:val="28"/>
        </w:rPr>
        <w:t>Такие проблемы в современных школах решает инклюзивное образование</w:t>
      </w:r>
      <w:r w:rsidR="007B45AB">
        <w:rPr>
          <w:sz w:val="28"/>
          <w:szCs w:val="28"/>
        </w:rPr>
        <w:t xml:space="preserve"> с </w:t>
      </w:r>
      <w:proofErr w:type="spellStart"/>
      <w:r w:rsidR="007B45AB">
        <w:rPr>
          <w:sz w:val="28"/>
          <w:szCs w:val="28"/>
        </w:rPr>
        <w:t>компетентностным</w:t>
      </w:r>
      <w:proofErr w:type="spellEnd"/>
      <w:r w:rsidR="007B45AB">
        <w:rPr>
          <w:sz w:val="28"/>
          <w:szCs w:val="28"/>
        </w:rPr>
        <w:t xml:space="preserve"> подходом</w:t>
      </w:r>
      <w:r>
        <w:rPr>
          <w:sz w:val="28"/>
          <w:szCs w:val="28"/>
        </w:rPr>
        <w:t>.</w:t>
      </w:r>
      <w:r>
        <w:rPr>
          <w:rStyle w:val="a4"/>
          <w:rFonts w:eastAsiaTheme="majorEastAsia"/>
          <w:b w:val="0"/>
          <w:iCs/>
          <w:sz w:val="28"/>
          <w:szCs w:val="28"/>
        </w:rPr>
        <w:t xml:space="preserve"> </w:t>
      </w:r>
    </w:p>
    <w:p w:rsidR="000E6FA6" w:rsidRDefault="000E6FA6" w:rsidP="000E6F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Инклюзивное образование</w:t>
      </w:r>
      <w:r w:rsidR="004523FF">
        <w:rPr>
          <w:color w:val="000000"/>
          <w:sz w:val="28"/>
          <w:szCs w:val="28"/>
        </w:rPr>
        <w:t xml:space="preserve"> с </w:t>
      </w:r>
      <w:proofErr w:type="spellStart"/>
      <w:r w:rsidR="004523FF">
        <w:rPr>
          <w:color w:val="000000"/>
          <w:sz w:val="28"/>
          <w:szCs w:val="28"/>
        </w:rPr>
        <w:t>компетентностным</w:t>
      </w:r>
      <w:proofErr w:type="spellEnd"/>
      <w:r w:rsidR="004523FF">
        <w:rPr>
          <w:color w:val="000000"/>
          <w:sz w:val="28"/>
          <w:szCs w:val="28"/>
        </w:rPr>
        <w:t xml:space="preserve"> подходом</w:t>
      </w:r>
      <w:r>
        <w:rPr>
          <w:color w:val="000000"/>
          <w:sz w:val="28"/>
          <w:szCs w:val="28"/>
        </w:rPr>
        <w:t xml:space="preserve"> – это </w:t>
      </w:r>
      <w:r w:rsidR="004523FF">
        <w:rPr>
          <w:sz w:val="28"/>
          <w:szCs w:val="28"/>
        </w:rPr>
        <w:t>процесс</w:t>
      </w:r>
      <w:r w:rsidR="004523FF" w:rsidRPr="00F902A5">
        <w:rPr>
          <w:sz w:val="28"/>
          <w:szCs w:val="28"/>
        </w:rPr>
        <w:t xml:space="preserve"> </w:t>
      </w:r>
      <w:r w:rsidR="004523FF">
        <w:rPr>
          <w:sz w:val="28"/>
          <w:szCs w:val="28"/>
        </w:rPr>
        <w:t>формирования</w:t>
      </w:r>
      <w:r w:rsidR="004523FF" w:rsidRPr="00F902A5">
        <w:rPr>
          <w:sz w:val="28"/>
          <w:szCs w:val="28"/>
        </w:rPr>
        <w:t xml:space="preserve"> и развитие ключевых и предметных компетентностей личности</w:t>
      </w:r>
      <w:r>
        <w:rPr>
          <w:color w:val="000000"/>
          <w:sz w:val="28"/>
          <w:szCs w:val="28"/>
        </w:rPr>
        <w:t>, при котором все дети, независимо от их физических, психических, интеллектуальных и иных особенностей, обучаются вместе со сверстниками в общеобразовательной школе, которая учитывает их потребности и оказывает необходимую помощь.</w:t>
      </w:r>
    </w:p>
    <w:p w:rsidR="00EF7857" w:rsidRDefault="000E6FA6" w:rsidP="00153DA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DA7">
        <w:rPr>
          <w:rFonts w:ascii="Times New Roman" w:hAnsi="Times New Roman" w:cs="Times New Roman"/>
          <w:sz w:val="28"/>
          <w:szCs w:val="28"/>
        </w:rPr>
        <w:t>Особенно трудным и нелюбимым предметом в инклюзивной школе для учащихся с особенностями развития становится математика</w:t>
      </w:r>
      <w:r w:rsidR="00153DA7" w:rsidRPr="00153DA7">
        <w:rPr>
          <w:rFonts w:ascii="Times New Roman" w:hAnsi="Times New Roman" w:cs="Times New Roman"/>
          <w:sz w:val="28"/>
          <w:szCs w:val="28"/>
        </w:rPr>
        <w:t>.</w:t>
      </w:r>
      <w:r w:rsidR="00153DA7">
        <w:rPr>
          <w:sz w:val="28"/>
          <w:szCs w:val="28"/>
        </w:rPr>
        <w:t xml:space="preserve"> </w:t>
      </w:r>
      <w:r w:rsidR="00153DA7">
        <w:rPr>
          <w:rFonts w:ascii="Times New Roman" w:hAnsi="Times New Roman" w:cs="Times New Roman"/>
          <w:sz w:val="28"/>
          <w:szCs w:val="28"/>
        </w:rPr>
        <w:t xml:space="preserve">Ее изучение в такой школе направлено на формирование у  учащихся определенного типа мышления, развитие  познавательных способностей, формирование  операций сравнения, анализа, обобщения и конкретизации, </w:t>
      </w:r>
      <w:r w:rsidR="00153DA7" w:rsidRPr="00153DA7">
        <w:rPr>
          <w:rFonts w:ascii="Times New Roman" w:hAnsi="Times New Roman" w:cs="Times New Roman"/>
          <w:sz w:val="28"/>
          <w:szCs w:val="28"/>
        </w:rPr>
        <w:t>а функция абстрагирования у таких учащихся резко снижена.</w:t>
      </w:r>
      <w:r w:rsidR="00153D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857" w:rsidRDefault="00EF7857" w:rsidP="00EF78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Обучая математике учащихся, испытывающих трудности, надо учитывать, что усвоение необходимого материала не должно носить характер механического заучивания и тренировок. Знания, получаемые учениками, должны быть осознанными. Если учитель будет прибегать к «натаскиванию» учащихся в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шении задач одного и того же вида, пользоваться однотипными формулировками или вопросами, то это может привести к форма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лизму в знаниях.  От наглядной основы следует переходить к формированию доступных математических понятий, вести учащихся к обобщениям и на их основе выполнять практические работы. </w:t>
      </w:r>
      <w:r>
        <w:rPr>
          <w:rFonts w:ascii="Times New Roman" w:hAnsi="Times New Roman" w:cs="Times New Roman"/>
          <w:sz w:val="28"/>
          <w:szCs w:val="28"/>
        </w:rPr>
        <w:t>Обучение математике должно носить предметно-практическую направленность, быть тесно связано с жизнью и профессионально-трудовой подготовкой учащихся, другими учебными предметами.</w:t>
      </w:r>
    </w:p>
    <w:p w:rsidR="00153DA7" w:rsidRDefault="00153DA7" w:rsidP="00153DA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Поэтому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лавная общеобразовательная задача обучения математики − добиться овладением учащимися системой доступных математи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ческих знаний, умений и навыков, необходимых в повседневной жизни и в будущей профессии.</w:t>
      </w:r>
    </w:p>
    <w:p w:rsidR="00721BBF" w:rsidRDefault="00146F65" w:rsidP="00146F6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</w:t>
      </w:r>
      <w:r w:rsidR="005D4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 w:rsidR="005D414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обучении математике </w:t>
      </w:r>
      <w:r w:rsidR="005D41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лишь при осуществлении тесной связи преподавания математики с другими учебными предметами.</w:t>
      </w:r>
      <w:r w:rsidR="00721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Учащиеся, хорошо успевающие по математике, лучше справля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ются с практическими заданиями по другим предметам. </w:t>
      </w:r>
    </w:p>
    <w:p w:rsidR="00146F65" w:rsidRDefault="00146F65" w:rsidP="00146F6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с нарушением интеллекта не могут самостоятельно установить взаи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мосвязь между знаниями по различным учебным предметам. Поэтому задача любого учителя-предметника − показать, что знания, </w:t>
      </w:r>
      <w:r w:rsidR="005D41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они узнали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кой-либо дисциплине, обогащают, дополняют знания по другим предметам. Благодаря выполнению такой задачи учащ</w:t>
      </w:r>
      <w:r w:rsidR="005D4149">
        <w:rPr>
          <w:rFonts w:ascii="Times New Roman" w:eastAsia="Times New Roman" w:hAnsi="Times New Roman" w:cs="Times New Roman"/>
          <w:sz w:val="28"/>
          <w:szCs w:val="28"/>
          <w:lang w:eastAsia="ru-RU"/>
        </w:rPr>
        <w:t>иеся получат не разобщенные зна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ния, а систему знаний, которая может быть широко использована. На уроках математики необходимо привлекать знания, полученные на уроках русского языка и литературы, географии и биологии, истории и обществознания, рисования,  труда, физкультуры и других предметов. </w:t>
      </w:r>
    </w:p>
    <w:p w:rsidR="00146F65" w:rsidRDefault="00146F65" w:rsidP="00146F6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</w:t>
      </w:r>
      <w:r w:rsidR="005D4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 совместных усилиях </w:t>
      </w:r>
      <w:proofErr w:type="gramStart"/>
      <w:r w:rsidR="005D414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взаимно обогатить обучение: трудовые операции будут выполняться учащимися более осмысленно, а преподавание математики будет носить жизненно-практический характер.</w:t>
      </w:r>
    </w:p>
    <w:p w:rsidR="00A019FB" w:rsidRDefault="004F2194" w:rsidP="00574556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>Так же для формирования учебно-познавательной компетентности у учащихся</w:t>
      </w:r>
      <w:r w:rsidR="00721BBF">
        <w:rPr>
          <w:rStyle w:val="a4"/>
          <w:rFonts w:eastAsiaTheme="majorEastAsia"/>
          <w:b w:val="0"/>
          <w:iCs/>
          <w:sz w:val="28"/>
          <w:szCs w:val="28"/>
        </w:rPr>
        <w:t xml:space="preserve"> 5-6 классов</w:t>
      </w:r>
      <w:r>
        <w:rPr>
          <w:rStyle w:val="a4"/>
          <w:rFonts w:eastAsiaTheme="majorEastAsia"/>
          <w:b w:val="0"/>
          <w:iCs/>
          <w:sz w:val="28"/>
          <w:szCs w:val="28"/>
        </w:rPr>
        <w:t xml:space="preserve">, испытывающих трудности в обучении математике, </w:t>
      </w:r>
      <w:r w:rsidR="00A019FB">
        <w:rPr>
          <w:rStyle w:val="a4"/>
          <w:rFonts w:eastAsiaTheme="majorEastAsia"/>
          <w:b w:val="0"/>
          <w:iCs/>
          <w:sz w:val="28"/>
          <w:szCs w:val="28"/>
        </w:rPr>
        <w:t>эффективно</w:t>
      </w:r>
      <w:r w:rsidR="00557890">
        <w:rPr>
          <w:rStyle w:val="a4"/>
          <w:rFonts w:eastAsiaTheme="majorEastAsia"/>
          <w:b w:val="0"/>
          <w:iCs/>
          <w:sz w:val="28"/>
          <w:szCs w:val="28"/>
        </w:rPr>
        <w:t xml:space="preserve"> использовать</w:t>
      </w:r>
      <w:r w:rsidR="00A019FB">
        <w:rPr>
          <w:rStyle w:val="a4"/>
          <w:rFonts w:eastAsiaTheme="majorEastAsia"/>
          <w:b w:val="0"/>
          <w:iCs/>
          <w:sz w:val="28"/>
          <w:szCs w:val="28"/>
        </w:rPr>
        <w:t>:</w:t>
      </w:r>
    </w:p>
    <w:p w:rsidR="00DD6C20" w:rsidRDefault="00DD6C20" w:rsidP="00DD6C20">
      <w:pPr>
        <w:pStyle w:val="a3"/>
        <w:numPr>
          <w:ilvl w:val="0"/>
          <w:numId w:val="6"/>
        </w:numPr>
        <w:spacing w:before="0" w:beforeAutospacing="0" w:after="0" w:afterAutospacing="0"/>
        <w:ind w:left="568" w:hanging="284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>тестирование;</w:t>
      </w:r>
    </w:p>
    <w:p w:rsidR="00A84AF6" w:rsidRDefault="00A84AF6" w:rsidP="00A84AF6">
      <w:pPr>
        <w:pStyle w:val="a3"/>
        <w:numPr>
          <w:ilvl w:val="0"/>
          <w:numId w:val="6"/>
        </w:numPr>
        <w:spacing w:before="0" w:beforeAutospacing="0" w:after="0" w:afterAutospacing="0"/>
        <w:ind w:left="568" w:hanging="284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>задачи с персонажами из сказок, мультфильмов,</w:t>
      </w:r>
      <w:r w:rsidR="00CE3F74">
        <w:rPr>
          <w:rStyle w:val="a4"/>
          <w:rFonts w:eastAsiaTheme="majorEastAsia"/>
          <w:b w:val="0"/>
          <w:iCs/>
          <w:sz w:val="28"/>
          <w:szCs w:val="28"/>
        </w:rPr>
        <w:t xml:space="preserve"> животными, </w:t>
      </w:r>
      <w:r>
        <w:rPr>
          <w:rStyle w:val="a4"/>
          <w:rFonts w:eastAsiaTheme="majorEastAsia"/>
          <w:b w:val="0"/>
          <w:iCs/>
          <w:sz w:val="28"/>
          <w:szCs w:val="28"/>
        </w:rPr>
        <w:t xml:space="preserve"> государственными памятниками, например:</w:t>
      </w:r>
    </w:p>
    <w:p w:rsidR="00A84AF6" w:rsidRDefault="00A84AF6" w:rsidP="00A84AF6">
      <w:pPr>
        <w:pStyle w:val="a3"/>
        <w:spacing w:before="0" w:beforeAutospacing="0" w:after="0" w:afterAutospacing="0"/>
        <w:ind w:left="568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 xml:space="preserve">1) </w:t>
      </w:r>
      <w:r w:rsidR="00DD6C20">
        <w:rPr>
          <w:rStyle w:val="a4"/>
          <w:rFonts w:eastAsiaTheme="majorEastAsia"/>
          <w:b w:val="0"/>
          <w:iCs/>
          <w:sz w:val="28"/>
          <w:szCs w:val="28"/>
        </w:rPr>
        <w:t xml:space="preserve">Дядюшка </w:t>
      </w:r>
      <w:proofErr w:type="spellStart"/>
      <w:r w:rsidR="00DD6C20">
        <w:rPr>
          <w:rStyle w:val="a4"/>
          <w:rFonts w:eastAsiaTheme="majorEastAsia"/>
          <w:b w:val="0"/>
          <w:iCs/>
          <w:sz w:val="28"/>
          <w:szCs w:val="28"/>
        </w:rPr>
        <w:t>Скрудж</w:t>
      </w:r>
      <w:proofErr w:type="spellEnd"/>
      <w:r w:rsidR="00DD6C20">
        <w:rPr>
          <w:rStyle w:val="a4"/>
          <w:rFonts w:eastAsiaTheme="majorEastAsia"/>
          <w:b w:val="0"/>
          <w:iCs/>
          <w:sz w:val="28"/>
          <w:szCs w:val="28"/>
        </w:rPr>
        <w:t xml:space="preserve"> подсчитал деньги в своем хранилище. Оказалось, что в каждом из 9 мешков содержится по 18 кг золотых монет. Сколько  монет содержится в 11 таких же мешках?</w:t>
      </w:r>
    </w:p>
    <w:p w:rsidR="00A84AF6" w:rsidRDefault="00A84AF6" w:rsidP="00DD6C20">
      <w:pPr>
        <w:pStyle w:val="a3"/>
        <w:spacing w:before="0" w:beforeAutospacing="0" w:after="0" w:afterAutospacing="0"/>
        <w:ind w:left="568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 xml:space="preserve">2) В Московском Кремле хранятся старинные пушки и колокола. За большую величину их назвали Царь-колокол и Царь-пушка. Вместе они весят 200 т. Найдите массу Царь-колокола, если она составляет </w:t>
      </w:r>
      <m:oMath>
        <m:f>
          <m:fPr>
            <m:ctrlPr>
              <w:rPr>
                <w:rStyle w:val="a4"/>
                <w:rFonts w:ascii="Cambria Math" w:eastAsiaTheme="majorEastAsia"/>
                <w:b w:val="0"/>
                <w:i/>
                <w:iCs/>
                <w:sz w:val="32"/>
                <w:szCs w:val="28"/>
              </w:rPr>
            </m:ctrlPr>
          </m:fPr>
          <m:num>
            <m:r>
              <m:rPr>
                <m:nor/>
              </m:rPr>
              <w:rPr>
                <w:rStyle w:val="a4"/>
                <w:rFonts w:ascii="Cambria Math" w:eastAsiaTheme="majorEastAsia"/>
                <w:b w:val="0"/>
                <w:sz w:val="32"/>
                <w:szCs w:val="28"/>
              </w:rPr>
              <m:t>4</m:t>
            </m:r>
          </m:num>
          <m:den>
            <m:r>
              <m:rPr>
                <m:nor/>
              </m:rPr>
              <w:rPr>
                <w:rStyle w:val="a4"/>
                <w:rFonts w:ascii="Cambria Math" w:eastAsiaTheme="majorEastAsia"/>
                <w:b w:val="0"/>
                <w:sz w:val="32"/>
                <w:szCs w:val="28"/>
              </w:rPr>
              <m:t>6</m:t>
            </m:r>
          </m:den>
        </m:f>
      </m:oMath>
      <w:r w:rsidRPr="00721BBF">
        <w:rPr>
          <w:rStyle w:val="a4"/>
          <w:rFonts w:eastAsiaTheme="majorEastAsia"/>
          <w:b w:val="0"/>
          <w:iCs/>
          <w:sz w:val="32"/>
          <w:szCs w:val="28"/>
        </w:rPr>
        <w:t xml:space="preserve"> </w:t>
      </w:r>
      <w:r>
        <w:rPr>
          <w:rStyle w:val="a4"/>
          <w:rFonts w:eastAsiaTheme="majorEastAsia"/>
          <w:b w:val="0"/>
          <w:iCs/>
          <w:sz w:val="28"/>
          <w:szCs w:val="28"/>
        </w:rPr>
        <w:t xml:space="preserve">общей массы. Что тяжелее, Царь-колокол или Царь-пушка? </w:t>
      </w:r>
    </w:p>
    <w:p w:rsidR="00A019FB" w:rsidRDefault="00A019FB" w:rsidP="00A019FB">
      <w:pPr>
        <w:pStyle w:val="a3"/>
        <w:numPr>
          <w:ilvl w:val="0"/>
          <w:numId w:val="6"/>
        </w:numPr>
        <w:spacing w:before="0" w:beforeAutospacing="0" w:after="0" w:afterAutospacing="0"/>
        <w:ind w:left="568" w:hanging="284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>задания на заполнение пропусков, например:</w:t>
      </w:r>
    </w:p>
    <w:p w:rsidR="00A019FB" w:rsidRDefault="00A019FB" w:rsidP="00557890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>Заполните пропуски:</w:t>
      </w:r>
    </w:p>
    <w:p w:rsidR="00A019FB" w:rsidRDefault="00A019FB" w:rsidP="00557890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 xml:space="preserve">а) Если температура повысилась на </w:t>
      </w:r>
      <w:r w:rsidR="00557890">
        <w:rPr>
          <w:rStyle w:val="a4"/>
          <w:rFonts w:eastAsiaTheme="majorEastAsia"/>
          <w:b w:val="0"/>
          <w:iCs/>
          <w:sz w:val="28"/>
          <w:szCs w:val="28"/>
        </w:rPr>
        <w:t>7</w:t>
      </w:r>
      <w:r>
        <w:rPr>
          <w:rStyle w:val="a4"/>
          <w:rFonts w:eastAsiaTheme="majorEastAsia"/>
          <w:b w:val="0"/>
          <w:iCs/>
          <w:sz w:val="28"/>
          <w:szCs w:val="28"/>
        </w:rPr>
        <w:sym w:font="Symbol" w:char="F0B0"/>
      </w:r>
      <w:r w:rsidR="00557890">
        <w:rPr>
          <w:rStyle w:val="a4"/>
          <w:rFonts w:eastAsiaTheme="majorEastAsia"/>
          <w:b w:val="0"/>
          <w:iCs/>
          <w:sz w:val="28"/>
          <w:szCs w:val="28"/>
        </w:rPr>
        <w:t xml:space="preserve">, то можно сказать, что она изменилась </w:t>
      </w:r>
      <w:proofErr w:type="gramStart"/>
      <w:r w:rsidR="00557890">
        <w:rPr>
          <w:rStyle w:val="a4"/>
          <w:rFonts w:eastAsiaTheme="majorEastAsia"/>
          <w:b w:val="0"/>
          <w:iCs/>
          <w:sz w:val="28"/>
          <w:szCs w:val="28"/>
        </w:rPr>
        <w:t>на</w:t>
      </w:r>
      <w:proofErr w:type="gramEnd"/>
      <w:r w:rsidR="00557890">
        <w:rPr>
          <w:rStyle w:val="a4"/>
          <w:rFonts w:eastAsiaTheme="majorEastAsia"/>
          <w:b w:val="0"/>
          <w:iCs/>
          <w:sz w:val="28"/>
          <w:szCs w:val="28"/>
        </w:rPr>
        <w:t xml:space="preserve"> ___</w:t>
      </w:r>
      <w:r w:rsidR="00557890">
        <w:rPr>
          <w:rStyle w:val="a4"/>
          <w:rFonts w:eastAsiaTheme="majorEastAsia"/>
          <w:b w:val="0"/>
          <w:iCs/>
          <w:sz w:val="28"/>
          <w:szCs w:val="28"/>
        </w:rPr>
        <w:sym w:font="Symbol" w:char="F0B0"/>
      </w:r>
      <w:r w:rsidR="00557890">
        <w:rPr>
          <w:rStyle w:val="a4"/>
          <w:rFonts w:eastAsiaTheme="majorEastAsia"/>
          <w:b w:val="0"/>
          <w:iCs/>
          <w:sz w:val="28"/>
          <w:szCs w:val="28"/>
        </w:rPr>
        <w:t>.</w:t>
      </w:r>
    </w:p>
    <w:p w:rsidR="00557890" w:rsidRDefault="00557890" w:rsidP="00557890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>б) Если температура повысилась на 10</w:t>
      </w:r>
      <w:r>
        <w:rPr>
          <w:rStyle w:val="a4"/>
          <w:rFonts w:eastAsiaTheme="majorEastAsia"/>
          <w:b w:val="0"/>
          <w:iCs/>
          <w:sz w:val="28"/>
          <w:szCs w:val="28"/>
        </w:rPr>
        <w:sym w:font="Symbol" w:char="F0B0"/>
      </w:r>
      <w:r>
        <w:rPr>
          <w:rStyle w:val="a4"/>
          <w:rFonts w:eastAsiaTheme="majorEastAsia"/>
          <w:b w:val="0"/>
          <w:iCs/>
          <w:sz w:val="28"/>
          <w:szCs w:val="28"/>
        </w:rPr>
        <w:t xml:space="preserve">, то можно сказать, что она ________ </w:t>
      </w:r>
      <w:proofErr w:type="gramStart"/>
      <w:r>
        <w:rPr>
          <w:rStyle w:val="a4"/>
          <w:rFonts w:eastAsiaTheme="majorEastAsia"/>
          <w:b w:val="0"/>
          <w:iCs/>
          <w:sz w:val="28"/>
          <w:szCs w:val="28"/>
        </w:rPr>
        <w:t>на</w:t>
      </w:r>
      <w:proofErr w:type="gramEnd"/>
      <w:r>
        <w:rPr>
          <w:rStyle w:val="a4"/>
          <w:rFonts w:eastAsiaTheme="majorEastAsia"/>
          <w:b w:val="0"/>
          <w:iCs/>
          <w:sz w:val="28"/>
          <w:szCs w:val="28"/>
        </w:rPr>
        <w:t xml:space="preserve"> ___</w:t>
      </w:r>
      <w:r>
        <w:rPr>
          <w:rStyle w:val="a4"/>
          <w:rFonts w:eastAsiaTheme="majorEastAsia"/>
          <w:b w:val="0"/>
          <w:iCs/>
          <w:sz w:val="28"/>
          <w:szCs w:val="28"/>
        </w:rPr>
        <w:sym w:font="Symbol" w:char="F0B0"/>
      </w:r>
      <w:r>
        <w:rPr>
          <w:rStyle w:val="a4"/>
          <w:rFonts w:eastAsiaTheme="majorEastAsia"/>
          <w:b w:val="0"/>
          <w:iCs/>
          <w:sz w:val="28"/>
          <w:szCs w:val="28"/>
        </w:rPr>
        <w:t>.</w:t>
      </w:r>
    </w:p>
    <w:p w:rsidR="00557890" w:rsidRDefault="00557890" w:rsidP="00557890">
      <w:pPr>
        <w:pStyle w:val="a3"/>
        <w:numPr>
          <w:ilvl w:val="0"/>
          <w:numId w:val="6"/>
        </w:numPr>
        <w:spacing w:before="0" w:beforeAutospacing="0" w:after="0" w:afterAutospacing="0"/>
        <w:ind w:left="568" w:hanging="284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>задания, решаемые аналогично примеру, например:</w:t>
      </w:r>
    </w:p>
    <w:p w:rsidR="00557890" w:rsidRDefault="00557890" w:rsidP="00557890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>Для каждой приведенной ниже записи укажите два способа ее чтения:</w:t>
      </w:r>
    </w:p>
    <w:p w:rsidR="00557890" w:rsidRPr="002E7DAB" w:rsidRDefault="00557890" w:rsidP="002E7DAB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 w:rsidRPr="002E7DAB">
        <w:rPr>
          <w:rStyle w:val="a4"/>
          <w:rFonts w:eastAsiaTheme="majorEastAsia"/>
          <w:b w:val="0"/>
          <w:iCs/>
          <w:sz w:val="28"/>
          <w:szCs w:val="28"/>
        </w:rPr>
        <w:lastRenderedPageBreak/>
        <w:t>а)</w:t>
      </w:r>
      <m:oMath>
        <m:r>
          <m:rPr>
            <m:sty m:val="bi"/>
          </m:rPr>
          <w:rPr>
            <w:rStyle w:val="a4"/>
            <w:rFonts w:ascii="Cambria Math" w:eastAsiaTheme="majorEastAsia"/>
            <w:sz w:val="28"/>
            <w:szCs w:val="28"/>
          </w:rPr>
          <m:t xml:space="preserve"> </m:t>
        </m:r>
      </m:oMath>
      <w:r w:rsidR="00721BBF">
        <w:rPr>
          <w:rStyle w:val="a4"/>
          <w:rFonts w:eastAsiaTheme="majorEastAsia"/>
          <w:b w:val="0"/>
          <w:iCs/>
          <w:sz w:val="28"/>
          <w:szCs w:val="28"/>
        </w:rPr>
        <w:t>«</w:t>
      </w:r>
      <w:r w:rsidR="00721BBF">
        <w:rPr>
          <w:rStyle w:val="a4"/>
          <w:rFonts w:eastAsiaTheme="majorEastAsia"/>
          <w:b w:val="0"/>
          <w:iCs/>
          <w:sz w:val="28"/>
          <w:szCs w:val="28"/>
        </w:rPr>
        <w:sym w:font="Symbol" w:char="F02D"/>
      </w:r>
      <w:r w:rsidR="00721BBF">
        <w:rPr>
          <w:rStyle w:val="a4"/>
          <w:rFonts w:eastAsiaTheme="majorEastAsia"/>
          <w:b w:val="0"/>
          <w:iCs/>
          <w:sz w:val="28"/>
          <w:szCs w:val="28"/>
        </w:rPr>
        <w:t xml:space="preserve">12». </w:t>
      </w:r>
      <w:r w:rsidR="00F85A95">
        <w:rPr>
          <w:rStyle w:val="a4"/>
          <w:rFonts w:eastAsiaTheme="majorEastAsia"/>
          <w:b w:val="0"/>
          <w:iCs/>
          <w:sz w:val="28"/>
          <w:szCs w:val="28"/>
        </w:rPr>
        <w:t>1-й способ: «минус двенадцать</w:t>
      </w:r>
      <w:r w:rsidRPr="002E7DAB">
        <w:rPr>
          <w:rStyle w:val="a4"/>
          <w:rFonts w:eastAsiaTheme="majorEastAsia"/>
          <w:b w:val="0"/>
          <w:iCs/>
          <w:sz w:val="28"/>
          <w:szCs w:val="28"/>
        </w:rPr>
        <w:t>»; 2-й способ: «ч</w:t>
      </w:r>
      <w:r w:rsidR="00F85A95">
        <w:rPr>
          <w:rStyle w:val="a4"/>
          <w:rFonts w:eastAsiaTheme="majorEastAsia"/>
          <w:b w:val="0"/>
          <w:iCs/>
          <w:sz w:val="28"/>
          <w:szCs w:val="28"/>
        </w:rPr>
        <w:t>исло, противоположное двенадцати</w:t>
      </w:r>
      <w:r w:rsidRPr="002E7DAB">
        <w:rPr>
          <w:rStyle w:val="a4"/>
          <w:rFonts w:eastAsiaTheme="majorEastAsia"/>
          <w:b w:val="0"/>
          <w:iCs/>
          <w:sz w:val="28"/>
          <w:szCs w:val="28"/>
        </w:rPr>
        <w:t>».</w:t>
      </w:r>
    </w:p>
    <w:p w:rsidR="00557890" w:rsidRPr="002E7DAB" w:rsidRDefault="002E7DAB" w:rsidP="002E7DAB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 w:rsidRPr="002E7DAB">
        <w:rPr>
          <w:rStyle w:val="a4"/>
          <w:rFonts w:eastAsiaTheme="majorEastAsia"/>
          <w:b w:val="0"/>
          <w:iCs/>
          <w:sz w:val="28"/>
          <w:szCs w:val="28"/>
        </w:rPr>
        <w:t>б</w:t>
      </w:r>
      <w:r w:rsidR="00721BBF">
        <w:rPr>
          <w:rStyle w:val="a4"/>
          <w:rFonts w:eastAsiaTheme="majorEastAsia"/>
          <w:b w:val="0"/>
          <w:iCs/>
          <w:sz w:val="28"/>
          <w:szCs w:val="28"/>
        </w:rPr>
        <w:t>) «</w:t>
      </w:r>
      <w:r w:rsidR="00721BBF">
        <w:rPr>
          <w:rStyle w:val="a4"/>
          <w:rFonts w:eastAsiaTheme="majorEastAsia"/>
          <w:b w:val="0"/>
          <w:iCs/>
          <w:sz w:val="28"/>
          <w:szCs w:val="28"/>
        </w:rPr>
        <w:sym w:font="Symbol" w:char="F02D"/>
      </w:r>
      <w:r w:rsidR="00721BBF">
        <w:rPr>
          <w:rStyle w:val="a4"/>
          <w:rFonts w:eastAsiaTheme="majorEastAsia"/>
          <w:b w:val="0"/>
          <w:iCs/>
          <w:sz w:val="28"/>
          <w:szCs w:val="28"/>
        </w:rPr>
        <w:t xml:space="preserve">7». </w:t>
      </w:r>
      <w:r w:rsidRPr="002E7DAB">
        <w:rPr>
          <w:rStyle w:val="a4"/>
          <w:rFonts w:eastAsiaTheme="majorEastAsia"/>
          <w:b w:val="0"/>
          <w:iCs/>
          <w:sz w:val="28"/>
          <w:szCs w:val="28"/>
        </w:rPr>
        <w:t>1-й способ: «___________</w:t>
      </w:r>
      <w:r>
        <w:rPr>
          <w:rStyle w:val="a4"/>
          <w:rFonts w:eastAsiaTheme="majorEastAsia"/>
          <w:b w:val="0"/>
          <w:iCs/>
          <w:sz w:val="28"/>
          <w:szCs w:val="28"/>
        </w:rPr>
        <w:t>_</w:t>
      </w:r>
      <w:r w:rsidRPr="002E7DAB">
        <w:rPr>
          <w:rStyle w:val="a4"/>
          <w:rFonts w:eastAsiaTheme="majorEastAsia"/>
          <w:b w:val="0"/>
          <w:iCs/>
          <w:sz w:val="28"/>
          <w:szCs w:val="28"/>
        </w:rPr>
        <w:t>»; 2-й способ</w:t>
      </w:r>
      <w:proofErr w:type="gramStart"/>
      <w:r w:rsidRPr="002E7DAB">
        <w:rPr>
          <w:rStyle w:val="a4"/>
          <w:rFonts w:eastAsiaTheme="majorEastAsia"/>
          <w:b w:val="0"/>
          <w:iCs/>
          <w:sz w:val="28"/>
          <w:szCs w:val="28"/>
        </w:rPr>
        <w:t>: «___________</w:t>
      </w:r>
      <w:r>
        <w:rPr>
          <w:rStyle w:val="a4"/>
          <w:rFonts w:eastAsiaTheme="majorEastAsia"/>
          <w:b w:val="0"/>
          <w:iCs/>
          <w:sz w:val="28"/>
          <w:szCs w:val="28"/>
        </w:rPr>
        <w:t>_</w:t>
      </w:r>
      <w:r w:rsidRPr="002E7DAB">
        <w:rPr>
          <w:rStyle w:val="a4"/>
          <w:rFonts w:eastAsiaTheme="majorEastAsia"/>
          <w:b w:val="0"/>
          <w:iCs/>
          <w:sz w:val="28"/>
          <w:szCs w:val="28"/>
        </w:rPr>
        <w:t>».</w:t>
      </w:r>
      <w:proofErr w:type="gramEnd"/>
    </w:p>
    <w:p w:rsidR="004F2194" w:rsidRPr="00A019FB" w:rsidRDefault="00A30D9A" w:rsidP="00557890">
      <w:pPr>
        <w:pStyle w:val="a3"/>
        <w:numPr>
          <w:ilvl w:val="0"/>
          <w:numId w:val="6"/>
        </w:numPr>
        <w:spacing w:before="0" w:beforeAutospacing="0" w:after="0" w:afterAutospacing="0"/>
        <w:ind w:left="568" w:hanging="284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>карточки с правилами и заданиями</w:t>
      </w:r>
      <w:r w:rsidR="00F74528">
        <w:rPr>
          <w:rStyle w:val="a4"/>
          <w:rFonts w:eastAsiaTheme="majorEastAsia"/>
          <w:b w:val="0"/>
          <w:iCs/>
          <w:sz w:val="28"/>
          <w:szCs w:val="28"/>
        </w:rPr>
        <w:t>, например:</w:t>
      </w:r>
    </w:p>
    <w:tbl>
      <w:tblPr>
        <w:tblStyle w:val="a7"/>
        <w:tblW w:w="0" w:type="auto"/>
        <w:tblLook w:val="04A0"/>
      </w:tblPr>
      <w:tblGrid>
        <w:gridCol w:w="2660"/>
        <w:gridCol w:w="3402"/>
        <w:gridCol w:w="3509"/>
      </w:tblGrid>
      <w:tr w:rsidR="00A30D9A" w:rsidTr="00A019FB">
        <w:tc>
          <w:tcPr>
            <w:tcW w:w="2660" w:type="dxa"/>
          </w:tcPr>
          <w:p w:rsidR="00A30D9A" w:rsidRDefault="00A30D9A" w:rsidP="00A30D9A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Правило</w:t>
            </w:r>
          </w:p>
        </w:tc>
        <w:tc>
          <w:tcPr>
            <w:tcW w:w="3402" w:type="dxa"/>
          </w:tcPr>
          <w:p w:rsidR="00A30D9A" w:rsidRDefault="00A30D9A" w:rsidP="00A30D9A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Образец</w:t>
            </w:r>
          </w:p>
        </w:tc>
        <w:tc>
          <w:tcPr>
            <w:tcW w:w="3509" w:type="dxa"/>
          </w:tcPr>
          <w:p w:rsidR="00A30D9A" w:rsidRDefault="00A30D9A" w:rsidP="00A30D9A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Задания</w:t>
            </w:r>
          </w:p>
        </w:tc>
      </w:tr>
      <w:tr w:rsidR="00A30D9A" w:rsidRPr="001550B4" w:rsidTr="00A019FB">
        <w:tc>
          <w:tcPr>
            <w:tcW w:w="2660" w:type="dxa"/>
          </w:tcPr>
          <w:p w:rsidR="00A30D9A" w:rsidRDefault="001550B4" w:rsidP="00A019FB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(1)</w:t>
            </w:r>
            <w:r w:rsidR="00A30D9A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Подставь данные значения переменных вместо самих букв;</w:t>
            </w:r>
          </w:p>
          <w:p w:rsidR="00A30D9A" w:rsidRDefault="00A30D9A" w:rsidP="00A019FB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(2) найди значение получившегося числового выражения.</w:t>
            </w:r>
          </w:p>
        </w:tc>
        <w:tc>
          <w:tcPr>
            <w:tcW w:w="3402" w:type="dxa"/>
          </w:tcPr>
          <w:p w:rsidR="00A019FB" w:rsidRPr="00F85A95" w:rsidRDefault="00A30D9A" w:rsidP="001550B4">
            <w:pPr>
              <w:pStyle w:val="a3"/>
              <w:spacing w:before="0" w:beforeAutospacing="0" w:after="0" w:afterAutospacing="0"/>
              <w:ind w:firstLine="284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Найти значение выражения </w:t>
            </w:r>
          </w:p>
          <w:p w:rsidR="00A019FB" w:rsidRPr="00F85A95" w:rsidRDefault="00BE2AF3" w:rsidP="00A019FB">
            <w:pPr>
              <w:pStyle w:val="a3"/>
              <w:spacing w:before="0" w:beforeAutospacing="0" w:after="0" w:afterAutospacing="0"/>
              <w:ind w:firstLine="284"/>
              <w:jc w:val="center"/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</w:pPr>
            <m:oMath>
              <m:d>
                <m:dPr>
                  <m:ctrlPr>
                    <w:rPr>
                      <w:rStyle w:val="a4"/>
                      <w:rFonts w:ascii="Cambria Math" w:eastAsiaTheme="majorEastAsia"/>
                      <w:b w:val="0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a4"/>
                      <w:rFonts w:ascii="Cambria Math" w:eastAsiaTheme="majorEastAsia" w:hAnsi="Cambria Math"/>
                      <w:sz w:val="28"/>
                      <w:szCs w:val="28"/>
                    </w:rPr>
                    <m:t>a</m:t>
                  </m:r>
                  <m:r>
                    <m:rPr>
                      <m:sty m:val="bi"/>
                    </m:rPr>
                    <w:rPr>
                      <w:rStyle w:val="a4"/>
                      <w:rFonts w:ascii="Cambria Math" w:eastAsiaTheme="majorEastAsia"/>
                      <w:sz w:val="28"/>
                      <w:szCs w:val="28"/>
                    </w:rPr>
                    <m:t>+6</m:t>
                  </m:r>
                </m:e>
              </m:d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Style w:val="a4"/>
                      <w:rFonts w:ascii="Cambria Math" w:eastAsiaTheme="majorEastAsia"/>
                      <w:b w:val="0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Style w:val="a4"/>
                      <w:rFonts w:ascii="Cambria Math" w:eastAsiaTheme="majorEastAsia" w:hAnsi="Cambria Math"/>
                      <w:sz w:val="28"/>
                      <w:szCs w:val="28"/>
                    </w:rPr>
                    <m:t>b</m:t>
                  </m:r>
                  <m:r>
                    <m:rPr>
                      <m:sty m:val="bi"/>
                    </m:rPr>
                    <w:rPr>
                      <w:rStyle w:val="a4"/>
                      <w:rFonts w:ascii="Cambria Math" w:eastAsiaTheme="majorEastAsia"/>
                      <w:sz w:val="28"/>
                      <w:szCs w:val="28"/>
                    </w:rPr>
                    <m:t>+5</m:t>
                  </m:r>
                </m:e>
              </m:d>
            </m:oMath>
            <w:r w:rsidR="00A019FB" w:rsidRPr="00F85A95"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  <w:t>,</w:t>
            </w:r>
          </w:p>
          <w:p w:rsidR="00A30D9A" w:rsidRPr="00F85A95" w:rsidRDefault="00A30D9A" w:rsidP="001550B4">
            <w:pPr>
              <w:pStyle w:val="a3"/>
              <w:spacing w:before="0" w:beforeAutospacing="0" w:after="0" w:afterAutospacing="0"/>
              <w:ind w:firstLine="284"/>
              <w:jc w:val="both"/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</w:pPr>
            <w:r w:rsidRPr="00F85A95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если</w:t>
            </w:r>
            <w:r w:rsidRPr="00721BBF"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  <w:t xml:space="preserve">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a=14</m:t>
              </m:r>
            </m:oMath>
            <w:r w:rsidRPr="00721BBF"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  <w:t xml:space="preserve">,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b=8.</m:t>
              </m:r>
            </m:oMath>
          </w:p>
          <w:p w:rsidR="00A30D9A" w:rsidRPr="00F85A95" w:rsidRDefault="00A30D9A" w:rsidP="001550B4">
            <w:pPr>
              <w:pStyle w:val="a3"/>
              <w:spacing w:before="0" w:beforeAutospacing="0" w:after="0" w:afterAutospacing="0"/>
              <w:ind w:firstLine="284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 w:rsidRPr="00F85A95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Решение:</w:t>
            </w:r>
          </w:p>
          <w:p w:rsidR="00A30D9A" w:rsidRPr="00F85A95" w:rsidRDefault="00BE2AF3" w:rsidP="001550B4">
            <w:pPr>
              <w:pStyle w:val="a3"/>
              <w:spacing w:before="0" w:beforeAutospacing="0" w:after="0" w:afterAutospacing="0"/>
              <w:ind w:firstLine="284"/>
              <w:jc w:val="both"/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</w:pPr>
            <m:oMathPara>
              <m:oMath>
                <m:d>
                  <m:dPr>
                    <m:ctrlPr>
                      <w:rPr>
                        <w:rStyle w:val="a4"/>
                        <w:rFonts w:ascii="Cambria Math" w:eastAsiaTheme="majorEastAsia"/>
                        <w:b w:val="0"/>
                        <w:i/>
                        <w:iCs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Style w:val="a4"/>
                        <w:rFonts w:ascii="Cambria Math" w:eastAsiaTheme="majorEastAsia" w:hAnsi="Cambria Math"/>
                        <w:sz w:val="28"/>
                        <w:szCs w:val="28"/>
                      </w:rPr>
                      <m:t>a</m:t>
                    </m:r>
                    <m:r>
                      <m:rPr>
                        <m:sty m:val="bi"/>
                      </m:rPr>
                      <w:rPr>
                        <w:rStyle w:val="a4"/>
                        <w:rFonts w:ascii="Cambria Math" w:eastAsiaTheme="majorEastAsia"/>
                        <w:sz w:val="28"/>
                        <w:szCs w:val="28"/>
                      </w:rPr>
                      <m:t>+6</m:t>
                    </m:r>
                  </m:e>
                </m:d>
                <m:r>
                  <m:rPr>
                    <m:sty m:val="bi"/>
                  </m:rPr>
                  <w:rPr>
                    <w:rStyle w:val="a4"/>
                    <w:rFonts w:ascii="Cambria Math" w:eastAsiaTheme="majorEastAsia" w:hAnsi="Cambria Math"/>
                    <w:sz w:val="28"/>
                    <w:szCs w:val="28"/>
                  </w:rPr>
                  <m:t>-</m:t>
                </m:r>
                <m:d>
                  <m:dPr>
                    <m:ctrlPr>
                      <w:rPr>
                        <w:rStyle w:val="a4"/>
                        <w:rFonts w:ascii="Cambria Math" w:eastAsiaTheme="majorEastAsia"/>
                        <w:b w:val="0"/>
                        <w:i/>
                        <w:iCs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Style w:val="a4"/>
                        <w:rFonts w:ascii="Cambria Math" w:eastAsiaTheme="majorEastAsia" w:hAnsi="Cambria Math"/>
                        <w:sz w:val="28"/>
                        <w:szCs w:val="28"/>
                      </w:rPr>
                      <m:t>b</m:t>
                    </m:r>
                    <m:r>
                      <m:rPr>
                        <m:sty m:val="bi"/>
                      </m:rPr>
                      <w:rPr>
                        <w:rStyle w:val="a4"/>
                        <w:rFonts w:ascii="Cambria Math" w:eastAsiaTheme="majorEastAsia"/>
                        <w:sz w:val="28"/>
                        <w:szCs w:val="28"/>
                      </w:rPr>
                      <m:t>+5</m:t>
                    </m:r>
                  </m:e>
                </m:d>
                <m:r>
                  <m:rPr>
                    <m:sty m:val="bi"/>
                  </m:rPr>
                  <w:rPr>
                    <w:rStyle w:val="a4"/>
                    <w:rFonts w:ascii="Cambria Math" w:eastAsiaTheme="majorEastAsia" w:hAnsi="Cambria Math"/>
                    <w:sz w:val="28"/>
                    <w:szCs w:val="28"/>
                  </w:rPr>
                  <m:t>=</m:t>
                </m:r>
              </m:oMath>
            </m:oMathPara>
          </w:p>
          <w:p w:rsidR="00A30D9A" w:rsidRPr="00F85A95" w:rsidRDefault="00A019FB" w:rsidP="001550B4">
            <w:pPr>
              <w:pStyle w:val="a3"/>
              <w:spacing w:before="0" w:beforeAutospacing="0" w:after="0" w:afterAutospacing="0"/>
              <w:ind w:firstLine="284"/>
              <w:jc w:val="both"/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</w:pPr>
            <w:r w:rsidRPr="00F85A95"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  <w:t xml:space="preserve">                             </w:t>
            </w:r>
            <w:r w:rsidR="00A30D9A" w:rsidRPr="00F85A95"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  <w:t xml:space="preserve"> (1)</w:t>
            </w:r>
          </w:p>
          <w:p w:rsidR="00A30D9A" w:rsidRPr="00F85A95" w:rsidRDefault="00F85A95" w:rsidP="001550B4">
            <w:pPr>
              <w:pStyle w:val="a3"/>
              <w:spacing w:before="0" w:beforeAutospacing="0" w:after="0" w:afterAutospacing="0"/>
              <w:ind w:firstLine="284"/>
              <w:jc w:val="both"/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Style w:val="a4"/>
                    <w:rFonts w:ascii="Cambria Math" w:eastAsiaTheme="majorEastAsia" w:hAnsi="Cambria Math"/>
                    <w:sz w:val="28"/>
                    <w:szCs w:val="28"/>
                  </w:rPr>
                  <m:t>=</m:t>
                </m:r>
                <m:d>
                  <m:dPr>
                    <m:ctrlPr>
                      <w:rPr>
                        <w:rStyle w:val="a4"/>
                        <w:rFonts w:ascii="Cambria Math" w:eastAsiaTheme="majorEastAsia" w:hAnsi="Cambria Math"/>
                        <w:b w:val="0"/>
                        <w:i/>
                        <w:iCs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Style w:val="a4"/>
                        <w:rFonts w:ascii="Cambria Math" w:eastAsiaTheme="majorEastAsia" w:hAnsi="Cambria Math"/>
                        <w:sz w:val="28"/>
                        <w:szCs w:val="28"/>
                      </w:rPr>
                      <m:t>14+6</m:t>
                    </m:r>
                  </m:e>
                </m:d>
                <m:r>
                  <m:rPr>
                    <m:sty m:val="bi"/>
                  </m:rPr>
                  <w:rPr>
                    <w:rStyle w:val="a4"/>
                    <w:rFonts w:ascii="Cambria Math" w:eastAsiaTheme="majorEastAsia" w:hAnsi="Cambria Math"/>
                    <w:sz w:val="28"/>
                    <w:szCs w:val="28"/>
                  </w:rPr>
                  <m:t>-</m:t>
                </m:r>
                <m:d>
                  <m:dPr>
                    <m:ctrlPr>
                      <w:rPr>
                        <w:rStyle w:val="a4"/>
                        <w:rFonts w:ascii="Cambria Math" w:eastAsiaTheme="majorEastAsia" w:hAnsi="Cambria Math"/>
                        <w:b w:val="0"/>
                        <w:i/>
                        <w:iCs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Style w:val="a4"/>
                        <w:rFonts w:ascii="Cambria Math" w:eastAsiaTheme="majorEastAsia" w:hAnsi="Cambria Math"/>
                        <w:sz w:val="28"/>
                        <w:szCs w:val="28"/>
                      </w:rPr>
                      <m:t>8+5</m:t>
                    </m:r>
                  </m:e>
                </m:d>
                <m:r>
                  <m:rPr>
                    <m:sty m:val="bi"/>
                  </m:rPr>
                  <w:rPr>
                    <w:rStyle w:val="a4"/>
                    <w:rFonts w:ascii="Cambria Math" w:eastAsiaTheme="majorEastAsia" w:hAnsi="Cambria Math"/>
                    <w:sz w:val="28"/>
                    <w:szCs w:val="28"/>
                  </w:rPr>
                  <m:t>=7.</m:t>
                </m:r>
              </m:oMath>
            </m:oMathPara>
          </w:p>
          <w:p w:rsidR="00A30D9A" w:rsidRPr="00A30D9A" w:rsidRDefault="00A30D9A" w:rsidP="001550B4">
            <w:pPr>
              <w:pStyle w:val="a3"/>
              <w:spacing w:before="0" w:beforeAutospacing="0" w:after="0" w:afterAutospacing="0"/>
              <w:ind w:firstLine="284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 w:rsidRPr="00F85A95"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  <w:t xml:space="preserve">                </w:t>
            </w:r>
            <w:r w:rsidR="00A019FB" w:rsidRPr="00F85A95"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  <w:t xml:space="preserve"> </w:t>
            </w:r>
            <w:r w:rsidRPr="00F85A95">
              <w:rPr>
                <w:rStyle w:val="a4"/>
                <w:rFonts w:eastAsiaTheme="majorEastAsia"/>
                <w:b w:val="0"/>
                <w:i/>
                <w:iCs/>
                <w:sz w:val="28"/>
                <w:szCs w:val="28"/>
              </w:rPr>
              <w:t xml:space="preserve"> (2)</w:t>
            </w:r>
          </w:p>
        </w:tc>
        <w:tc>
          <w:tcPr>
            <w:tcW w:w="3509" w:type="dxa"/>
          </w:tcPr>
          <w:p w:rsidR="00A30D9A" w:rsidRDefault="001550B4" w:rsidP="001550B4">
            <w:pPr>
              <w:pStyle w:val="a3"/>
              <w:spacing w:before="0" w:beforeAutospacing="0" w:after="0" w:afterAutospacing="0"/>
              <w:ind w:firstLine="284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Найти значения выражения:</w:t>
            </w:r>
          </w:p>
          <w:p w:rsidR="001550B4" w:rsidRPr="00721BBF" w:rsidRDefault="001550B4" w:rsidP="00A019FB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1)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a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+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b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,</w:t>
            </w:r>
            <w:r w:rsidR="00DD6C20" w:rsidRPr="001550B4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 </w:t>
            </w:r>
            <w:r w:rsidR="00DD6C20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если</w:t>
            </w:r>
            <w:r w:rsidR="00DD6C20" w:rsidRPr="001550B4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a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=10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b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=</m:t>
              </m:r>
              <m:r>
                <m:rPr>
                  <m:sty m:val="b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4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;</w:t>
            </w:r>
          </w:p>
          <w:p w:rsidR="001550B4" w:rsidRPr="00721BBF" w:rsidRDefault="001550B4" w:rsidP="00A019FB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2)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n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-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m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</w:t>
            </w:r>
            <w:r w:rsidR="00DD6C20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если</w:t>
            </w:r>
            <w:r w:rsidR="00DD6C20" w:rsidRPr="001550B4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m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=5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n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=49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;</w:t>
            </w:r>
          </w:p>
          <w:p w:rsidR="001550B4" w:rsidRPr="00721BBF" w:rsidRDefault="001550B4" w:rsidP="00A019FB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3)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ac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если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a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=12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c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=</m:t>
              </m:r>
              <m:r>
                <m:rPr>
                  <m:sty m:val="b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5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;</w:t>
            </w:r>
          </w:p>
          <w:p w:rsidR="001550B4" w:rsidRPr="00721BBF" w:rsidRDefault="001550B4" w:rsidP="00A019FB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4)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m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: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n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если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m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=</m:t>
              </m:r>
              <m:r>
                <m:rPr>
                  <m:sty m:val="b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18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n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=</m:t>
              </m:r>
              <m:r>
                <m:rPr>
                  <m:sty m:val="b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6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;</w:t>
            </w:r>
          </w:p>
          <w:p w:rsidR="001550B4" w:rsidRPr="00721BBF" w:rsidRDefault="001550B4" w:rsidP="00A019FB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5) </w:t>
            </w:r>
            <m:oMath>
              <m:r>
                <m:rPr>
                  <m:sty m:val="b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78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-х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если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х=</m:t>
              </m:r>
              <m:r>
                <m:rPr>
                  <m:sty m:val="b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61</m:t>
              </m:r>
            </m:oMath>
            <w:r w:rsidR="00DD6C20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;</w:t>
            </w:r>
          </w:p>
          <w:p w:rsidR="001550B4" w:rsidRPr="00721BBF" w:rsidRDefault="00DD6C20" w:rsidP="00A019FB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6</w:t>
            </w:r>
            <w:r w:rsidR="001550B4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)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k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-</m:t>
              </m:r>
              <m:r>
                <m:rPr>
                  <m:sty m:val="b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38</m:t>
              </m:r>
            </m:oMath>
            <w:r w:rsidR="001550B4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если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k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=</m:t>
              </m:r>
              <m:r>
                <m:rPr>
                  <m:sty m:val="b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4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8</m:t>
              </m:r>
            </m:oMath>
            <w:r w:rsidR="001550B4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;</w:t>
            </w:r>
          </w:p>
          <w:p w:rsidR="001550B4" w:rsidRPr="00721BBF" w:rsidRDefault="00DD6C20" w:rsidP="00A019FB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7</w:t>
            </w:r>
            <w:r w:rsidR="001550B4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) </w:t>
            </w:r>
            <m:oMath>
              <m:r>
                <m:rPr>
                  <m:sty m:val="b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6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у</m:t>
              </m:r>
            </m:oMath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если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у=</m:t>
              </m:r>
              <m:r>
                <m:rPr>
                  <m:sty m:val="b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14</m:t>
              </m:r>
            </m:oMath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;</w:t>
            </w:r>
          </w:p>
          <w:p w:rsidR="001550B4" w:rsidRPr="001550B4" w:rsidRDefault="00DD6C20" w:rsidP="00DD6C20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</w:pPr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8</w:t>
            </w:r>
            <w:r w:rsidR="001550B4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)</w:t>
            </w:r>
            <w:r w:rsidR="00A019FB"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d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:5</m:t>
              </m:r>
            </m:oMath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 xml:space="preserve">, если </w:t>
            </w:r>
            <m:oMath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  <w:lang w:val="en-US"/>
                </w:rPr>
                <m:t>d</m:t>
              </m:r>
              <m:r>
                <m:rPr>
                  <m:sty m:val="bi"/>
                </m:rPr>
                <w:rPr>
                  <w:rStyle w:val="a4"/>
                  <w:rFonts w:ascii="Cambria Math" w:eastAsiaTheme="majorEastAsia" w:hAnsi="Cambria Math"/>
                  <w:sz w:val="28"/>
                  <w:szCs w:val="28"/>
                </w:rPr>
                <m:t>=50</m:t>
              </m:r>
            </m:oMath>
            <w:r w:rsidRPr="00721BBF">
              <w:rPr>
                <w:rStyle w:val="a4"/>
                <w:rFonts w:eastAsiaTheme="majorEastAsia"/>
                <w:b w:val="0"/>
                <w:iCs/>
                <w:sz w:val="28"/>
                <w:szCs w:val="28"/>
              </w:rPr>
              <w:t>.</w:t>
            </w:r>
          </w:p>
        </w:tc>
      </w:tr>
    </w:tbl>
    <w:p w:rsidR="00A30D9A" w:rsidRPr="001550B4" w:rsidRDefault="00DD6C20" w:rsidP="00CC7482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iCs/>
          <w:sz w:val="28"/>
          <w:szCs w:val="28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 xml:space="preserve">При такой организации учебных занятий у учащихся появляется интерес к обучению, </w:t>
      </w:r>
      <w:r w:rsidR="0051687B">
        <w:rPr>
          <w:rStyle w:val="a4"/>
          <w:rFonts w:eastAsiaTheme="majorEastAsia"/>
          <w:b w:val="0"/>
          <w:iCs/>
          <w:sz w:val="28"/>
          <w:szCs w:val="28"/>
        </w:rPr>
        <w:t>активизация познавательной деятельности</w:t>
      </w:r>
      <w:r w:rsidR="00CC7482">
        <w:rPr>
          <w:rStyle w:val="a4"/>
          <w:rFonts w:eastAsiaTheme="majorEastAsia"/>
          <w:b w:val="0"/>
          <w:iCs/>
          <w:sz w:val="28"/>
          <w:szCs w:val="28"/>
        </w:rPr>
        <w:t xml:space="preserve">, </w:t>
      </w:r>
      <w:r w:rsidR="00CC7482" w:rsidRPr="00F46171">
        <w:rPr>
          <w:sz w:val="28"/>
          <w:szCs w:val="28"/>
          <w:shd w:val="clear" w:color="auto" w:fill="FFFFFF"/>
        </w:rPr>
        <w:t>чувство удовольствия от достигнутых в труде и учебе успехов</w:t>
      </w:r>
      <w:r w:rsidR="0051687B">
        <w:rPr>
          <w:rStyle w:val="a4"/>
          <w:rFonts w:eastAsiaTheme="majorEastAsia"/>
          <w:b w:val="0"/>
          <w:iCs/>
          <w:sz w:val="28"/>
          <w:szCs w:val="28"/>
        </w:rPr>
        <w:t>.</w:t>
      </w:r>
    </w:p>
    <w:p w:rsidR="00F74528" w:rsidRDefault="00A019FB" w:rsidP="0057455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инклюзивная среда служит реализацией права каждого ребенка на образование, которое соответствует его потребностям и возможностям, вне зависимости от тяжести нарушения психологического или физического развития, способности к усвоению уровня образования и вида учебного заведения.</w:t>
      </w:r>
      <w:r w:rsidR="00F74528">
        <w:rPr>
          <w:color w:val="000000"/>
          <w:sz w:val="28"/>
          <w:szCs w:val="28"/>
        </w:rPr>
        <w:t xml:space="preserve"> </w:t>
      </w:r>
    </w:p>
    <w:p w:rsidR="00574556" w:rsidRDefault="00574556" w:rsidP="00574556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</w:rPr>
      </w:pPr>
      <w:r>
        <w:rPr>
          <w:rStyle w:val="a4"/>
          <w:rFonts w:eastAsiaTheme="majorEastAsia"/>
          <w:b w:val="0"/>
          <w:iCs/>
          <w:sz w:val="28"/>
          <w:szCs w:val="28"/>
        </w:rPr>
        <w:t>Нужно стараться</w:t>
      </w:r>
      <w:r>
        <w:rPr>
          <w:rStyle w:val="apple-converted-space"/>
          <w:iCs/>
          <w:sz w:val="28"/>
          <w:szCs w:val="28"/>
        </w:rPr>
        <w:t> </w:t>
      </w:r>
      <w:r>
        <w:rPr>
          <w:rStyle w:val="a4"/>
          <w:rFonts w:eastAsiaTheme="majorEastAsia"/>
          <w:b w:val="0"/>
          <w:bCs w:val="0"/>
          <w:sz w:val="28"/>
          <w:szCs w:val="28"/>
        </w:rPr>
        <w:t>поменять отношение общества к людям с особыми возможностями</w:t>
      </w:r>
      <w:r>
        <w:rPr>
          <w:rStyle w:val="apple-converted-space"/>
          <w:sz w:val="28"/>
          <w:szCs w:val="28"/>
        </w:rPr>
        <w:t> </w:t>
      </w:r>
      <w:r>
        <w:rPr>
          <w:rStyle w:val="a4"/>
          <w:rFonts w:eastAsiaTheme="majorEastAsia"/>
          <w:b w:val="0"/>
          <w:sz w:val="28"/>
          <w:szCs w:val="28"/>
        </w:rPr>
        <w:t>через обучение не в специальном учебном заведении, а в обычной общеобразовательной школе. Только совместное обучение, преодоление трудностей и празднование побед смогут воспитать личность, способную жить и развиваться в обществе.</w:t>
      </w:r>
    </w:p>
    <w:p w:rsidR="005D4149" w:rsidRDefault="005D4149" w:rsidP="005D414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A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Смещение цели образования на «компетентность» дает возможность решать проблему, когда ученики имеют все шансы  хорошо овладеть набором теоретических знаний, однако ощущают значительные трудности в работе, требующей применение этих знаний для решения конкретных задач или проблемных ситуаций. Таким образом, восстанавливается нарушенное равновесие между образованием и жизнью.</w:t>
      </w:r>
    </w:p>
    <w:p w:rsidR="00721BBF" w:rsidRPr="00F902A5" w:rsidRDefault="00721BBF" w:rsidP="005D414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44D" w:rsidRPr="00F902A5" w:rsidRDefault="00DC544D" w:rsidP="00F902A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2A5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9F0E3B" w:rsidRPr="00F902A5" w:rsidRDefault="009F0E3B" w:rsidP="00FC30C3">
      <w:pPr>
        <w:pStyle w:val="a3"/>
        <w:numPr>
          <w:ilvl w:val="0"/>
          <w:numId w:val="1"/>
        </w:numPr>
        <w:spacing w:before="0" w:beforeAutospacing="0" w:after="0" w:afterAutospacing="0"/>
        <w:ind w:left="568" w:hanging="284"/>
        <w:jc w:val="both"/>
        <w:rPr>
          <w:sz w:val="28"/>
          <w:szCs w:val="28"/>
        </w:rPr>
      </w:pPr>
      <w:r w:rsidRPr="00F902A5">
        <w:rPr>
          <w:sz w:val="28"/>
          <w:szCs w:val="28"/>
        </w:rPr>
        <w:t>Баранников, А.В.</w:t>
      </w:r>
      <w:r w:rsidR="00E258D5" w:rsidRPr="00F902A5">
        <w:rPr>
          <w:sz w:val="28"/>
          <w:szCs w:val="28"/>
        </w:rPr>
        <w:t xml:space="preserve"> </w:t>
      </w:r>
      <w:r w:rsidRPr="00F902A5">
        <w:rPr>
          <w:sz w:val="28"/>
          <w:szCs w:val="28"/>
        </w:rPr>
        <w:t xml:space="preserve">Содержание общего образования. </w:t>
      </w:r>
      <w:proofErr w:type="spellStart"/>
      <w:r w:rsidRPr="00F902A5">
        <w:rPr>
          <w:sz w:val="28"/>
          <w:szCs w:val="28"/>
        </w:rPr>
        <w:t>Компетентностный</w:t>
      </w:r>
      <w:proofErr w:type="spellEnd"/>
      <w:r w:rsidRPr="00F902A5">
        <w:rPr>
          <w:sz w:val="28"/>
          <w:szCs w:val="28"/>
        </w:rPr>
        <w:t xml:space="preserve"> подход </w:t>
      </w:r>
      <w:r w:rsidR="00DC4808" w:rsidRPr="00F902A5">
        <w:rPr>
          <w:sz w:val="28"/>
          <w:szCs w:val="28"/>
        </w:rPr>
        <w:t xml:space="preserve">[Текст] / </w:t>
      </w:r>
      <w:r w:rsidRPr="00F902A5">
        <w:rPr>
          <w:sz w:val="28"/>
          <w:szCs w:val="28"/>
        </w:rPr>
        <w:t>А.В. Баранников</w:t>
      </w:r>
      <w:r w:rsidR="00DC4808" w:rsidRPr="00F902A5">
        <w:rPr>
          <w:sz w:val="28"/>
          <w:szCs w:val="28"/>
        </w:rPr>
        <w:t>. – М., ГУ ВШЭ,</w:t>
      </w:r>
      <w:r w:rsidRPr="00F902A5">
        <w:rPr>
          <w:sz w:val="28"/>
          <w:szCs w:val="28"/>
        </w:rPr>
        <w:t xml:space="preserve"> 2002</w:t>
      </w:r>
      <w:r w:rsidR="00DC4808" w:rsidRPr="00F902A5">
        <w:rPr>
          <w:sz w:val="28"/>
          <w:szCs w:val="28"/>
        </w:rPr>
        <w:t>.</w:t>
      </w:r>
    </w:p>
    <w:p w:rsidR="009F0E3B" w:rsidRPr="00F902A5" w:rsidRDefault="009F0E3B" w:rsidP="00FC30C3">
      <w:pPr>
        <w:pStyle w:val="a3"/>
        <w:numPr>
          <w:ilvl w:val="0"/>
          <w:numId w:val="1"/>
        </w:numPr>
        <w:spacing w:before="0" w:beforeAutospacing="0" w:after="0" w:afterAutospacing="0"/>
        <w:ind w:left="568" w:hanging="284"/>
        <w:jc w:val="both"/>
        <w:rPr>
          <w:sz w:val="28"/>
          <w:szCs w:val="28"/>
        </w:rPr>
      </w:pPr>
      <w:proofErr w:type="spellStart"/>
      <w:r w:rsidRPr="00F902A5">
        <w:rPr>
          <w:sz w:val="28"/>
          <w:szCs w:val="28"/>
        </w:rPr>
        <w:t>Выготский</w:t>
      </w:r>
      <w:proofErr w:type="spellEnd"/>
      <w:r w:rsidR="00DC4808" w:rsidRPr="00F902A5">
        <w:rPr>
          <w:sz w:val="28"/>
          <w:szCs w:val="28"/>
        </w:rPr>
        <w:t xml:space="preserve">, Л.С. Педагогическая психология </w:t>
      </w:r>
      <w:r w:rsidR="00712AAD" w:rsidRPr="00F902A5">
        <w:rPr>
          <w:sz w:val="28"/>
          <w:szCs w:val="28"/>
        </w:rPr>
        <w:t xml:space="preserve">[Текст] </w:t>
      </w:r>
      <w:r w:rsidR="00DC4808" w:rsidRPr="00F902A5">
        <w:rPr>
          <w:sz w:val="28"/>
          <w:szCs w:val="28"/>
        </w:rPr>
        <w:t xml:space="preserve">/ </w:t>
      </w:r>
      <w:proofErr w:type="spellStart"/>
      <w:r w:rsidRPr="00F902A5">
        <w:rPr>
          <w:sz w:val="28"/>
          <w:szCs w:val="28"/>
        </w:rPr>
        <w:t>Выготский</w:t>
      </w:r>
      <w:proofErr w:type="spellEnd"/>
      <w:r w:rsidRPr="00F902A5">
        <w:rPr>
          <w:sz w:val="28"/>
          <w:szCs w:val="28"/>
        </w:rPr>
        <w:t xml:space="preserve"> Л.С. – </w:t>
      </w:r>
      <w:r w:rsidR="00DC4808" w:rsidRPr="00F902A5">
        <w:rPr>
          <w:sz w:val="28"/>
          <w:szCs w:val="28"/>
        </w:rPr>
        <w:t xml:space="preserve">М.: АСТ, </w:t>
      </w:r>
      <w:proofErr w:type="spellStart"/>
      <w:r w:rsidR="00DC4808" w:rsidRPr="00F902A5">
        <w:rPr>
          <w:sz w:val="28"/>
          <w:szCs w:val="28"/>
        </w:rPr>
        <w:t>Астрель</w:t>
      </w:r>
      <w:proofErr w:type="spellEnd"/>
      <w:r w:rsidR="00DC4808" w:rsidRPr="00F902A5">
        <w:rPr>
          <w:sz w:val="28"/>
          <w:szCs w:val="28"/>
        </w:rPr>
        <w:t xml:space="preserve">, Хранитель, 2010. </w:t>
      </w:r>
    </w:p>
    <w:p w:rsidR="009F0E3B" w:rsidRPr="00FC30C3" w:rsidRDefault="009F0E3B" w:rsidP="00FC30C3">
      <w:pPr>
        <w:pStyle w:val="a3"/>
        <w:numPr>
          <w:ilvl w:val="0"/>
          <w:numId w:val="1"/>
        </w:numPr>
        <w:spacing w:before="0" w:beforeAutospacing="0" w:after="0" w:afterAutospacing="0"/>
        <w:ind w:left="568" w:hanging="284"/>
        <w:jc w:val="both"/>
        <w:rPr>
          <w:sz w:val="28"/>
          <w:szCs w:val="28"/>
        </w:rPr>
      </w:pPr>
      <w:r w:rsidRPr="00F902A5">
        <w:rPr>
          <w:sz w:val="28"/>
          <w:szCs w:val="28"/>
        </w:rPr>
        <w:lastRenderedPageBreak/>
        <w:t>Иванов</w:t>
      </w:r>
      <w:r w:rsidR="00DC4808" w:rsidRPr="00F902A5">
        <w:rPr>
          <w:sz w:val="28"/>
          <w:szCs w:val="28"/>
        </w:rPr>
        <w:t>,</w:t>
      </w:r>
      <w:r w:rsidRPr="00F902A5">
        <w:rPr>
          <w:sz w:val="28"/>
          <w:szCs w:val="28"/>
        </w:rPr>
        <w:t xml:space="preserve"> Д. А. Компетенции и </w:t>
      </w:r>
      <w:proofErr w:type="spellStart"/>
      <w:r w:rsidRPr="00F902A5">
        <w:rPr>
          <w:sz w:val="28"/>
          <w:szCs w:val="28"/>
        </w:rPr>
        <w:t>компетентностный</w:t>
      </w:r>
      <w:proofErr w:type="spellEnd"/>
      <w:r w:rsidRPr="00F902A5">
        <w:rPr>
          <w:sz w:val="28"/>
          <w:szCs w:val="28"/>
        </w:rPr>
        <w:t xml:space="preserve"> п</w:t>
      </w:r>
      <w:r w:rsidR="00712AAD" w:rsidRPr="00F902A5">
        <w:rPr>
          <w:sz w:val="28"/>
          <w:szCs w:val="28"/>
        </w:rPr>
        <w:t xml:space="preserve">одход в современном образовании [Текст] </w:t>
      </w:r>
      <w:r w:rsidRPr="00F902A5">
        <w:rPr>
          <w:sz w:val="28"/>
          <w:szCs w:val="28"/>
        </w:rPr>
        <w:t xml:space="preserve"> /</w:t>
      </w:r>
      <w:r w:rsidR="00DC4808" w:rsidRPr="00F902A5">
        <w:rPr>
          <w:sz w:val="28"/>
          <w:szCs w:val="28"/>
        </w:rPr>
        <w:t xml:space="preserve"> </w:t>
      </w:r>
      <w:r w:rsidR="00712AAD" w:rsidRPr="00F902A5">
        <w:rPr>
          <w:sz w:val="28"/>
          <w:szCs w:val="28"/>
        </w:rPr>
        <w:t xml:space="preserve">Д.А. Иванов. – </w:t>
      </w:r>
      <w:r w:rsidR="00712AAD" w:rsidRPr="00F902A5">
        <w:rPr>
          <w:sz w:val="28"/>
          <w:szCs w:val="28"/>
          <w:shd w:val="clear" w:color="auto" w:fill="FFFFFF"/>
        </w:rPr>
        <w:t>М.: Чистые пруды, 2007</w:t>
      </w:r>
      <w:r w:rsidR="00FC30C3">
        <w:rPr>
          <w:sz w:val="28"/>
          <w:szCs w:val="28"/>
          <w:shd w:val="clear" w:color="auto" w:fill="FFFFFF"/>
        </w:rPr>
        <w:t>.</w:t>
      </w:r>
    </w:p>
    <w:p w:rsidR="00FC30C3" w:rsidRPr="00FC30C3" w:rsidRDefault="00FC30C3" w:rsidP="00FC30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8" w:hanging="284"/>
        <w:jc w:val="both"/>
        <w:rPr>
          <w:sz w:val="28"/>
          <w:szCs w:val="28"/>
        </w:rPr>
      </w:pPr>
      <w:proofErr w:type="spellStart"/>
      <w:r w:rsidRPr="00FC30C3">
        <w:rPr>
          <w:sz w:val="28"/>
          <w:szCs w:val="28"/>
        </w:rPr>
        <w:t>Залялетдинова</w:t>
      </w:r>
      <w:proofErr w:type="spellEnd"/>
      <w:r w:rsidRPr="00FC30C3">
        <w:rPr>
          <w:sz w:val="28"/>
          <w:szCs w:val="28"/>
        </w:rPr>
        <w:t>, Ф. Р. Нестандартные уроки математики в к</w:t>
      </w:r>
      <w:r>
        <w:rPr>
          <w:sz w:val="28"/>
          <w:szCs w:val="28"/>
        </w:rPr>
        <w:t xml:space="preserve">оррекционной школе. </w:t>
      </w:r>
      <w:r w:rsidRPr="00FC30C3">
        <w:rPr>
          <w:sz w:val="28"/>
          <w:szCs w:val="28"/>
        </w:rPr>
        <w:t>5-9 классы</w:t>
      </w:r>
      <w:r>
        <w:rPr>
          <w:sz w:val="28"/>
          <w:szCs w:val="28"/>
        </w:rPr>
        <w:t xml:space="preserve"> </w:t>
      </w:r>
      <w:r w:rsidRPr="00FC30C3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FC30C3">
        <w:rPr>
          <w:sz w:val="28"/>
          <w:szCs w:val="28"/>
        </w:rPr>
        <w:t xml:space="preserve">] </w:t>
      </w:r>
      <w:r>
        <w:rPr>
          <w:sz w:val="28"/>
          <w:szCs w:val="28"/>
        </w:rPr>
        <w:t xml:space="preserve">/ Ф. Р. </w:t>
      </w:r>
      <w:proofErr w:type="spellStart"/>
      <w:r>
        <w:rPr>
          <w:sz w:val="28"/>
          <w:szCs w:val="28"/>
        </w:rPr>
        <w:t>Залялетдинова</w:t>
      </w:r>
      <w:proofErr w:type="spellEnd"/>
      <w:r>
        <w:rPr>
          <w:sz w:val="28"/>
          <w:szCs w:val="28"/>
        </w:rPr>
        <w:t>. –  М.</w:t>
      </w:r>
      <w:r w:rsidRPr="00FC30C3">
        <w:rPr>
          <w:sz w:val="28"/>
          <w:szCs w:val="28"/>
        </w:rPr>
        <w:t xml:space="preserve">: ВАКО, 2008. </w:t>
      </w:r>
    </w:p>
    <w:p w:rsidR="00FC30C3" w:rsidRPr="00FC30C3" w:rsidRDefault="00FC30C3" w:rsidP="00FC30C3">
      <w:pPr>
        <w:pStyle w:val="a3"/>
        <w:numPr>
          <w:ilvl w:val="0"/>
          <w:numId w:val="1"/>
        </w:numPr>
        <w:spacing w:before="0" w:beforeAutospacing="0" w:after="0" w:afterAutospacing="0"/>
        <w:ind w:left="568" w:hanging="284"/>
        <w:jc w:val="both"/>
        <w:rPr>
          <w:sz w:val="28"/>
          <w:szCs w:val="28"/>
        </w:rPr>
      </w:pPr>
      <w:r w:rsidRPr="00FC30C3">
        <w:rPr>
          <w:sz w:val="28"/>
          <w:szCs w:val="28"/>
        </w:rPr>
        <w:t>Токарь</w:t>
      </w:r>
      <w:r>
        <w:rPr>
          <w:sz w:val="28"/>
          <w:szCs w:val="28"/>
        </w:rPr>
        <w:t>,</w:t>
      </w:r>
      <w:r w:rsidRPr="00FC30C3">
        <w:rPr>
          <w:sz w:val="28"/>
          <w:szCs w:val="28"/>
        </w:rPr>
        <w:t xml:space="preserve"> И. Е.</w:t>
      </w:r>
      <w:r w:rsidRPr="00FC30C3">
        <w:rPr>
          <w:rStyle w:val="apple-converted-space"/>
          <w:sz w:val="28"/>
          <w:szCs w:val="28"/>
        </w:rPr>
        <w:t> </w:t>
      </w:r>
      <w:r w:rsidRPr="00FC30C3">
        <w:rPr>
          <w:rStyle w:val="a4"/>
          <w:b w:val="0"/>
          <w:sz w:val="28"/>
          <w:szCs w:val="28"/>
          <w:bdr w:val="none" w:sz="0" w:space="0" w:color="auto" w:frame="1"/>
        </w:rPr>
        <w:t>Инклюзивное образование</w:t>
      </w:r>
      <w:r w:rsidRPr="00FC30C3">
        <w:rPr>
          <w:sz w:val="28"/>
          <w:szCs w:val="28"/>
        </w:rPr>
        <w:t>: опыт и перспективы</w:t>
      </w:r>
      <w:r w:rsidRPr="00FC30C3">
        <w:rPr>
          <w:rStyle w:val="apple-converted-space"/>
          <w:sz w:val="28"/>
          <w:szCs w:val="28"/>
        </w:rPr>
        <w:t> </w:t>
      </w:r>
      <w:r w:rsidRPr="00FC30C3">
        <w:rPr>
          <w:sz w:val="28"/>
          <w:szCs w:val="28"/>
          <w:bdr w:val="none" w:sz="0" w:space="0" w:color="auto" w:frame="1"/>
        </w:rPr>
        <w:t>развития</w:t>
      </w:r>
      <w:r w:rsidRPr="00FC30C3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Pr="00FC30C3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FC30C3">
        <w:rPr>
          <w:sz w:val="28"/>
          <w:szCs w:val="28"/>
        </w:rPr>
        <w:t xml:space="preserve">] </w:t>
      </w:r>
      <w:r w:rsidRPr="00FC30C3">
        <w:rPr>
          <w:rStyle w:val="a4"/>
          <w:b w:val="0"/>
          <w:sz w:val="28"/>
          <w:szCs w:val="28"/>
          <w:bdr w:val="none" w:sz="0" w:space="0" w:color="auto" w:frame="1"/>
        </w:rPr>
        <w:t>/ И</w:t>
      </w:r>
      <w:r w:rsidRPr="00FC30C3">
        <w:rPr>
          <w:sz w:val="28"/>
          <w:szCs w:val="28"/>
        </w:rPr>
        <w:t>.</w:t>
      </w:r>
      <w:r>
        <w:rPr>
          <w:sz w:val="28"/>
          <w:szCs w:val="28"/>
        </w:rPr>
        <w:t xml:space="preserve"> Е. Токарь. </w:t>
      </w:r>
      <w:r>
        <w:rPr>
          <w:sz w:val="28"/>
          <w:szCs w:val="28"/>
        </w:rPr>
        <w:sym w:font="Symbol" w:char="F02D"/>
      </w:r>
      <w:r w:rsidRPr="00FC30C3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 xml:space="preserve">ая педагогика № 5, 2011. </w:t>
      </w:r>
    </w:p>
    <w:p w:rsidR="009F0E3B" w:rsidRPr="00F902A5" w:rsidRDefault="009F0E3B" w:rsidP="00F902A5">
      <w:pPr>
        <w:pStyle w:val="a3"/>
        <w:spacing w:before="0" w:beforeAutospacing="0" w:after="0" w:afterAutospacing="0"/>
        <w:ind w:left="357"/>
        <w:jc w:val="both"/>
        <w:rPr>
          <w:sz w:val="28"/>
          <w:szCs w:val="28"/>
        </w:rPr>
      </w:pPr>
    </w:p>
    <w:p w:rsidR="00A70674" w:rsidRPr="00F902A5" w:rsidRDefault="00A70674" w:rsidP="00F902A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0674" w:rsidRPr="006A1373" w:rsidRDefault="00A70674" w:rsidP="006A13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0674" w:rsidRPr="006A1373" w:rsidRDefault="00A70674" w:rsidP="006A13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0674" w:rsidRPr="006A1373" w:rsidRDefault="00A70674" w:rsidP="006A13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70674" w:rsidRPr="006A1373" w:rsidSect="00C02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A1DDC"/>
    <w:multiLevelType w:val="multilevel"/>
    <w:tmpl w:val="58DE9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767F82"/>
    <w:multiLevelType w:val="hybridMultilevel"/>
    <w:tmpl w:val="E9D67500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3B737822"/>
    <w:multiLevelType w:val="hybridMultilevel"/>
    <w:tmpl w:val="F73C4B0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26520CF"/>
    <w:multiLevelType w:val="multilevel"/>
    <w:tmpl w:val="97506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8D1571"/>
    <w:multiLevelType w:val="hybridMultilevel"/>
    <w:tmpl w:val="7A7A1F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D60C6D"/>
    <w:multiLevelType w:val="hybridMultilevel"/>
    <w:tmpl w:val="2F6CCED2"/>
    <w:lvl w:ilvl="0" w:tplc="59F6B45E">
      <w:start w:val="1"/>
      <w:numFmt w:val="decimal"/>
      <w:lvlText w:val="%1."/>
      <w:lvlJc w:val="left"/>
      <w:pPr>
        <w:ind w:left="71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5A66CA"/>
    <w:multiLevelType w:val="hybridMultilevel"/>
    <w:tmpl w:val="D11CB442"/>
    <w:lvl w:ilvl="0" w:tplc="B860B8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7773"/>
    <w:rsid w:val="00065715"/>
    <w:rsid w:val="000E6FA6"/>
    <w:rsid w:val="00113C96"/>
    <w:rsid w:val="00146F65"/>
    <w:rsid w:val="00153DA7"/>
    <w:rsid w:val="001550B4"/>
    <w:rsid w:val="002508FC"/>
    <w:rsid w:val="00250D21"/>
    <w:rsid w:val="002B776A"/>
    <w:rsid w:val="002E7DAB"/>
    <w:rsid w:val="00377F9E"/>
    <w:rsid w:val="00432EB4"/>
    <w:rsid w:val="004523FF"/>
    <w:rsid w:val="004F2194"/>
    <w:rsid w:val="0051687B"/>
    <w:rsid w:val="00557890"/>
    <w:rsid w:val="00574556"/>
    <w:rsid w:val="00595CD5"/>
    <w:rsid w:val="005D4149"/>
    <w:rsid w:val="00642F95"/>
    <w:rsid w:val="0066450D"/>
    <w:rsid w:val="006831EC"/>
    <w:rsid w:val="006A1373"/>
    <w:rsid w:val="006B64C8"/>
    <w:rsid w:val="006E7804"/>
    <w:rsid w:val="00712AAD"/>
    <w:rsid w:val="00721BBF"/>
    <w:rsid w:val="00742A32"/>
    <w:rsid w:val="007B45AB"/>
    <w:rsid w:val="007B6F95"/>
    <w:rsid w:val="007C7B01"/>
    <w:rsid w:val="00896C77"/>
    <w:rsid w:val="00904E9A"/>
    <w:rsid w:val="00905F30"/>
    <w:rsid w:val="00941FBB"/>
    <w:rsid w:val="00962C82"/>
    <w:rsid w:val="00991EE6"/>
    <w:rsid w:val="00996133"/>
    <w:rsid w:val="009F0E3B"/>
    <w:rsid w:val="00A019FB"/>
    <w:rsid w:val="00A2462E"/>
    <w:rsid w:val="00A30D9A"/>
    <w:rsid w:val="00A36822"/>
    <w:rsid w:val="00A70674"/>
    <w:rsid w:val="00A71B8F"/>
    <w:rsid w:val="00A84AF6"/>
    <w:rsid w:val="00AB0E0A"/>
    <w:rsid w:val="00AF6E78"/>
    <w:rsid w:val="00B84FB8"/>
    <w:rsid w:val="00BC2799"/>
    <w:rsid w:val="00BC73D2"/>
    <w:rsid w:val="00BE2AF3"/>
    <w:rsid w:val="00C02471"/>
    <w:rsid w:val="00C80F45"/>
    <w:rsid w:val="00C95E46"/>
    <w:rsid w:val="00CA0C38"/>
    <w:rsid w:val="00CC7482"/>
    <w:rsid w:val="00CE3F74"/>
    <w:rsid w:val="00CE5FF6"/>
    <w:rsid w:val="00D220E0"/>
    <w:rsid w:val="00D51141"/>
    <w:rsid w:val="00D71094"/>
    <w:rsid w:val="00DC4808"/>
    <w:rsid w:val="00DC544D"/>
    <w:rsid w:val="00DD6C20"/>
    <w:rsid w:val="00E03447"/>
    <w:rsid w:val="00E258D5"/>
    <w:rsid w:val="00E632DA"/>
    <w:rsid w:val="00EC7773"/>
    <w:rsid w:val="00EE642A"/>
    <w:rsid w:val="00EF38A8"/>
    <w:rsid w:val="00EF7857"/>
    <w:rsid w:val="00F74528"/>
    <w:rsid w:val="00F85A95"/>
    <w:rsid w:val="00F902A5"/>
    <w:rsid w:val="00FC30C3"/>
    <w:rsid w:val="00FE0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471"/>
  </w:style>
  <w:style w:type="paragraph" w:styleId="1">
    <w:name w:val="heading 1"/>
    <w:basedOn w:val="a"/>
    <w:next w:val="a"/>
    <w:link w:val="10"/>
    <w:uiPriority w:val="9"/>
    <w:qFormat/>
    <w:rsid w:val="009F0E3B"/>
    <w:pPr>
      <w:keepNext/>
      <w:keepLines/>
      <w:widowControl w:val="0"/>
      <w:spacing w:before="480" w:line="360" w:lineRule="auto"/>
      <w:jc w:val="both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0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8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7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C7773"/>
  </w:style>
  <w:style w:type="character" w:styleId="a4">
    <w:name w:val="Strong"/>
    <w:basedOn w:val="a0"/>
    <w:uiPriority w:val="22"/>
    <w:qFormat/>
    <w:rsid w:val="00EC7773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508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Hyperlink"/>
    <w:basedOn w:val="a0"/>
    <w:uiPriority w:val="99"/>
    <w:semiHidden/>
    <w:unhideWhenUsed/>
    <w:rsid w:val="002508F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710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DC544D"/>
    <w:pPr>
      <w:ind w:left="720"/>
      <w:contextualSpacing/>
    </w:pPr>
  </w:style>
  <w:style w:type="character" w:customStyle="1" w:styleId="s2">
    <w:name w:val="s2"/>
    <w:basedOn w:val="a0"/>
    <w:rsid w:val="00DC544D"/>
  </w:style>
  <w:style w:type="paragraph" w:customStyle="1" w:styleId="p8">
    <w:name w:val="p8"/>
    <w:basedOn w:val="a"/>
    <w:rsid w:val="00DC54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0E3B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eastAsia="ru-RU"/>
    </w:rPr>
  </w:style>
  <w:style w:type="paragraph" w:customStyle="1" w:styleId="c15">
    <w:name w:val="c15"/>
    <w:basedOn w:val="a"/>
    <w:uiPriority w:val="99"/>
    <w:rsid w:val="006645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6450D"/>
  </w:style>
  <w:style w:type="character" w:customStyle="1" w:styleId="c0">
    <w:name w:val="c0"/>
    <w:basedOn w:val="a0"/>
    <w:rsid w:val="0066450D"/>
  </w:style>
  <w:style w:type="table" w:styleId="a7">
    <w:name w:val="Table Grid"/>
    <w:basedOn w:val="a1"/>
    <w:uiPriority w:val="59"/>
    <w:rsid w:val="00A30D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laceholder Text"/>
    <w:basedOn w:val="a0"/>
    <w:uiPriority w:val="99"/>
    <w:semiHidden/>
    <w:rsid w:val="00A30D9A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A30D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0D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2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атом</cp:lastModifiedBy>
  <cp:revision>14</cp:revision>
  <dcterms:created xsi:type="dcterms:W3CDTF">2017-01-22T21:38:00Z</dcterms:created>
  <dcterms:modified xsi:type="dcterms:W3CDTF">2017-06-23T16:47:00Z</dcterms:modified>
</cp:coreProperties>
</file>