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7EB" w:rsidRPr="00366D39" w:rsidRDefault="00AF77EB" w:rsidP="00366D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366D39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AF77EB" w:rsidRPr="00366D39" w:rsidRDefault="00AF77EB" w:rsidP="00366D3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0B5615">
        <w:rPr>
          <w:rFonts w:ascii="Times New Roman" w:hAnsi="Times New Roman"/>
          <w:sz w:val="28"/>
          <w:szCs w:val="28"/>
        </w:rPr>
        <w:t>Важнейшие задачи образования в начальной школе (формирование предметных и универсальных способов действий, обеспечивающих возможность продолжения образования в основной школе; воспитание умения учиться – способности к самоорганизации с целью решения учебных задач; индивидуальный прогресс в основных сферах личностного развития – эмоциональной, познавательной, саморегуляции) реализуются в процессе обучения всем предметам. Однако каждый из них имеет свою специфику. Физическая культура совместно с другими предметами решает одну из важных проблем – проблему здоровья ребенка.</w:t>
      </w:r>
      <w:r w:rsidRPr="00366D39">
        <w:rPr>
          <w:rFonts w:ascii="Times New Roman" w:hAnsi="Times New Roman"/>
          <w:sz w:val="28"/>
          <w:szCs w:val="28"/>
        </w:rPr>
        <w:t xml:space="preserve"> </w:t>
      </w:r>
      <w:r w:rsidRPr="000B5615">
        <w:rPr>
          <w:rFonts w:ascii="Times New Roman" w:hAnsi="Times New Roman"/>
          <w:sz w:val="28"/>
          <w:szCs w:val="28"/>
        </w:rPr>
        <w:t>Предметом обучения физической культуре в начальной школе является двигательная деятельность человека с общеразвивающей направленностью. В процессе овладения этой деятельностью укрепляется здоровье, совершенствуются физические качества, осваиваются определённые двигательные действия, активно развиваются мышление, творчество и самостоятельность. Учитывая эти особенности, целью программы по физической культуре является формирование у учащихся начальной школы основ здорового образа жизни, развитие творческой самостоятельности посредством освоения двигательной деятельности. Реализация данной цели связана с решением сле</w:t>
      </w:r>
      <w:r>
        <w:rPr>
          <w:rFonts w:ascii="Times New Roman" w:hAnsi="Times New Roman"/>
          <w:sz w:val="28"/>
          <w:szCs w:val="28"/>
        </w:rPr>
        <w:t>дующих образовательных задач: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0B5615">
        <w:rPr>
          <w:rFonts w:ascii="Times New Roman" w:hAnsi="Times New Roman"/>
          <w:sz w:val="28"/>
          <w:szCs w:val="28"/>
        </w:rPr>
        <w:t>- укрепление здоровья школьников посредством развития физических качеств и повышения функциональных возможностей жизнеобеспечивающих систем организма;</w:t>
      </w:r>
    </w:p>
    <w:p w:rsidR="00AF77EB" w:rsidRPr="000B5615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0B5615">
        <w:rPr>
          <w:rFonts w:ascii="Times New Roman" w:hAnsi="Times New Roman"/>
          <w:sz w:val="28"/>
          <w:szCs w:val="28"/>
        </w:rPr>
        <w:t>- совершенствование жизненно важных навыков и умений посредством обучения подвижным играм, физическим упражнениям и техническим действиям из базовых видов спорта;</w:t>
      </w:r>
    </w:p>
    <w:p w:rsidR="00AF77EB" w:rsidRPr="000B5615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0B5615">
        <w:rPr>
          <w:rFonts w:ascii="Times New Roman" w:hAnsi="Times New Roman"/>
          <w:sz w:val="28"/>
          <w:szCs w:val="28"/>
        </w:rPr>
        <w:t>- формирование общих представлений о физической культуре, её значении в жизни человека, роли в укреплении здоровья, физическом развитии и физической подготовленности;</w:t>
      </w:r>
    </w:p>
    <w:p w:rsidR="00AF77EB" w:rsidRPr="000B5615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0B5615">
        <w:rPr>
          <w:rFonts w:ascii="Times New Roman" w:hAnsi="Times New Roman"/>
          <w:sz w:val="28"/>
          <w:szCs w:val="28"/>
        </w:rPr>
        <w:t>- развитие интереса к самостоятельным занятиям физическими упражнениями, подвижным играм, формам активного отдыха и досуга;</w:t>
      </w:r>
    </w:p>
    <w:p w:rsidR="00AF77EB" w:rsidRPr="000B5615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0B5615">
        <w:rPr>
          <w:rFonts w:ascii="Times New Roman" w:hAnsi="Times New Roman"/>
          <w:sz w:val="28"/>
          <w:szCs w:val="28"/>
        </w:rPr>
        <w:t>- обучение простейшим способам контроля за физической нагрузкой, отдельными показателями физического развития и физической подготовленности.</w:t>
      </w:r>
    </w:p>
    <w:p w:rsidR="00AF77EB" w:rsidRPr="000B5615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0B5615">
        <w:rPr>
          <w:rFonts w:ascii="Times New Roman" w:hAnsi="Times New Roman"/>
          <w:sz w:val="28"/>
          <w:szCs w:val="28"/>
        </w:rPr>
        <w:t xml:space="preserve">Программа обучения физической культуре направлена на: </w:t>
      </w:r>
    </w:p>
    <w:p w:rsidR="00AF77EB" w:rsidRPr="000B5615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0B5615">
        <w:rPr>
          <w:rFonts w:ascii="Times New Roman" w:hAnsi="Times New Roman"/>
          <w:sz w:val="28"/>
          <w:szCs w:val="28"/>
        </w:rPr>
        <w:t>- реализацию принципа вариативности, обосновывающего планирование учебного материала в соответствии с половозрастными особенностями учащихся, материально-технической оснащённостью учебного процесса (спортивный зал, спортивные пришкольные площадки, стадион, бассейн), региональными климатическими условиями и видом учебного учреждения (городские, малокомплектные и сельские школы);</w:t>
      </w:r>
    </w:p>
    <w:p w:rsidR="00AF77EB" w:rsidRPr="000B5615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0B5615">
        <w:rPr>
          <w:rFonts w:ascii="Times New Roman" w:hAnsi="Times New Roman"/>
          <w:sz w:val="28"/>
          <w:szCs w:val="28"/>
        </w:rPr>
        <w:t>- реализацию принципа достаточности и сообразности, определяющего распределение учебного материала в конструкции основных компонентов двигательной (физкультурной) деятельности, особенностей формирования познавательной и предметной активности учащихся;</w:t>
      </w:r>
    </w:p>
    <w:p w:rsidR="00AF77EB" w:rsidRPr="000B5615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0B5615">
        <w:rPr>
          <w:rFonts w:ascii="Times New Roman" w:hAnsi="Times New Roman"/>
          <w:sz w:val="28"/>
          <w:szCs w:val="28"/>
        </w:rPr>
        <w:t>- соблюдение дидактических принципов «от известного к неизвестному» и «от простого к сложному», ориентирующих выбор и планирование учебного содержания в логике поэтапного его освоения, перевода учебных знаний в практические навыки и умения, в том числе и в самостоятельной деятельности;</w:t>
      </w:r>
    </w:p>
    <w:p w:rsidR="00AF77EB" w:rsidRPr="000B5615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0B5615">
        <w:rPr>
          <w:rFonts w:ascii="Times New Roman" w:hAnsi="Times New Roman"/>
          <w:sz w:val="28"/>
          <w:szCs w:val="28"/>
        </w:rPr>
        <w:t xml:space="preserve">- расширение межпредметных связей, ориентирующих планирование учебного материала на целостное формирование мировоззрения учащихся в области физической культуры, всестороннее раскрытие взаимосвязи и взаимообусловленности изучаемых явлений и процессов; 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0B5615">
        <w:rPr>
          <w:rFonts w:ascii="Times New Roman" w:hAnsi="Times New Roman"/>
          <w:sz w:val="28"/>
          <w:szCs w:val="28"/>
        </w:rPr>
        <w:t>- усиление оздоровительного эффекта, достигаемого в ходе активного использования школьниками освоенных знаний, способов и физических упражнений в физкультурно-оздоровительных мероприятиях, режиме дня, самостоятельных занятиях физическими упражнениями.</w:t>
      </w:r>
    </w:p>
    <w:p w:rsidR="00AF77EB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val="en-US"/>
        </w:rPr>
      </w:pPr>
      <w:r w:rsidRPr="000B5615">
        <w:rPr>
          <w:rFonts w:ascii="Times New Roman" w:hAnsi="Times New Roman"/>
          <w:sz w:val="28"/>
          <w:szCs w:val="28"/>
        </w:rPr>
        <w:t>Базовым результатом образования в области физической культуры в начальной школе является освоение учащимися основ физкультурной деятельности. Кроме того, предмет «Физическая культура» способствует развитию личностных качеств учащихся и является средством формирования у обучающихся универсальных способностей (компетенций). Эти способности (компетенции) выражаются в метапредметных результатах образовательного процесса и активно проявляются в разнообразных видах деятельности (культуры), выходящих за рамки предмета «Физическая культура».</w:t>
      </w:r>
    </w:p>
    <w:p w:rsidR="00AF77EB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AF77EB" w:rsidRPr="00366D39" w:rsidRDefault="00AF77EB" w:rsidP="00366D39">
      <w:pPr>
        <w:spacing w:after="0" w:line="240" w:lineRule="auto"/>
        <w:ind w:firstLine="539"/>
        <w:jc w:val="center"/>
        <w:rPr>
          <w:rFonts w:ascii="Times New Roman" w:hAnsi="Times New Roman"/>
          <w:b/>
          <w:sz w:val="28"/>
          <w:szCs w:val="28"/>
        </w:rPr>
      </w:pPr>
      <w:r w:rsidRPr="00366D39">
        <w:rPr>
          <w:rFonts w:ascii="Times New Roman" w:hAnsi="Times New Roman"/>
          <w:b/>
          <w:sz w:val="28"/>
          <w:szCs w:val="28"/>
        </w:rPr>
        <w:t>Планируемые результаты.</w:t>
      </w:r>
    </w:p>
    <w:p w:rsidR="00AF77EB" w:rsidRDefault="00AF77EB" w:rsidP="00366D39">
      <w:pPr>
        <w:spacing w:after="0" w:line="240" w:lineRule="auto"/>
        <w:ind w:firstLine="539"/>
        <w:jc w:val="center"/>
        <w:rPr>
          <w:rFonts w:ascii="Times New Roman" w:hAnsi="Times New Roman"/>
          <w:b/>
          <w:sz w:val="28"/>
          <w:szCs w:val="28"/>
        </w:rPr>
      </w:pPr>
      <w:r w:rsidRPr="00366D39">
        <w:rPr>
          <w:rFonts w:ascii="Times New Roman" w:hAnsi="Times New Roman"/>
          <w:b/>
          <w:sz w:val="28"/>
          <w:szCs w:val="28"/>
        </w:rPr>
        <w:t>Личностные, метапредметные и предметные результаты освоения учебного курса.</w:t>
      </w:r>
    </w:p>
    <w:p w:rsidR="00AF77EB" w:rsidRPr="00366D39" w:rsidRDefault="00AF77EB" w:rsidP="00366D39">
      <w:pPr>
        <w:spacing w:after="0" w:line="240" w:lineRule="auto"/>
        <w:ind w:firstLine="539"/>
        <w:jc w:val="center"/>
        <w:rPr>
          <w:rFonts w:ascii="Times New Roman" w:hAnsi="Times New Roman"/>
          <w:b/>
          <w:sz w:val="28"/>
          <w:szCs w:val="28"/>
        </w:rPr>
      </w:pP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 xml:space="preserve">Универсальными компетенциями учащихся на этапе начального общего 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образования по физической культуре являются: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умения организовывать собственную деятельность, выбирать и использовать средства для достижения её цели;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умения активно включаться в коллективную деятельность, взаимодействовать со сверстниками в достижении общих целей;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умения доносить информацию в доступной, эмоционально-яркой форме в процессе общения и взаимодействия со сверстниками и взрослыми людьми.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Личностными результатами освоения учащимися содержания программы по физической культуре являются следующие умения: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активно включаться в общение и взаимодействие со сверстниками на принципах уважения и доброжелательности, взаимопомощи и сопереживания;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проявлять положительные качества личности и управлять своими эмоциями в различных (нестандартных) ситуациях и условиях;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проявлять дисциплинированность, трудолюбие и упорство в достижении поставленных целей;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оказывать бескорыстную помощь своим сверстникам, находить с ними общий язык и общие интересы.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Метапредметными результатами освоения учащимися содержания программы по физической культуре являются следующие умения: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характеризовать явления (действия и поступки), давать им объективную оценку на основе освоенных знаний и имеющегося опыта;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находить ошибки при выполнении учебных заданий, отбирать способы их исправления;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общаться и взаимодействовать со сверстниками на принципах взаимоуважения и взаимопомощи, дружбы и толерантности;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обеспечивать защиту и сохранность природы во время активного отдыха и занятий физической культурой;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организовывать самостоятельную деятельность с учётом требований её безопасности, сохранности инвентаря и оборудования, организации места занятий;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планировать собственную деятельность, распределять нагрузку и отдых в процессе ее выполнения;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анализировать и объективно оценивать результаты собственного труда, находить возможности и способы их улучшения;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видеть красоту движений, выделять и обосновывать эстетические признаки в движениях и передвижениях человека;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оценивать красоту телосложения и осанки, сравнивать их с эталонными образцами;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управлять эмоциями при общении со сверстниками и взрослыми, сохранять хладнокровие, сдержанность, рассудительность;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технически правильно выполнять двигательные действия из базовых видов спорта, использовать их в игровой и соревновательной деятельности.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Предметными результатами освоения учащимися содержания программы по физической культуре являются следующие умения: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планировать занятия физическими упражнениями в режиме дня, организовывать отдых и досуг с использованием средств физической культуры;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излагать факты истории развития физической культуры, характеризовать её роль и значение в жизнедеятельности человека, связь с трудовой и военной деятельностью;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представлять физическую культуру как средство укрепления здоровья, физического развития и физической подготовки человека;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измерять (познавать) индивидуальные показатели физического развития (длину и массу тела), развития основных физических качеств;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 xml:space="preserve">— оказывать посильную помощь и моральную поддержку сверстникам при выполнении учебных заданий, доброжелательно и уважительно объяснять ошибки и </w:t>
      </w:r>
      <w:r>
        <w:rPr>
          <w:rFonts w:ascii="Times New Roman" w:hAnsi="Times New Roman"/>
          <w:sz w:val="28"/>
          <w:szCs w:val="28"/>
        </w:rPr>
        <w:t>способы их устранения;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организовывать и проводить со сверстниками подвижные игры и элементы соревнований, осуществлять их объективное судейство;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бережно обращаться с инвентарём и оборудованием, соблюдать требования техники безопасности к местам проведения;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организовывать и проводить занятия физической культурой с разной целевой направленностью, подбирать для них физические упражнения и выполнять их с заданной дозировкой нагрузки;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характеризовать физическую нагрузку по показателю частоты пульса, регулировать её напряжённость во время занятий по развитию физических качеств;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взаимодействовать со сверстниками по правилам проведения подвижных игр и соревнований;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в доступной форме объяснять правила (технику) выполнения двигательных действий, анализировать и находить ошибки, эффективно их исправлять;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подавать строевые команды, вести подсчёт при выполнении общеразвивающих упражнений;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находить отличительные особенности в выполнении двигательного действия разными учениками, выделять отличительные признаки и элементы;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выполнять акробатические и гимнастические комбинации на необходимом техничном уровне, характеризовать признаки техничного исполнения;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выполнять технические действия из базовых видов спорта, применять их в игровой и соревновательной деятельности;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66D39">
        <w:rPr>
          <w:rFonts w:ascii="Times New Roman" w:hAnsi="Times New Roman"/>
          <w:sz w:val="28"/>
          <w:szCs w:val="28"/>
        </w:rPr>
        <w:t>— применять жизненно важные двигательные навыки и умения различными способами, в различных изменяющихся, вариативных условиях.</w:t>
      </w:r>
    </w:p>
    <w:p w:rsidR="00AF77EB" w:rsidRDefault="00AF77EB" w:rsidP="00366D39">
      <w:pPr>
        <w:spacing w:after="0" w:line="240" w:lineRule="auto"/>
        <w:ind w:firstLine="539"/>
        <w:jc w:val="center"/>
        <w:rPr>
          <w:rFonts w:ascii="Times New Roman" w:hAnsi="Times New Roman"/>
          <w:b/>
          <w:sz w:val="28"/>
          <w:szCs w:val="28"/>
        </w:rPr>
      </w:pPr>
    </w:p>
    <w:p w:rsidR="00AF77EB" w:rsidRDefault="00AF77EB" w:rsidP="00366D39">
      <w:pPr>
        <w:spacing w:after="0" w:line="240" w:lineRule="auto"/>
        <w:ind w:firstLine="539"/>
        <w:jc w:val="center"/>
        <w:rPr>
          <w:rFonts w:ascii="Times New Roman" w:hAnsi="Times New Roman"/>
          <w:b/>
          <w:sz w:val="28"/>
          <w:szCs w:val="28"/>
        </w:rPr>
      </w:pPr>
      <w:r w:rsidRPr="00366D39">
        <w:rPr>
          <w:rFonts w:ascii="Times New Roman" w:hAnsi="Times New Roman"/>
          <w:b/>
          <w:sz w:val="28"/>
          <w:szCs w:val="28"/>
        </w:rPr>
        <w:t>Содержание учебного предмета</w:t>
      </w:r>
    </w:p>
    <w:p w:rsidR="00AF77EB" w:rsidRDefault="00AF77EB" w:rsidP="00366D39">
      <w:pPr>
        <w:spacing w:after="0" w:line="240" w:lineRule="auto"/>
        <w:ind w:firstLine="539"/>
        <w:jc w:val="center"/>
        <w:rPr>
          <w:rFonts w:ascii="Times New Roman" w:hAnsi="Times New Roman"/>
          <w:sz w:val="28"/>
          <w:szCs w:val="28"/>
        </w:rPr>
      </w:pPr>
    </w:p>
    <w:p w:rsidR="00AF77EB" w:rsidRPr="00EF407A" w:rsidRDefault="00AF77EB" w:rsidP="009A15F8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Физическая культура</w:t>
      </w:r>
      <w:r w:rsidRPr="00EF407A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Физическая культура как система </w:t>
      </w:r>
      <w:r w:rsidRPr="00EF407A">
        <w:rPr>
          <w:rFonts w:ascii="Times New Roman" w:hAnsi="Times New Roman"/>
          <w:sz w:val="28"/>
          <w:szCs w:val="28"/>
        </w:rPr>
        <w:t>разнообразных форм занятий физическими упражнениями по укреплению здоровья человека. Ходьба, бег, прыжки, лазанье, ползание, ходьба на лыжах, плавание как жизненно важные способы передвижения человека.</w:t>
      </w:r>
    </w:p>
    <w:p w:rsidR="00AF77EB" w:rsidRPr="00EF407A" w:rsidRDefault="00AF77EB" w:rsidP="009A15F8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>Правила предупреждения травматизма во время занятий физическими упражнениями: организация мест занятий, подбор одежды, обуви и инвентаря.</w:t>
      </w:r>
    </w:p>
    <w:p w:rsidR="00AF77EB" w:rsidRPr="00EF407A" w:rsidRDefault="00AF77EB" w:rsidP="009A15F8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>Из ис</w:t>
      </w:r>
      <w:r>
        <w:rPr>
          <w:rFonts w:ascii="Times New Roman" w:hAnsi="Times New Roman"/>
          <w:sz w:val="28"/>
          <w:szCs w:val="28"/>
        </w:rPr>
        <w:t>тории физической культуры</w:t>
      </w:r>
      <w:r w:rsidRPr="00EF407A">
        <w:rPr>
          <w:rFonts w:ascii="Times New Roman" w:hAnsi="Times New Roman"/>
          <w:sz w:val="28"/>
          <w:szCs w:val="28"/>
        </w:rPr>
        <w:t>. История развития физической культуры и первых соревнований. Связь физической культуры с трудовой и военной деятельностью.</w:t>
      </w:r>
    </w:p>
    <w:p w:rsidR="00AF77EB" w:rsidRPr="00EF407A" w:rsidRDefault="00AF77EB" w:rsidP="009A15F8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Физические упражнения.</w:t>
      </w:r>
      <w:r w:rsidRPr="00EF407A">
        <w:rPr>
          <w:rFonts w:ascii="Times New Roman" w:hAnsi="Times New Roman"/>
          <w:sz w:val="28"/>
          <w:szCs w:val="28"/>
        </w:rPr>
        <w:t xml:space="preserve"> Физические упражнения, их влияние на физическое развитие и развитие физических качеств. Физическая подготовка и её связь с развитием основных физических качеств. Характеристика основн</w:t>
      </w:r>
      <w:r>
        <w:rPr>
          <w:rFonts w:ascii="Times New Roman" w:hAnsi="Times New Roman"/>
          <w:sz w:val="28"/>
          <w:szCs w:val="28"/>
        </w:rPr>
        <w:t xml:space="preserve">ых физических качеств: силы, </w:t>
      </w:r>
      <w:r w:rsidRPr="00EF407A">
        <w:rPr>
          <w:rFonts w:ascii="Times New Roman" w:hAnsi="Times New Roman"/>
          <w:sz w:val="28"/>
          <w:szCs w:val="28"/>
        </w:rPr>
        <w:t>быстроты, выносливости, гибкости и равновесия. Физическая нагрузка и её влияние на повышение частоты сердечных сокращений.</w:t>
      </w:r>
    </w:p>
    <w:p w:rsidR="00AF77EB" w:rsidRPr="00EF407A" w:rsidRDefault="00AF77EB" w:rsidP="00EF407A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>Способы физкультурной деятельности.</w:t>
      </w:r>
    </w:p>
    <w:p w:rsidR="00AF77EB" w:rsidRPr="00EF407A" w:rsidRDefault="00AF77EB" w:rsidP="009A15F8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Самостоятельные занятия</w:t>
      </w:r>
      <w:r w:rsidRPr="00EF407A">
        <w:rPr>
          <w:rFonts w:ascii="Times New Roman" w:hAnsi="Times New Roman"/>
          <w:sz w:val="28"/>
          <w:szCs w:val="28"/>
        </w:rPr>
        <w:t>. Составление режима дня. Выполнение простейших закаливающих процедур, комплексов упражнений для формирования правильной осанки и развития мышц туловища, развития основных физических качеств; проведение оздоровительных занятий в режиме дня (утренняя зарядка, физкультминутки).</w:t>
      </w:r>
    </w:p>
    <w:p w:rsidR="00AF77EB" w:rsidRPr="00EF407A" w:rsidRDefault="00AF77EB" w:rsidP="009A15F8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 xml:space="preserve">Самостоятельные наблюдения за физическим развитием и физической </w:t>
      </w:r>
      <w:r>
        <w:rPr>
          <w:rFonts w:ascii="Times New Roman" w:hAnsi="Times New Roman"/>
          <w:sz w:val="28"/>
          <w:szCs w:val="28"/>
        </w:rPr>
        <w:t>подготовленностью</w:t>
      </w:r>
      <w:r w:rsidRPr="00EF407A">
        <w:rPr>
          <w:rFonts w:ascii="Times New Roman" w:hAnsi="Times New Roman"/>
          <w:sz w:val="28"/>
          <w:szCs w:val="28"/>
        </w:rPr>
        <w:t>. Измерение длины и массы тела, показателей осанки и физических качеств. Измерение частоты сердечных сокращений во время выполнения физических упражнений.</w:t>
      </w:r>
    </w:p>
    <w:p w:rsidR="00AF77EB" w:rsidRPr="00EF407A" w:rsidRDefault="00AF77EB" w:rsidP="009A15F8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>Самостоят</w:t>
      </w:r>
      <w:r>
        <w:rPr>
          <w:rFonts w:ascii="Times New Roman" w:hAnsi="Times New Roman"/>
          <w:sz w:val="28"/>
          <w:szCs w:val="28"/>
        </w:rPr>
        <w:t>ельные игры и развлечения</w:t>
      </w:r>
      <w:r w:rsidRPr="00EF407A">
        <w:rPr>
          <w:rFonts w:ascii="Times New Roman" w:hAnsi="Times New Roman"/>
          <w:sz w:val="28"/>
          <w:szCs w:val="28"/>
        </w:rPr>
        <w:t>. Организация и проведение подвижных игр (на спортивных площадках и в спортивных залах).</w:t>
      </w:r>
    </w:p>
    <w:p w:rsidR="00AF77EB" w:rsidRPr="00EF407A" w:rsidRDefault="00AF77EB" w:rsidP="00EF407A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>Физическое совершенствование.</w:t>
      </w:r>
    </w:p>
    <w:p w:rsidR="00AF77EB" w:rsidRPr="00EF407A" w:rsidRDefault="00AF77EB" w:rsidP="009A15F8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>Физкультурно-</w:t>
      </w:r>
      <w:r>
        <w:rPr>
          <w:rFonts w:ascii="Times New Roman" w:hAnsi="Times New Roman"/>
          <w:sz w:val="28"/>
          <w:szCs w:val="28"/>
        </w:rPr>
        <w:t>оздоровительная деятельность</w:t>
      </w:r>
      <w:r w:rsidRPr="00EF407A">
        <w:rPr>
          <w:rFonts w:ascii="Times New Roman" w:hAnsi="Times New Roman"/>
          <w:sz w:val="28"/>
          <w:szCs w:val="28"/>
        </w:rPr>
        <w:t>. Комплексы физических упражнений для утренней зарядки, физкультминуток, занятий по профилактике и коррекции нарушений осанки. Комплексы упражнений на развитие физических качеств. Комплексы дыхательных упражнений. Гимнастика для глаз.</w:t>
      </w:r>
    </w:p>
    <w:p w:rsidR="00AF77EB" w:rsidRPr="00EF407A" w:rsidRDefault="00AF77EB" w:rsidP="00EF407A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 xml:space="preserve">Спортивно-оздоровительная деятельность. </w:t>
      </w:r>
    </w:p>
    <w:p w:rsidR="00AF77EB" w:rsidRPr="00EF407A" w:rsidRDefault="00AF77EB" w:rsidP="00EF407A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>Гимнасти</w:t>
      </w:r>
      <w:r>
        <w:rPr>
          <w:rFonts w:ascii="Times New Roman" w:hAnsi="Times New Roman"/>
          <w:sz w:val="28"/>
          <w:szCs w:val="28"/>
        </w:rPr>
        <w:t>ка с основами акробатики</w:t>
      </w:r>
      <w:r w:rsidRPr="00EF407A">
        <w:rPr>
          <w:rFonts w:ascii="Times New Roman" w:hAnsi="Times New Roman"/>
          <w:sz w:val="28"/>
          <w:szCs w:val="28"/>
        </w:rPr>
        <w:t xml:space="preserve">. Организующие команды и приёмы. </w:t>
      </w:r>
    </w:p>
    <w:p w:rsidR="00AF77EB" w:rsidRPr="00EF407A" w:rsidRDefault="00AF77EB" w:rsidP="009A15F8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 xml:space="preserve">Строевые действия в шеренге и колонне; выполнение строевых команд. Акробатические упражнения. Упоры; седы; упражнения в группировке; перекаты; стойка на лопатках; кувырки вперед и назад; гимнастический мост. Акробатические комбинации. Упражнения на низкой гимнастической перекладине: висы, перемахи. Гимнастическая комбинация. </w:t>
      </w:r>
    </w:p>
    <w:p w:rsidR="00AF77EB" w:rsidRPr="00EF407A" w:rsidRDefault="00AF77EB" w:rsidP="009A15F8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>Опорный прыжок. Гимнастические упражнения прикладного характера. Передвижение по гимнастической стенке. Преодоление полосы препятствий с элементами лазанья и перелезания, переползания, передвижение по наклонной гимнастической скамейке.</w:t>
      </w:r>
    </w:p>
    <w:p w:rsidR="00AF77EB" w:rsidRPr="00EF407A" w:rsidRDefault="00AF77EB" w:rsidP="009A15F8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Легкая атлетика. </w:t>
      </w:r>
      <w:r w:rsidRPr="00EF407A">
        <w:rPr>
          <w:rFonts w:ascii="Times New Roman" w:hAnsi="Times New Roman"/>
          <w:sz w:val="28"/>
          <w:szCs w:val="28"/>
        </w:rPr>
        <w:t>Беговые упражнения: с высоким подниманием бедра, прыжками и с ускорением, с изменяющимся направлением движения, из разных исходных положений; челночный бег; высокий старт с последующим ускорением. Прыжковые упражнения: на одной ноге и двух ногах на месте и с продвижением; в длину и высоту; спрыгивание и запрыгивание; прыжки со скакалкой.</w:t>
      </w:r>
    </w:p>
    <w:p w:rsidR="00AF77EB" w:rsidRPr="00EF407A" w:rsidRDefault="00AF77EB" w:rsidP="009A15F8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>Броски: большого мяча (1 кг) на дальность разными способами. Метание: малого мяча в вертикальную цель и на дальность.</w:t>
      </w:r>
    </w:p>
    <w:p w:rsidR="00AF77EB" w:rsidRPr="00EF407A" w:rsidRDefault="00AF77EB" w:rsidP="00EF407A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Туризм.</w:t>
      </w:r>
    </w:p>
    <w:p w:rsidR="00AF77EB" w:rsidRPr="00EF407A" w:rsidRDefault="00AF77EB" w:rsidP="009A15F8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 xml:space="preserve">Информационный познавательный этап. Учебный план и программа предусматривает обучение ребят азбуки туризма сообщение им начальных сведений по организационным вопросам подготовки и проведения походов, основных сведений о своем крае, элементарных понятий ориентирования на местности, знаний основ топографии, общей физической и тактико-технической подготовке ориентировщика, гигиены туриста, первой доврачебной помощи при заболеваниях и травмах. </w:t>
      </w:r>
    </w:p>
    <w:p w:rsidR="00AF77EB" w:rsidRPr="00EF407A" w:rsidRDefault="00AF77EB" w:rsidP="009A15F8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>Подв</w:t>
      </w:r>
      <w:r>
        <w:rPr>
          <w:rFonts w:ascii="Times New Roman" w:hAnsi="Times New Roman"/>
          <w:sz w:val="28"/>
          <w:szCs w:val="28"/>
        </w:rPr>
        <w:t>ижные и спортивные игры</w:t>
      </w:r>
      <w:r w:rsidRPr="00EF407A">
        <w:rPr>
          <w:rFonts w:ascii="Times New Roman" w:hAnsi="Times New Roman"/>
          <w:sz w:val="28"/>
          <w:szCs w:val="28"/>
        </w:rPr>
        <w:t>. На материале гимнастики с основами акробатики: игровые задания с использованием строевых упражнений, упражнений на внимание, силу, ловкость и координацию.</w:t>
      </w:r>
    </w:p>
    <w:p w:rsidR="00AF77EB" w:rsidRPr="00EF407A" w:rsidRDefault="00AF77EB" w:rsidP="009A15F8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>На материале лёгкой атлетики: прыжки, бег, метания и броски; упражнения на координацию, выносливость и быстроту.</w:t>
      </w:r>
    </w:p>
    <w:p w:rsidR="00AF77EB" w:rsidRPr="00EF407A" w:rsidRDefault="00AF77EB" w:rsidP="009A15F8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>На материале лыжной подготовки: эстафеты в передвижении на лыжах, упражнения на выносливость и координацию.</w:t>
      </w:r>
    </w:p>
    <w:p w:rsidR="00AF77EB" w:rsidRPr="00EF407A" w:rsidRDefault="00AF77EB" w:rsidP="00EF407A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 xml:space="preserve">На материале спортивных игр: </w:t>
      </w:r>
    </w:p>
    <w:p w:rsidR="00AF77EB" w:rsidRPr="00EF407A" w:rsidRDefault="00AF77EB" w:rsidP="009A15F8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>Футбол: удар по неподвижному и катящемуся мячу; остановка мяча; ведение мяча; подвижные игры на материале футбола.</w:t>
      </w:r>
    </w:p>
    <w:p w:rsidR="00AF77EB" w:rsidRPr="00EF407A" w:rsidRDefault="00AF77EB" w:rsidP="009A15F8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>Баскетбол: специальные передвижения без мяча; ведение мяча; броски мяча в корзину; подвижные игры на материале баск</w:t>
      </w:r>
      <w:r>
        <w:rPr>
          <w:rFonts w:ascii="Times New Roman" w:hAnsi="Times New Roman"/>
          <w:sz w:val="28"/>
          <w:szCs w:val="28"/>
        </w:rPr>
        <w:t>етбола.</w:t>
      </w:r>
    </w:p>
    <w:p w:rsidR="00AF77EB" w:rsidRPr="00EF407A" w:rsidRDefault="00AF77EB" w:rsidP="009A15F8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>Волейбол: подбрасывание мяча; подача мяча; приём и передача мяча; подвижные игры на материале волейбола.</w:t>
      </w:r>
    </w:p>
    <w:p w:rsidR="00AF77EB" w:rsidRPr="00EF407A" w:rsidRDefault="00AF77EB" w:rsidP="00EF407A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>Общеразвивающие упражнения из базовых видов спорта.</w:t>
      </w:r>
    </w:p>
    <w:p w:rsidR="00AF77EB" w:rsidRPr="00EF407A" w:rsidRDefault="00AF77EB" w:rsidP="00EF407A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>Общеразвивающие упражнения</w:t>
      </w:r>
    </w:p>
    <w:p w:rsidR="00AF77EB" w:rsidRPr="00EF407A" w:rsidRDefault="00AF77EB" w:rsidP="009A15F8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>Данный материал используется для развития основных физических качеств и планируется учителем в зависимости от задач урока и логики прохождения материала.</w:t>
      </w:r>
    </w:p>
    <w:p w:rsidR="00AF77EB" w:rsidRPr="00EF407A" w:rsidRDefault="00AF77EB" w:rsidP="00EF407A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>На материале гимнастики с основами акробатики</w:t>
      </w:r>
    </w:p>
    <w:p w:rsidR="00AF77EB" w:rsidRPr="00EF407A" w:rsidRDefault="00AF77EB" w:rsidP="00EF407A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>Развитие гибкости: широкие стойки на ногах; ходьба с включением широкого шага, глубоких выпадов, в приседе, со взмахом ногами; наклоны вперёд, назад, в сторону в стойках на ногах, в седах; выпады и полушпагаты на месте; «выкруты» с гимнастической палкой, скакалкой; высокие взмахи поочерёдно и попеременно правой и левой ногой, стоя у гимнастической стенки и при передвижениях; комплексы упражнений, включающие в себя максимальное сгибание и прогибание туловища (в стойках и седах); индивидуальные комплексы по развитию гибкости.</w:t>
      </w:r>
    </w:p>
    <w:p w:rsidR="00AF77EB" w:rsidRPr="00EF407A" w:rsidRDefault="00AF77EB" w:rsidP="00EF407A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 xml:space="preserve">Развитие координации: произвольное преодоление простых препятствий; </w:t>
      </w:r>
    </w:p>
    <w:p w:rsidR="00AF77EB" w:rsidRPr="00EF407A" w:rsidRDefault="00AF77EB" w:rsidP="00EF40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 xml:space="preserve">передвижение с резко изменяющимся направлением и остановками в заданной позе; ходьба по гимнастической скамейке, низкому гимнастическому бревну с меняющимся темпом и длиной шага, поворотами и приседаниями; воспроизведение заданной игровой позы; игры на переключение внимания, на расслабление мышц рук, ног, туловища (в положениях стоя и лежа, сидя); жонглирование малыми предметами; преодоление полос препятствий, включающих в себя висы, упоры, простые прыжки, перелезание через горку матов; комплексы упражнений на координацию с асимметрическими и последовательными движениями руками и ногами; равновесие типа «ласточка» на широкой опоре с фиксацией равновесия; упражнения на переключение внимания и контроля с одних звеньев тела на </w:t>
      </w:r>
    </w:p>
    <w:p w:rsidR="00AF77EB" w:rsidRPr="00EF407A" w:rsidRDefault="00AF77EB" w:rsidP="00EF407A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>другие; упражнения на расслабление отдельных мышечных групп; передвижение шагом, бегом, прыжками в разных направлениях по намеченным ориентирам и по сигналу.</w:t>
      </w:r>
    </w:p>
    <w:p w:rsidR="00AF77EB" w:rsidRPr="00EF407A" w:rsidRDefault="00AF77EB" w:rsidP="00EF407A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>Формирование осанки: ходьба на носках, с предметами на голове, с заданной осанкой; виды стилизованной ходьбы под музыку; комплексы корригирующих упражнений на контроль ощущений (в постановке головы, плеч, позвоночного столба), на контроль осанки в движении, положений тела и его звеньев стоя, сидя, лежа; комплексы упражнений для укрепления мышечного корсета.</w:t>
      </w:r>
    </w:p>
    <w:p w:rsidR="00AF77EB" w:rsidRPr="00EF407A" w:rsidRDefault="00AF77EB" w:rsidP="00EF407A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>Развитие силовых способностей: динамические упражнения с переменой опоры на руки и ноги, на локальное развитие мышц туловища с использованием веса тела и дополнительных отягощений (набивные мячи до 1 кг, гантели до 100 г, гимнастические палки и булавы), комплексы упражнений с постепенным включением в работу основных мышечных групп и увеличивающимся отягощением; лазанье с дополнительным отягощением на поясе (по гимнастической стенке и наклонной гимнастической скамейке в упоре на коленях и в упоре присев); перелезание и перепрыгивание через препятствия с опорой на руки; подтягивание в висе стоя и лежа; отжимание лежа с опорой на гимнастическую скамейку; прыжковые упражнения с предметом в руках (с продвижением вперёд поочередно на правой и левой ноге, на месте вверх и вверх с поворотами вправо и влево), прыжки вверх вперед толчком одной ногой и двумя ногами о гимнастический мостик; переноска партнера в парах.</w:t>
      </w:r>
    </w:p>
    <w:p w:rsidR="00AF77EB" w:rsidRPr="00EF407A" w:rsidRDefault="00AF77EB" w:rsidP="00EF407A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>На материале лёгкой атлетики</w:t>
      </w:r>
    </w:p>
    <w:p w:rsidR="00AF77EB" w:rsidRDefault="00AF77EB" w:rsidP="00EF407A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>Развитие координации: бег с изменяющимся направлением по ограниченной опоре; пробегание коротких отрезков из разных исходных положений; прыжки через скакалку на месте на одной ноге и двух ногах поочередно.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77EB" w:rsidRPr="00EF407A" w:rsidRDefault="00AF77EB" w:rsidP="00EF407A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>Развитие быстроты: повторное выполнение беговых упражнений с максимальной скоростью с высокого старта, из разных исходных положений; челночный бег; бег с горки в максимальном темпе; ускорение из разных исходных положений; броски в стенку и ловля теннисного мяча в максимальном темпе, из разных исходных положений, с поворотами.</w:t>
      </w:r>
    </w:p>
    <w:p w:rsidR="00AF77EB" w:rsidRPr="00EF407A" w:rsidRDefault="00AF77EB" w:rsidP="00EF407A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>Развитие выносливости: равномерный бег в режиме умеренной интенсивности, чередующийся с ходьбой, с бегом в режиме большой интенсивности, с ускорениями; повторный бег с максимальной скоростью на дистанцию 30 м (с сохраняющимся или 544изменяющимся интервалом отдыха); бег на дистанцию до 400 м; равномерный 6 минутный бег.</w:t>
      </w:r>
    </w:p>
    <w:p w:rsidR="00AF77EB" w:rsidRPr="00EF407A" w:rsidRDefault="00AF77EB" w:rsidP="00EF407A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F407A">
        <w:rPr>
          <w:rFonts w:ascii="Times New Roman" w:hAnsi="Times New Roman"/>
          <w:sz w:val="28"/>
          <w:szCs w:val="28"/>
        </w:rPr>
        <w:t>Развитие силовых способностей: повторное выполнение многоскоков; повторное преодоление препятствий (15–20 см); передача набивного мяча (1 кг) в максимальном темпе, по кругу, из разных исходных положений; метание набивных мячей (1—2 кг) одной рукой и двумя руками из разных исходных положений и различными способами (сверху, сбоку, снизу, от груди); повторное выполнение беговых нагрузок в горку; прыжки в высоту на месте с касанием рукой подвешенных ориентиров; прыжки с продвижением вперёд (правым и левым боком), с доставанием ориентиров, расположенных на разной высоте; прыжки по разметкам в полуприседе и приседе; запрыгивание с последующим спрыгиванием.</w:t>
      </w:r>
    </w:p>
    <w:p w:rsidR="00AF77EB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AF77EB" w:rsidRPr="00EF407A" w:rsidRDefault="00AF77EB" w:rsidP="00EF407A">
      <w:pPr>
        <w:spacing w:after="0" w:line="240" w:lineRule="auto"/>
        <w:ind w:firstLine="539"/>
        <w:jc w:val="center"/>
        <w:rPr>
          <w:rFonts w:ascii="Times New Roman" w:hAnsi="Times New Roman"/>
          <w:b/>
          <w:sz w:val="28"/>
          <w:szCs w:val="28"/>
        </w:rPr>
      </w:pPr>
      <w:r w:rsidRPr="00EF407A">
        <w:rPr>
          <w:rFonts w:ascii="Times New Roman" w:hAnsi="Times New Roman"/>
          <w:b/>
          <w:sz w:val="28"/>
          <w:szCs w:val="28"/>
        </w:rPr>
        <w:t>Тематическое планирование</w:t>
      </w:r>
    </w:p>
    <w:p w:rsidR="00AF77EB" w:rsidRPr="00366D39" w:rsidRDefault="00AF77EB" w:rsidP="00366D3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tbl>
      <w:tblPr>
        <w:tblW w:w="95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14"/>
        <w:gridCol w:w="6846"/>
        <w:gridCol w:w="1992"/>
      </w:tblGrid>
      <w:tr w:rsidR="00AF77EB" w:rsidTr="00EF407A">
        <w:tblPrEx>
          <w:tblCellMar>
            <w:top w:w="0" w:type="dxa"/>
            <w:bottom w:w="0" w:type="dxa"/>
          </w:tblCellMar>
        </w:tblPrEx>
        <w:trPr>
          <w:trHeight w:val="496"/>
        </w:trPr>
        <w:tc>
          <w:tcPr>
            <w:tcW w:w="714" w:type="dxa"/>
            <w:vAlign w:val="center"/>
          </w:tcPr>
          <w:p w:rsidR="00AF77EB" w:rsidRDefault="00AF77EB" w:rsidP="00EF40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6846" w:type="dxa"/>
            <w:vAlign w:val="center"/>
          </w:tcPr>
          <w:p w:rsidR="00AF77EB" w:rsidRDefault="00AF77EB" w:rsidP="00EF40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Тема</w:t>
            </w:r>
          </w:p>
        </w:tc>
        <w:tc>
          <w:tcPr>
            <w:tcW w:w="1992" w:type="dxa"/>
            <w:vAlign w:val="center"/>
          </w:tcPr>
          <w:p w:rsidR="00AF77EB" w:rsidRDefault="00AF77EB" w:rsidP="00EF40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часов</w:t>
            </w:r>
          </w:p>
        </w:tc>
      </w:tr>
      <w:tr w:rsidR="00AF77EB" w:rsidTr="00EF407A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714" w:type="dxa"/>
          </w:tcPr>
          <w:p w:rsidR="00AF77EB" w:rsidRDefault="00AF77EB" w:rsidP="00366D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846" w:type="dxa"/>
          </w:tcPr>
          <w:p w:rsidR="00AF77EB" w:rsidRDefault="00AF77EB" w:rsidP="00366D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Легкая атлетика </w:t>
            </w:r>
          </w:p>
        </w:tc>
        <w:tc>
          <w:tcPr>
            <w:tcW w:w="1992" w:type="dxa"/>
            <w:vAlign w:val="center"/>
          </w:tcPr>
          <w:p w:rsidR="00AF77EB" w:rsidRDefault="00AF77EB" w:rsidP="00EF40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AF77EB" w:rsidTr="00EF407A">
        <w:tblPrEx>
          <w:tblCellMar>
            <w:top w:w="0" w:type="dxa"/>
            <w:bottom w:w="0" w:type="dxa"/>
          </w:tblCellMar>
        </w:tblPrEx>
        <w:trPr>
          <w:trHeight w:val="169"/>
        </w:trPr>
        <w:tc>
          <w:tcPr>
            <w:tcW w:w="714" w:type="dxa"/>
          </w:tcPr>
          <w:p w:rsidR="00AF77EB" w:rsidRDefault="00AF77EB" w:rsidP="00366D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6846" w:type="dxa"/>
          </w:tcPr>
          <w:p w:rsidR="00AF77EB" w:rsidRDefault="00AF77EB" w:rsidP="00366D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Кроссовая подготовка</w:t>
            </w:r>
          </w:p>
        </w:tc>
        <w:tc>
          <w:tcPr>
            <w:tcW w:w="1992" w:type="dxa"/>
            <w:vAlign w:val="center"/>
          </w:tcPr>
          <w:p w:rsidR="00AF77EB" w:rsidRDefault="00AF77EB" w:rsidP="00EF40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AF77EB" w:rsidTr="00EF407A">
        <w:tblPrEx>
          <w:tblCellMar>
            <w:top w:w="0" w:type="dxa"/>
            <w:bottom w:w="0" w:type="dxa"/>
          </w:tblCellMar>
        </w:tblPrEx>
        <w:trPr>
          <w:trHeight w:val="352"/>
        </w:trPr>
        <w:tc>
          <w:tcPr>
            <w:tcW w:w="714" w:type="dxa"/>
          </w:tcPr>
          <w:p w:rsidR="00AF77EB" w:rsidRDefault="00AF77EB" w:rsidP="00366D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6846" w:type="dxa"/>
          </w:tcPr>
          <w:p w:rsidR="00AF77EB" w:rsidRDefault="00AF77EB" w:rsidP="00366D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Подвижные игры</w:t>
            </w:r>
          </w:p>
        </w:tc>
        <w:tc>
          <w:tcPr>
            <w:tcW w:w="1992" w:type="dxa"/>
            <w:vAlign w:val="center"/>
          </w:tcPr>
          <w:p w:rsidR="00AF77EB" w:rsidRDefault="00AF77EB" w:rsidP="00EF40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AF77EB" w:rsidTr="00EF407A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714" w:type="dxa"/>
          </w:tcPr>
          <w:p w:rsidR="00AF77EB" w:rsidRDefault="00AF77EB" w:rsidP="00366D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6846" w:type="dxa"/>
          </w:tcPr>
          <w:p w:rsidR="00AF77EB" w:rsidRDefault="00AF77EB" w:rsidP="00366D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Гимнастика </w:t>
            </w:r>
          </w:p>
        </w:tc>
        <w:tc>
          <w:tcPr>
            <w:tcW w:w="1992" w:type="dxa"/>
            <w:vAlign w:val="center"/>
          </w:tcPr>
          <w:p w:rsidR="00AF77EB" w:rsidRDefault="00AF77EB" w:rsidP="00EF40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AF77EB" w:rsidTr="00EF407A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714" w:type="dxa"/>
          </w:tcPr>
          <w:p w:rsidR="00AF77EB" w:rsidRDefault="00AF77EB" w:rsidP="00366D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6846" w:type="dxa"/>
          </w:tcPr>
          <w:p w:rsidR="00AF77EB" w:rsidRDefault="00AF77EB" w:rsidP="00366D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Подвижные игры на основе волейбола, пионербола</w:t>
            </w:r>
          </w:p>
        </w:tc>
        <w:tc>
          <w:tcPr>
            <w:tcW w:w="1992" w:type="dxa"/>
            <w:vAlign w:val="center"/>
          </w:tcPr>
          <w:p w:rsidR="00AF77EB" w:rsidRDefault="00AF77EB" w:rsidP="00EF40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AF77EB" w:rsidTr="00EF407A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714" w:type="dxa"/>
          </w:tcPr>
          <w:p w:rsidR="00AF77EB" w:rsidRDefault="00AF77EB" w:rsidP="00366D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6846" w:type="dxa"/>
          </w:tcPr>
          <w:p w:rsidR="00AF77EB" w:rsidRDefault="00AF77EB" w:rsidP="00366D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Кроссовая подготовка </w:t>
            </w:r>
          </w:p>
        </w:tc>
        <w:tc>
          <w:tcPr>
            <w:tcW w:w="1992" w:type="dxa"/>
            <w:vAlign w:val="center"/>
          </w:tcPr>
          <w:p w:rsidR="00AF77EB" w:rsidRDefault="00AF77EB" w:rsidP="00EF40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AF77EB" w:rsidTr="00EF407A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714" w:type="dxa"/>
          </w:tcPr>
          <w:p w:rsidR="00AF77EB" w:rsidRDefault="00AF77EB" w:rsidP="00366D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6846" w:type="dxa"/>
          </w:tcPr>
          <w:p w:rsidR="00AF77EB" w:rsidRDefault="00AF77EB" w:rsidP="00366D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Легкая атлетика</w:t>
            </w:r>
          </w:p>
        </w:tc>
        <w:tc>
          <w:tcPr>
            <w:tcW w:w="1992" w:type="dxa"/>
            <w:vAlign w:val="center"/>
          </w:tcPr>
          <w:p w:rsidR="00AF77EB" w:rsidRDefault="00AF77EB" w:rsidP="00EF40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AF77EB" w:rsidTr="00EF407A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714" w:type="dxa"/>
          </w:tcPr>
          <w:p w:rsidR="00AF77EB" w:rsidRDefault="00AF77EB" w:rsidP="00366D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6" w:type="dxa"/>
            <w:vAlign w:val="center"/>
          </w:tcPr>
          <w:p w:rsidR="00AF77EB" w:rsidRDefault="00AF77EB" w:rsidP="00EF407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Итого: </w:t>
            </w:r>
          </w:p>
        </w:tc>
        <w:tc>
          <w:tcPr>
            <w:tcW w:w="1992" w:type="dxa"/>
            <w:vAlign w:val="center"/>
          </w:tcPr>
          <w:p w:rsidR="00AF77EB" w:rsidRDefault="00AF77EB" w:rsidP="00EF40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</w:t>
            </w:r>
          </w:p>
        </w:tc>
      </w:tr>
    </w:tbl>
    <w:p w:rsidR="00AF77EB" w:rsidRDefault="00AF77EB" w:rsidP="009A15F8">
      <w:pPr>
        <w:spacing w:line="240" w:lineRule="auto"/>
        <w:ind w:right="567"/>
        <w:rPr>
          <w:rFonts w:ascii="Times New Roman" w:hAnsi="Times New Roman"/>
          <w:sz w:val="28"/>
          <w:szCs w:val="28"/>
        </w:rPr>
      </w:pPr>
    </w:p>
    <w:p w:rsidR="00AF77EB" w:rsidRPr="003641B1" w:rsidRDefault="00AF77EB" w:rsidP="009A15F8">
      <w:pPr>
        <w:spacing w:line="240" w:lineRule="auto"/>
        <w:ind w:right="567"/>
        <w:jc w:val="center"/>
        <w:rPr>
          <w:rFonts w:ascii="Times New Roman" w:hAnsi="Times New Roman"/>
          <w:b/>
          <w:sz w:val="28"/>
          <w:szCs w:val="28"/>
        </w:rPr>
      </w:pPr>
      <w:r w:rsidRPr="003641B1">
        <w:rPr>
          <w:rFonts w:ascii="Times New Roman" w:hAnsi="Times New Roman"/>
          <w:b/>
          <w:sz w:val="28"/>
          <w:szCs w:val="28"/>
        </w:rPr>
        <w:t>Календарно-</w:t>
      </w:r>
      <w:r>
        <w:rPr>
          <w:rFonts w:ascii="Times New Roman" w:hAnsi="Times New Roman"/>
          <w:b/>
          <w:sz w:val="28"/>
          <w:szCs w:val="28"/>
        </w:rPr>
        <w:t>т</w:t>
      </w:r>
      <w:r w:rsidRPr="003641B1">
        <w:rPr>
          <w:rFonts w:ascii="Times New Roman" w:hAnsi="Times New Roman"/>
          <w:b/>
          <w:sz w:val="28"/>
          <w:szCs w:val="28"/>
        </w:rPr>
        <w:t>ематическое планирование</w:t>
      </w:r>
    </w:p>
    <w:tbl>
      <w:tblPr>
        <w:tblW w:w="10564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363"/>
        <w:gridCol w:w="5657"/>
        <w:gridCol w:w="1985"/>
        <w:gridCol w:w="1559"/>
      </w:tblGrid>
      <w:tr w:rsidR="00AF77EB" w:rsidRPr="00356628" w:rsidTr="009A15F8">
        <w:tc>
          <w:tcPr>
            <w:tcW w:w="10564" w:type="dxa"/>
            <w:gridSpan w:val="4"/>
          </w:tcPr>
          <w:p w:rsidR="00AF77EB" w:rsidRPr="00356628" w:rsidRDefault="00AF77EB" w:rsidP="003566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b/>
                <w:sz w:val="28"/>
                <w:szCs w:val="28"/>
              </w:rPr>
              <w:t>Легкая атлетика (11 часов)</w:t>
            </w:r>
          </w:p>
        </w:tc>
      </w:tr>
      <w:tr w:rsidR="00AF77EB" w:rsidRPr="00356628" w:rsidTr="009A15F8">
        <w:trPr>
          <w:trHeight w:val="766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6628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657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6628">
              <w:rPr>
                <w:rFonts w:ascii="Times New Roman" w:hAnsi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6628"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6628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 w:colFirst="3" w:colLast="3"/>
            <w:r w:rsidRPr="00356628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56628">
              <w:rPr>
                <w:rFonts w:ascii="Times New Roman" w:hAnsi="Times New Roman"/>
                <w:sz w:val="28"/>
                <w:szCs w:val="28"/>
                <w:lang w:eastAsia="en-US"/>
              </w:rPr>
              <w:t>Техника безопасности на уроках л/атлетики. Медленный бег. ОРУ в движении.</w:t>
            </w:r>
          </w:p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4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  <w:lang w:eastAsia="en-US"/>
              </w:rPr>
              <w:t>Развитие выносливости. Эстафеты с элементами л/атлетики. Подвижные игры с элементами л/атл.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4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Развитие скоростных качеств  в подвижных  играх и эстафетах.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4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Прыжковые упражнения. Прыжки в длину с места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970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4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Развитие выносливости. Равномерный бег до 1000м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03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 xml:space="preserve"> Бег 30 м. Прыжок в длину с места.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4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Развитие выносливости в беге до  1000м.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Техника челночного бега 3х10 м.</w:t>
            </w:r>
          </w:p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4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 xml:space="preserve"> Игра «Пустое место»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966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4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Шестиминутный бег. Метание мяча.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4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Бег 30 м. Прыжок в длину с места.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26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40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4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Бег 60 м. Прыжок в длину с места.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61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4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Контрольный урок.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c>
          <w:tcPr>
            <w:tcW w:w="10564" w:type="dxa"/>
            <w:gridSpan w:val="4"/>
          </w:tcPr>
          <w:p w:rsidR="00AF77EB" w:rsidRPr="00356628" w:rsidRDefault="00AF77EB" w:rsidP="003566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Кроссовая подготовка (14 часов)</w:t>
            </w:r>
          </w:p>
        </w:tc>
      </w:tr>
      <w:tr w:rsidR="00AF77EB" w:rsidRPr="00356628" w:rsidTr="009A15F8">
        <w:trPr>
          <w:trHeight w:val="766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6628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657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6628">
              <w:rPr>
                <w:rFonts w:ascii="Times New Roman" w:hAnsi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6628"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12 (1)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Инструктаж по ТБ на уроках кроссовой подготовки. Игра «Салки»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13(2)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Урок-соревнование. Эстафеты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14(3)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Тестирование физической подготовленности №3. Бег 1000м.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15(4)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Бег  4 мин. Преодоление препятствий. Чередование бега и ходьбы (70 м бег, 100 м ходьба). Игра «Салки на марше». Развитие выносливости. Измерение роста, веса, силы.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16(5)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Урок-соревнование. Эстафеты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981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17(6)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Бег 500 м. Игра «Футбол»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969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18(7)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Развитие выносливости. Эстафеты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910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19(8)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Чередование бега и ходьбы.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20(9)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Тестирование физической подготовленности №11. Метание мяча на дальность.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40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21(10)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25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Равномерный бег 7 минут.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22(11)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25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Урок-соревнование. Бег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23(12)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25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Бег 1000 м. Игра «Часовой»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24 (13)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25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Ходьба и бег. Бег на 1000м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25 (14)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25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Контрольный урок.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c>
          <w:tcPr>
            <w:tcW w:w="10564" w:type="dxa"/>
            <w:gridSpan w:val="4"/>
          </w:tcPr>
          <w:p w:rsidR="00AF77EB" w:rsidRPr="00356628" w:rsidRDefault="00AF77EB" w:rsidP="003566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Подвижные игры (18 часов)</w:t>
            </w:r>
          </w:p>
        </w:tc>
      </w:tr>
      <w:tr w:rsidR="00AF77EB" w:rsidRPr="00356628" w:rsidTr="009A15F8">
        <w:trPr>
          <w:trHeight w:val="766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6628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657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6628">
              <w:rPr>
                <w:rFonts w:ascii="Times New Roman" w:hAnsi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6628"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</w:tr>
      <w:tr w:rsidR="00AF77EB" w:rsidRPr="00356628" w:rsidTr="009A15F8">
        <w:trPr>
          <w:trHeight w:val="737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26 (1)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25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Инструктаж по технике безопасности. Подвижные игры.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66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27 (2)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25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Развитие скоростных качеств  в подвижных  играх и эстафетах.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647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28 (3)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25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Развитие координационных способностей  в подвижных играх и эстафетах.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11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29 (4)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25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Подвижные  игры  для развития ловкости.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10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30 (5)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Медленный бег, ОРУ в движении. Ведение мяча в различной стойке. Броски с различных дистанций.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98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31 (6)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Строевые упражнения. Медленный бег, ОРУ в движении. Броски с различных дистанций. Эстафеты с элементами баскетбола.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42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32 (7)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 xml:space="preserve">Строевые упражнения. Медленный бег, ОРУ в движении. Штрафные броски. Учебная 2-х сторонняя  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01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33 (8)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Строевые упражнения. Медленный бег, ОРУ в движении. Ведение мяча в различной стойке. Броски с различных дистанций. Эстафеты с элементами баскетбола.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57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34 (9)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Строевые упражнения. Медленный бег, ОРУ в движении. Передача и ловля мяча. Броски с различных дистанций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40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40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35 (10)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Урок-соревнование. Баскетбол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973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36 (11)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ОРУ. Игры «Прыжки по полосам», «Вызов номеров»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711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37 (12)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Развитие скоростно-силовых способностей. Игра «Футбол»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AF77EB" w:rsidRPr="00356628" w:rsidRDefault="00AF77EB" w:rsidP="003566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93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38 (13)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Тестирование физической подготовленности №8. Прыжки со скакалкой за 1 минуту. Игра «Попрыгунчик»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48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39 (14)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Тестирование физической подготовленности №9. Челночный бег 3*10м. Игра «Соловей»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33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40 (15)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Урок-соревнование. Перетягивание каната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17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41 (16)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Развитие скоростно-силовых способностей. Игра «Удочка»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98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42 (17)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Урок-соревнование. Футбол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759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43 (18)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Контрольный урок.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c>
          <w:tcPr>
            <w:tcW w:w="10564" w:type="dxa"/>
            <w:gridSpan w:val="4"/>
          </w:tcPr>
          <w:p w:rsidR="00AF77EB" w:rsidRPr="00356628" w:rsidRDefault="00AF77EB" w:rsidP="003566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 xml:space="preserve">Гимнастика (18 часов) </w:t>
            </w:r>
          </w:p>
        </w:tc>
      </w:tr>
      <w:tr w:rsidR="00AF77EB" w:rsidRPr="00356628" w:rsidTr="009A15F8">
        <w:trPr>
          <w:trHeight w:val="766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6628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657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6628">
              <w:rPr>
                <w:rFonts w:ascii="Times New Roman" w:hAnsi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6628"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</w:tr>
      <w:tr w:rsidR="00AF77EB" w:rsidRPr="00356628" w:rsidTr="009A15F8">
        <w:trPr>
          <w:trHeight w:val="911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44 (1)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4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Выполнять команды: «Шире шаг!», «Чаще шаг!», «Реже!», «На первый-второй рассчитайся!». Перекаты и группировка с последующей опорой руками за головой. 2–3 кувырка вперед. ОРУ. Игра: «Что изменилось?». Развитие координационных способностей. Инструктаж по ТБ.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980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45 (2)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25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 xml:space="preserve">Выполнять команды: «Шире шаг!», «Чаще шаг!», «Реже!», «На первый-второй рассчитайся!». Перекаты и </w:t>
            </w:r>
          </w:p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группировка с последующей опорой руками за головой. 2–3 кувырка вперед.  ОРУ. Игра «Что изменилось?». Развитие координационных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53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46 (3)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25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 xml:space="preserve">Выполнять команды: «Шире шаг!», «Чаще шаг!», «Реже!», «На первый-второй рассчитайся!». Перекаты и </w:t>
            </w:r>
          </w:p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группировка с последующей опорой руками за головой. 2–3 кувырка вперед.  ОРУ. Игра «Что изменилось?». Развитие координационных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0"/>
      <w:tr w:rsidR="00AF77EB" w:rsidRPr="00356628" w:rsidTr="009A15F8">
        <w:trPr>
          <w:trHeight w:val="811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47 (4)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25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 xml:space="preserve">Выполнять команды: «Шире шаг!», «Чаще шаг!», «Реже!», «На первый-второй рассчитайся!». Перекаты и </w:t>
            </w:r>
          </w:p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группировка с последующей опорой руками за головой. 2–3 кувырка вперед. Стойка на лопатках. Мост из положения лежа на спине. ОРУ. Игра «Что изменилось?». Развитие координационных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48 (5)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Выполнять команды: «Шире шаг!», «Чаще шаг!», «Реже!», «На первый-второй рассчитайся!». Перекаты и группировка с последующей опорой руками за головой. 2–3 кувырка вперед. Стойка на лопатках. Мост из положения лежа на спине. ОРУ. Игра «Совушка». Развитие координационных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98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49 (6)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Выполнять команды: «Шире шаг!», «Чаще шаг!», «Реже!», «На первый-второй рассчитайся!». Перекаты и группировка с последующей опорой руками за головой. 2–3 кувырка вперед. Стойка на лопатках. Мост из положения лежа на спине. ОРУ. Игра «Совушка». Развитие координационных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42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50 (7)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Построение в две шеренги. Перестроение  из двух шеренг в два круга. Вис стоя и лежа. Вис на согнутых руках. Подтягивание в висе. ОРУ с предметами. Развитие силовых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01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51 (8)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Построение в две шеренги. Перестроение  из двух шеренг в два круга. Вис стоя и лежа. Вис на согнутых руках. Подтягивание в висе. ОРУ с предметами. Игра «Маскировка в колоннах». Развитие силовых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52 (9)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Построение в две шеренги. Перестроение  из двух шеренг в два круга. Вис стоя и лежа. Вис на согнутых руках. Подтягивание в висе. Упражнения в упоре лежа и стоя на коленях и в упоре на гимнастической скамейке. ОРУ с предметами. Развитие силовых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40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53 (10)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Построение в две шеренги. Перестроение  из двух шеренг в два круга. Вис стоя и лежа. Вис на согнутых руках. Подтягивание в висе. Упражнения в упоре лежа и стоя на коленях и в упоре на гимнастической скамейке. ОРУ с предметами. Развитие силовых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973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54 (11)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Построение в две шеренги. Перестроение  из двух шеренг в два круга. Вис стоя и лежа. Вис на согнутых руках. Подтягивание в висе. Упражнения в упоре лежа и стоя на коленях и в упоре на гимнастической скамейке. ОРУ с предметами. Развитие силовых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55 (12)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Построение в две шеренги. Перестроение  из двух шеренг в два круга. Вис стоя и лежа. Вис на согнутых руках. Подтягивание в висе. Упражнения в упоре лежа и стоя на коленях и в упоре на гимнастической скамейке. ОРУ с предметами. Развитие силовых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56 (13)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Передвижение по диагонали, противоходом, «змейкой». ОРУ. Лазание по наклонной скамейке в упоре стоя на коленях. Игра «Посадка картофеля». Развитие координационных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57 (14)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25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Передвижение по диагонали, противоходом, «змейкой». ОРУ. Лазание по наклонной скамейке в упоре стоя на коленях. Игра «Посадка картофеля». Развитие координационных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58 (15)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25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Передвижение по диагонали, противоходом, «змейкой». ОРУ. Лазание по наклонной скамейке в упоре стоя на коленях. Игра «Посадка картофеля». Развитие координационных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17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59 (16)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25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Передвижение по диагонали, противоходом, «змейкой». ОРУ. Ходьба приставными шагами по бревну (высота до 1 м). Лазание по наклонной скамейке в упоре лежа, подтягиваясь руками. Игра «Посадка картофеля». Развитие координационных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17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60 (17)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25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Передвижение по диагонали, противоходом, «змейкой». ОРУ. Ходьба приставными шагами по бревну (высота до 1 м). Лазание по наклонной скамейке в упоре лежа, подтягиваясь руками. Игра «Посадка картофеля». Развитие координационных способностей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98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61 (18)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25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Передвижение по диагонали, противоходом, «змейкой». ОРУ. Ходьба приставными шагами по бревну (высота до 1 м). Лазание по наклонной скамейке в упоре лежа, подтягиваясь руками. Игра «Посадка картофеля». Развитие координационных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c>
          <w:tcPr>
            <w:tcW w:w="10564" w:type="dxa"/>
            <w:gridSpan w:val="4"/>
          </w:tcPr>
          <w:p w:rsidR="00AF77EB" w:rsidRPr="00356628" w:rsidRDefault="00AF77EB" w:rsidP="003566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b/>
                <w:sz w:val="28"/>
                <w:szCs w:val="28"/>
              </w:rPr>
              <w:t>Подвижные игры на основе волейбола (24 часов)</w:t>
            </w:r>
          </w:p>
        </w:tc>
      </w:tr>
      <w:tr w:rsidR="00AF77EB" w:rsidRPr="00356628" w:rsidTr="009A15F8">
        <w:trPr>
          <w:trHeight w:val="766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6628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657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6628">
              <w:rPr>
                <w:rFonts w:ascii="Times New Roman" w:hAnsi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6628"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6628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AF77EB" w:rsidRPr="00356628" w:rsidTr="009A15F8">
        <w:trPr>
          <w:trHeight w:val="911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62 (1)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Ловля и передача мяча в движении. Подбрасывание – ловля мяча над собой, в движении шагом. Броски в цель. ОРУ. Игра «Передал – садись». Развитие координационных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980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63 (2)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Ловля и передача мяча в движении. Подбрасывание – ловля мяча над собой в движении шагом. Броски в цель. ОРУ. Игра «Передал – садись». Развитие координационных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41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64 (3)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Ловля и передача мяча в движении. Подбрасывание – ловля мяча над собой в движении шагом. Броски в цель. ОРУ. Игра «Передал – садись». Развитие координационных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11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65 (4)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 xml:space="preserve">Ловля и передача мяча на месте в треугольниках, квадратах. Подбрасывание – ловля мяча над собой в движении шагом. Подбрасывание и  ловля мяча, одновременно выполняя хлопки в ладоши. ОРУ. Игра «Гонка мячей по кругу». 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66 (5)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 xml:space="preserve">Ловля и передача мяча на месте в треугольниках, квадратах. Подбрасывание – ловля мяча над собой в движении шагом.  Подбрасывание и ловля мяча, одновременно выполняя хлопки в ладоши. ОРУ. Игра «Гонка мячей по кругу». 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98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67 (6)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Ловля и передача мяча на месте в треугольниках, квадратах.  Подбрасывание – ловля мяча над собой в движении шагом. Подбрасывание и ловля мяча, одновременно выполняя хлопки в ладоши. ОРУ. Игра «Гонка мячей по кругу». Развитие координационных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42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68 (7)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Ловля и передача мяча на месте в треугольниках, квадратах.  Подбрасывание – ловля мяча над собой в движении шагом.  Подбрасывание и ловля мяча, одновременно выполняя хлопки в ладоши. ОРУ. Игра «Гонка мячей по кругу». Развитие координационных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01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69 (8)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Ловля и передача мяча на месте в треугольниках, квадратах. Подбрасывание – ловля мяча над собой в движении шагом.   Подбрасывание и ловля мяча, одновременно выполняя хлопки в ладоши  ОРУ. Игра «Гонка мячей по кругу». Развитие координационных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70 (9)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Ловля и передача мяча на месте в треугольниках, квадратах. Подбрасывание – ловля мяча над собой в движении шагом.    Подбрасывание и ловля мяча, одновременно выполняя хлопки в ладоши. ОРУ.  Игра «Гонка мячей по кругу.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40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71 (10)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Ловля и передача мяча на месте в треугольниках, квадратах.  Подбрасывание – ловля мяча над собой в движении шагом.    Броски и ловля мяча в парах. ОРУ.  Игра «Гонка мячей по кругу». Развитие координационных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973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72 (11)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Ловля и передача мяча на месте в треугольниках, квадратах.  Подбрасывание – ловля мяча над собой в движении шагом.    Броски и ловля мяча в парах. ОРУ.  Игра «Гонка мячей по кругу». Развитие координационных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73 (12)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Ловля и передача мяча на месте в треугольниках, квадратах, круге. Броски и ловля мяча в парах (с ударом о пол). ОРУ. Игра «Гонка мячей по кругу». Развитие координационных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74 (13)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Ловля и передача мяча на месте в треугольниках, квадратах, круге.  Броски и ловля мяча в парах (с ударом о пол). ОРУ. Игра «Гонка мячей по кругу». Развитие координационных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75 (14)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Ловля и передача мяча на месте в треугольниках, квадратах, круге.  Броски и ловля мяча в парах (с ударом о пол). ОРУ. Игра «Гонка мячей по кругу». Развитие координационных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76 (15)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Ловля и передача мяча на месте в треугольниках, квадратах, круге.  Броски и ловля мяча в парах (с ударом о пол). ОРУ. Игра «Гонка мячей по кругу». Развитие координационных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17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77 (16)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Ловля и передача мяча в движении в треугольниках, квадратах. Броски и ловля мяча в парах (с ударом о пол).  ОРУ. Игра «Мяч ловцу». Игра в пионербол. Развитие координационных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98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78 (17)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Ловля и передача мяча в движении в треугольниках, квадратах. Броски и ловля мяча в парах (с ударом о пол). ОРУ. Игра «Мяч ловцу». Игра в пионербол. Развитие координационных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98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79 (18)</w:t>
            </w:r>
          </w:p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4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Ловля и передача мяча в движении в треугольниках, квадратах. Броски и ловля мяча в парах (с ударом о пол). ОРУ. Игра «Мяч ловцу». Игра в пионербол. Развитие координационных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981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80(19)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4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Ловля и передача мяча в движении в треугольниках, квадратах. Броски и ловля мяча в парах (с ударом о пол). ОРУ. Игра «Мяч ловцу». Игра в пионербол. Развитие координационных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98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81 (20)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Ловля и передача мяча в движении в треугольниках, квадратах. Подбрасывание – ловля мяча над собой, выполняя верхний прием. ОРУ. Игра «Мяч ловцу». Игра в пионербол. Развитие координационных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98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82 (21)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Ловля и передача мяча в движении в треугольниках, квадратах. Подбрасывание – ловля мяча над собой, выполняя верхний прием. ОРУ. Игра «Мяч ловцу». Игра в пионербол. Развитие координационных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98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83 (22)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4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Ловля и передача мяча в движении в треугольниках, квадратах. Подбрасывание – ловля мяча над собой, выполняя верхний прием. ОРУ. Игра «Мяч ловцу». Игра в пионербол. Развитие координационных способностей.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98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84 (23)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4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Ловля и передача мяча в движении в треугольниках, квадратах, в круге. Подбрасывание – ловля мяча над собой, выполняя верхний прием. ОРУ. Игра «Кто быстрее?». Игра в пионербол. Развитие координационных способностей. Инструктаж по ТБ.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98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85 (24)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4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Ловля и передача мяча в движении в треугольниках, квадратах, в круге. Подбрасывание – ловля мяча над собой, выполняя верхний прием. ОРУ. Игра «Кто быстрее?». Игра в пионербол. Развитие координационных способностей. Инструктаж по ТБ.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c>
          <w:tcPr>
            <w:tcW w:w="10564" w:type="dxa"/>
            <w:gridSpan w:val="4"/>
          </w:tcPr>
          <w:p w:rsidR="00AF77EB" w:rsidRPr="00356628" w:rsidRDefault="00AF77EB" w:rsidP="003566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b/>
                <w:bCs/>
                <w:sz w:val="28"/>
                <w:szCs w:val="28"/>
              </w:rPr>
              <w:t>Кроссовая подготовка (7 часов)</w:t>
            </w:r>
          </w:p>
        </w:tc>
      </w:tr>
      <w:tr w:rsidR="00AF77EB" w:rsidRPr="00356628" w:rsidTr="009A15F8">
        <w:trPr>
          <w:trHeight w:val="766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6628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657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6628">
              <w:rPr>
                <w:rFonts w:ascii="Times New Roman" w:hAnsi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6628"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6628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AF77EB" w:rsidRPr="00356628" w:rsidTr="009A15F8">
        <w:trPr>
          <w:trHeight w:val="911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86 (1)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 xml:space="preserve">Бег  4 мин. Преодоление препятствий. Чередование бега и ходьбы (70 м бег, 100 м ходьба).Развитие выносливости.  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980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87 (2)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4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Бег  4 мин. Преодоление препятствий. Чередование бега и ходьбы (70 м бег, 100 м ходьба). Развитие выносливости.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53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88 (3)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4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Бег  4 мин. Преодоление препятствий. Чередование бега и ходьбы (80 м бег, 90 м ходьба). Развитие выносливости.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11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89 (4)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4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Бег  4 мин. Преодоление препятствий. Чередование бега и ходьбы (80 м бег, 90 м ходьба). Развитие выносливости.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90 (5)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4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Бег 5 мин. Преодоление препятствий. Чередование бега и ходьбы (80 м бег, 90 м ходьба). Игра «Перебежка с выручкой». Развитие выносливости.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98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91 (6)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Бег 5 мин. Преодоление препятствий. Чередование бега и ходьбы (100 м бег, 70 м ходьба). Игра «Перебежка с выручкой». Развитие выносливости.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42"/>
        </w:trPr>
        <w:tc>
          <w:tcPr>
            <w:tcW w:w="1363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92 (7)</w:t>
            </w:r>
          </w:p>
        </w:tc>
        <w:tc>
          <w:tcPr>
            <w:tcW w:w="5657" w:type="dxa"/>
          </w:tcPr>
          <w:p w:rsidR="00AF77EB" w:rsidRPr="00356628" w:rsidRDefault="00AF77EB" w:rsidP="00356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Кросс 1 км. Игра «Гуси-лебеди». Развитие выносливости. Выявление работающих групп мышц.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35662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AF77EB" w:rsidRPr="003641B1" w:rsidRDefault="00AF77EB" w:rsidP="00DA30D8">
      <w:pPr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tblpX="-792" w:tblpY="1"/>
        <w:tblOverlap w:val="never"/>
        <w:tblW w:w="10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363"/>
        <w:gridCol w:w="5585"/>
        <w:gridCol w:w="1985"/>
        <w:gridCol w:w="1559"/>
      </w:tblGrid>
      <w:tr w:rsidR="00AF77EB" w:rsidRPr="00356628" w:rsidTr="009A15F8">
        <w:tc>
          <w:tcPr>
            <w:tcW w:w="10492" w:type="dxa"/>
            <w:gridSpan w:val="4"/>
          </w:tcPr>
          <w:p w:rsidR="00AF77EB" w:rsidRPr="00356628" w:rsidRDefault="00AF77EB" w:rsidP="009A15F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b/>
                <w:bCs/>
                <w:sz w:val="28"/>
                <w:szCs w:val="28"/>
              </w:rPr>
              <w:t>Легкая атлетика (10 часов)</w:t>
            </w:r>
          </w:p>
        </w:tc>
      </w:tr>
      <w:tr w:rsidR="00AF77EB" w:rsidRPr="00356628" w:rsidTr="009A15F8">
        <w:trPr>
          <w:trHeight w:val="766"/>
        </w:trPr>
        <w:tc>
          <w:tcPr>
            <w:tcW w:w="1363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6628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585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6628">
              <w:rPr>
                <w:rFonts w:ascii="Times New Roman" w:hAnsi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6628"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6628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AF77EB" w:rsidRPr="00356628" w:rsidTr="009A15F8">
        <w:trPr>
          <w:trHeight w:val="1053"/>
        </w:trPr>
        <w:tc>
          <w:tcPr>
            <w:tcW w:w="1363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93 (1)</w:t>
            </w:r>
          </w:p>
        </w:tc>
        <w:tc>
          <w:tcPr>
            <w:tcW w:w="5585" w:type="dxa"/>
          </w:tcPr>
          <w:p w:rsidR="00AF77EB" w:rsidRPr="00356628" w:rsidRDefault="00AF77EB" w:rsidP="009A1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Ходьба через несколько препятствий. Круговая эстафета. Бег с максимальной скоростью 60 м. Развитие скоростных способностей.</w:t>
            </w:r>
          </w:p>
          <w:p w:rsidR="00AF77EB" w:rsidRPr="00356628" w:rsidRDefault="00AF77EB" w:rsidP="009A15F8">
            <w:pPr>
              <w:autoSpaceDE w:val="0"/>
              <w:autoSpaceDN w:val="0"/>
              <w:adjustRightInd w:val="0"/>
              <w:spacing w:after="0" w:line="232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980"/>
        </w:trPr>
        <w:tc>
          <w:tcPr>
            <w:tcW w:w="1363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94 (2)</w:t>
            </w:r>
          </w:p>
        </w:tc>
        <w:tc>
          <w:tcPr>
            <w:tcW w:w="5585" w:type="dxa"/>
          </w:tcPr>
          <w:p w:rsidR="00AF77EB" w:rsidRPr="00356628" w:rsidRDefault="00AF77EB" w:rsidP="009A15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Ходьба через несколько препятствий. Встречная эстафета. Бег с максимальной скоростью 60 м. Президентские состязания.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53"/>
        </w:trPr>
        <w:tc>
          <w:tcPr>
            <w:tcW w:w="1363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95 (3)</w:t>
            </w:r>
          </w:p>
        </w:tc>
        <w:tc>
          <w:tcPr>
            <w:tcW w:w="5585" w:type="dxa"/>
          </w:tcPr>
          <w:p w:rsidR="00AF77EB" w:rsidRPr="00356628" w:rsidRDefault="00AF77EB" w:rsidP="009A15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Ходьба через несколько препятствий. Встречная эстафета. Бег с максимальной скоростью 60 м. Президентские состязания.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11"/>
        </w:trPr>
        <w:tc>
          <w:tcPr>
            <w:tcW w:w="1363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96 (4)</w:t>
            </w:r>
          </w:p>
        </w:tc>
        <w:tc>
          <w:tcPr>
            <w:tcW w:w="5585" w:type="dxa"/>
          </w:tcPr>
          <w:p w:rsidR="00AF77EB" w:rsidRPr="00356628" w:rsidRDefault="00AF77EB" w:rsidP="009A1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Бег на результат 30, 60 м. Развитие скоростных способностей. Игра «Смена сторон».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756"/>
        </w:trPr>
        <w:tc>
          <w:tcPr>
            <w:tcW w:w="1363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97 (5)</w:t>
            </w:r>
          </w:p>
        </w:tc>
        <w:tc>
          <w:tcPr>
            <w:tcW w:w="5585" w:type="dxa"/>
          </w:tcPr>
          <w:p w:rsidR="00AF77EB" w:rsidRPr="00356628" w:rsidRDefault="00AF77EB" w:rsidP="009A1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Прыжок в длину с разбега. Прыжок в длину с места. Многоскоки. Игра «Гуси-лебеди». Развитие скоростно-силовых качеств.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98"/>
        </w:trPr>
        <w:tc>
          <w:tcPr>
            <w:tcW w:w="1363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98 (6)</w:t>
            </w:r>
          </w:p>
        </w:tc>
        <w:tc>
          <w:tcPr>
            <w:tcW w:w="5585" w:type="dxa"/>
          </w:tcPr>
          <w:p w:rsidR="00AF77EB" w:rsidRPr="00356628" w:rsidRDefault="00AF77EB" w:rsidP="009A1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Прыжок в длину с разбега. Прыжок в длину с места. Многоскоки. Игра «Гуси-лебеди». Развитие скоростно-силовых качеств.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42"/>
        </w:trPr>
        <w:tc>
          <w:tcPr>
            <w:tcW w:w="1363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99 (7)</w:t>
            </w:r>
          </w:p>
        </w:tc>
        <w:tc>
          <w:tcPr>
            <w:tcW w:w="5585" w:type="dxa"/>
          </w:tcPr>
          <w:p w:rsidR="00AF77EB" w:rsidRPr="00356628" w:rsidRDefault="00AF77EB" w:rsidP="009A1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Прыжок в высоту с прямого разбега с зоны отталкивания. Многоскоки. Игра «Прыгающие воробушки». Развитие скоростно-силовых качеств.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801"/>
        </w:trPr>
        <w:tc>
          <w:tcPr>
            <w:tcW w:w="1363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40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100 (8)</w:t>
            </w:r>
          </w:p>
        </w:tc>
        <w:tc>
          <w:tcPr>
            <w:tcW w:w="5585" w:type="dxa"/>
          </w:tcPr>
          <w:p w:rsidR="00AF77EB" w:rsidRPr="00356628" w:rsidRDefault="00AF77EB" w:rsidP="009A1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Метание малого мяча с места на дальность и на заданное расстояние. Метание в цель с 4–5 м. Развитие скоростно-силовых качеств.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120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 xml:space="preserve"> 101 (9)</w:t>
            </w:r>
          </w:p>
        </w:tc>
        <w:tc>
          <w:tcPr>
            <w:tcW w:w="5585" w:type="dxa"/>
          </w:tcPr>
          <w:p w:rsidR="00AF77EB" w:rsidRPr="00356628" w:rsidRDefault="00AF77EB" w:rsidP="009A1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Метание малого мяча с места на дальность и на заданное расстояние. Метание набивного мяча. Развитие скоростно-силовых качеств.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F77EB" w:rsidRPr="00356628" w:rsidTr="009A15F8">
        <w:trPr>
          <w:trHeight w:val="1134"/>
        </w:trPr>
        <w:tc>
          <w:tcPr>
            <w:tcW w:w="1363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26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102 (10)</w:t>
            </w:r>
          </w:p>
        </w:tc>
        <w:tc>
          <w:tcPr>
            <w:tcW w:w="5585" w:type="dxa"/>
          </w:tcPr>
          <w:p w:rsidR="00AF77EB" w:rsidRPr="00356628" w:rsidRDefault="00AF77EB" w:rsidP="009A1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Метание малого мяча с места на дальность и на заданное расстояние. Метание набивного мяча, вперед вверх на дальность и на заданное расстояние. Игра «Зайцы в огороде». Развитие скоростно-силовых качеств.</w:t>
            </w:r>
          </w:p>
        </w:tc>
        <w:tc>
          <w:tcPr>
            <w:tcW w:w="1985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66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AF77EB" w:rsidRPr="00356628" w:rsidRDefault="00AF77EB" w:rsidP="009A15F8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AF77EB" w:rsidRPr="000502DE" w:rsidRDefault="00AF77EB" w:rsidP="00DA30D8">
      <w:pPr>
        <w:rPr>
          <w:sz w:val="20"/>
          <w:szCs w:val="20"/>
        </w:rPr>
      </w:pPr>
    </w:p>
    <w:sectPr w:rsidR="00AF77EB" w:rsidRPr="000502DE" w:rsidSect="00402D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77EB" w:rsidRDefault="00AF77EB" w:rsidP="00F2438D">
      <w:pPr>
        <w:spacing w:after="0" w:line="240" w:lineRule="auto"/>
      </w:pPr>
      <w:r>
        <w:separator/>
      </w:r>
    </w:p>
  </w:endnote>
  <w:endnote w:type="continuationSeparator" w:id="0">
    <w:p w:rsidR="00AF77EB" w:rsidRDefault="00AF77EB" w:rsidP="00F24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77EB" w:rsidRDefault="00AF77EB" w:rsidP="00F2438D">
      <w:pPr>
        <w:spacing w:after="0" w:line="240" w:lineRule="auto"/>
      </w:pPr>
      <w:r>
        <w:separator/>
      </w:r>
    </w:p>
  </w:footnote>
  <w:footnote w:type="continuationSeparator" w:id="0">
    <w:p w:rsidR="00AF77EB" w:rsidRDefault="00AF77EB" w:rsidP="00F243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8F2F19"/>
    <w:multiLevelType w:val="hybridMultilevel"/>
    <w:tmpl w:val="132C04AC"/>
    <w:lvl w:ilvl="0" w:tplc="C978ABD8">
      <w:start w:val="1"/>
      <w:numFmt w:val="upperRoman"/>
      <w:lvlText w:val="%1."/>
      <w:lvlJc w:val="left"/>
      <w:pPr>
        <w:tabs>
          <w:tab w:val="num" w:pos="1259"/>
        </w:tabs>
        <w:ind w:left="125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7A39"/>
    <w:rsid w:val="00013762"/>
    <w:rsid w:val="000502DE"/>
    <w:rsid w:val="0007083E"/>
    <w:rsid w:val="00073825"/>
    <w:rsid w:val="00096410"/>
    <w:rsid w:val="000B5615"/>
    <w:rsid w:val="000E4C6B"/>
    <w:rsid w:val="001246C6"/>
    <w:rsid w:val="00180EB6"/>
    <w:rsid w:val="00207DF6"/>
    <w:rsid w:val="00221255"/>
    <w:rsid w:val="00262B36"/>
    <w:rsid w:val="00303023"/>
    <w:rsid w:val="00356628"/>
    <w:rsid w:val="003602EF"/>
    <w:rsid w:val="003641B1"/>
    <w:rsid w:val="00366D39"/>
    <w:rsid w:val="003714F0"/>
    <w:rsid w:val="003A6E7A"/>
    <w:rsid w:val="003D5D7F"/>
    <w:rsid w:val="00402DF3"/>
    <w:rsid w:val="00431956"/>
    <w:rsid w:val="00432FB5"/>
    <w:rsid w:val="00481D36"/>
    <w:rsid w:val="004F019E"/>
    <w:rsid w:val="005D3D9F"/>
    <w:rsid w:val="005F7B4C"/>
    <w:rsid w:val="005F7D50"/>
    <w:rsid w:val="006017A6"/>
    <w:rsid w:val="00634F85"/>
    <w:rsid w:val="006658FE"/>
    <w:rsid w:val="006A5463"/>
    <w:rsid w:val="00763586"/>
    <w:rsid w:val="00787A39"/>
    <w:rsid w:val="008128DD"/>
    <w:rsid w:val="00863CFB"/>
    <w:rsid w:val="0092686E"/>
    <w:rsid w:val="009A15F8"/>
    <w:rsid w:val="009E05D7"/>
    <w:rsid w:val="009F617B"/>
    <w:rsid w:val="00A61E43"/>
    <w:rsid w:val="00AF77EB"/>
    <w:rsid w:val="00B567B8"/>
    <w:rsid w:val="00B803E6"/>
    <w:rsid w:val="00B86062"/>
    <w:rsid w:val="00BC4F7D"/>
    <w:rsid w:val="00C47337"/>
    <w:rsid w:val="00CD7E37"/>
    <w:rsid w:val="00CE6F09"/>
    <w:rsid w:val="00D47731"/>
    <w:rsid w:val="00D61B76"/>
    <w:rsid w:val="00D73B00"/>
    <w:rsid w:val="00DA30D8"/>
    <w:rsid w:val="00DC1A0F"/>
    <w:rsid w:val="00E30A49"/>
    <w:rsid w:val="00E66332"/>
    <w:rsid w:val="00E711FE"/>
    <w:rsid w:val="00E95508"/>
    <w:rsid w:val="00ED4930"/>
    <w:rsid w:val="00ED72E9"/>
    <w:rsid w:val="00EF407A"/>
    <w:rsid w:val="00F22658"/>
    <w:rsid w:val="00F2438D"/>
    <w:rsid w:val="00F37AA2"/>
    <w:rsid w:val="00F4379D"/>
    <w:rsid w:val="00F47AE7"/>
    <w:rsid w:val="00F80509"/>
    <w:rsid w:val="00F92031"/>
    <w:rsid w:val="00FB0773"/>
    <w:rsid w:val="00FF4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F85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87A3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rsid w:val="00F243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2438D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F243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2438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54</TotalTime>
  <Pages>19</Pages>
  <Words>4962</Words>
  <Characters>28284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Margaret</cp:lastModifiedBy>
  <cp:revision>7</cp:revision>
  <cp:lastPrinted>2016-09-20T11:53:00Z</cp:lastPrinted>
  <dcterms:created xsi:type="dcterms:W3CDTF">2016-09-19T12:19:00Z</dcterms:created>
  <dcterms:modified xsi:type="dcterms:W3CDTF">2017-06-01T06:18:00Z</dcterms:modified>
</cp:coreProperties>
</file>