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442" w:rsidRPr="002B4262" w:rsidRDefault="00B93E7B" w:rsidP="002B4262">
      <w:pPr>
        <w:spacing w:line="276" w:lineRule="auto"/>
        <w:jc w:val="center"/>
        <w:rPr>
          <w:b/>
        </w:rPr>
      </w:pPr>
      <w:r w:rsidRPr="002B4262">
        <w:rPr>
          <w:b/>
        </w:rPr>
        <w:t>МЕТОДИЧЕСКИЕ РЕКОМЕНДАЦИИ ПО СОЗДАНИЮ РАЗВИВАЮЩЕЙ ПРЕДМЕТНО-ПРОСТРАНСТВЕННОЙ СРЕДЫ</w:t>
      </w:r>
      <w:r w:rsidR="006070E3">
        <w:rPr>
          <w:b/>
        </w:rPr>
        <w:t xml:space="preserve"> </w:t>
      </w:r>
    </w:p>
    <w:p w:rsidR="00B93E7B" w:rsidRPr="002B4262" w:rsidRDefault="00B93E7B" w:rsidP="002B4262">
      <w:pPr>
        <w:spacing w:line="276" w:lineRule="auto"/>
        <w:jc w:val="both"/>
      </w:pPr>
      <w:r w:rsidRPr="002B4262">
        <w:t xml:space="preserve">     В детском саду ребёнок приобретает опыт эмоционально</w:t>
      </w:r>
      <w:r w:rsidR="006070E3">
        <w:t>-практического взаимодействия с</w:t>
      </w:r>
      <w:r w:rsidRPr="002B4262">
        <w:t xml:space="preserve"> взрослыми и сверстниками в наиболее значимых для его развития сферах жизни. Возможности организации и обогащения такого опыта расширяются при условии создания в группе развивающей предметно-пространственной среды; при этом определяющим моментом является цель, которой руководствуется педагогический коллектив.</w:t>
      </w:r>
    </w:p>
    <w:p w:rsidR="00B93E7B" w:rsidRPr="002B4262" w:rsidRDefault="00B93E7B" w:rsidP="002B4262">
      <w:pPr>
        <w:jc w:val="both"/>
      </w:pPr>
      <w:r w:rsidRPr="002B4262">
        <w:t xml:space="preserve">     Под </w:t>
      </w:r>
      <w:r w:rsidRPr="002B4262">
        <w:rPr>
          <w:b/>
        </w:rPr>
        <w:t>развивающей предметно-пространственной средой</w:t>
      </w:r>
      <w:r w:rsidRPr="002B4262">
        <w:t xml:space="preserve"> следует понимать естественную комфортабельную обстановку, рационально организованную, насыщенную разнообразными предметами и игровыми материалами.</w:t>
      </w:r>
    </w:p>
    <w:p w:rsidR="00B93E7B" w:rsidRPr="002B4262" w:rsidRDefault="00B93E7B" w:rsidP="002B4262">
      <w:pPr>
        <w:jc w:val="both"/>
      </w:pPr>
      <w:r w:rsidRPr="002B4262">
        <w:t xml:space="preserve">     В такой среде возможно одновременное включение в различную деятельность всех детей группы. Развивающая среда способствует утверждению уверенности в себе, даёт возможность дошкольнику испытывать и использовать свои способности, стимулирует проявление самостоятельности, инициативности, творчества.</w:t>
      </w:r>
    </w:p>
    <w:p w:rsidR="00B93E7B" w:rsidRPr="002B4262" w:rsidRDefault="00B93E7B" w:rsidP="002B4262">
      <w:pPr>
        <w:jc w:val="both"/>
      </w:pPr>
      <w:r w:rsidRPr="002B4262">
        <w:t xml:space="preserve">     Цель используемых в работе программ, является – познавательно-творческое развитие ребёнка через присвоение им культурно-исторического опыта, что способствует наиболее полному раскрытию и реализации возрастного потенциала дошкольника, помогает входить в современный, быстро меняющийся мир.</w:t>
      </w:r>
    </w:p>
    <w:p w:rsidR="00B93E7B" w:rsidRPr="002B4262" w:rsidRDefault="00B93E7B" w:rsidP="002B4262">
      <w:pPr>
        <w:jc w:val="both"/>
      </w:pPr>
      <w:r w:rsidRPr="002B4262">
        <w:t xml:space="preserve">     На каждом возрастном этапе выделены приоритетные образовательные задачи, которые следует учитывать при организации предметно-пространственной среды.</w:t>
      </w:r>
    </w:p>
    <w:p w:rsidR="00B93E7B" w:rsidRPr="002B4262" w:rsidRDefault="00B93E7B" w:rsidP="002B4262">
      <w:pPr>
        <w:jc w:val="both"/>
        <w:rPr>
          <w:b/>
        </w:rPr>
      </w:pPr>
      <w:r w:rsidRPr="002B4262">
        <w:rPr>
          <w:b/>
        </w:rPr>
        <w:t>МЛАДШАЯ ГРУППА</w:t>
      </w:r>
    </w:p>
    <w:p w:rsidR="00B93E7B" w:rsidRPr="002B4262" w:rsidRDefault="00B93E7B" w:rsidP="002B4262">
      <w:pPr>
        <w:jc w:val="both"/>
      </w:pPr>
      <w:r w:rsidRPr="002B4262">
        <w:t>Младший возраст – важнейший этап в развитии ребёнка. Именно в этот период происходит его переход к новым отношениям с взрослыми, сверстниками и с предметным миром. Обеспечение эмоционально положительного самочувствия, накопление опыта предметно-познавательной и коммуникативной деятельности – главные задачи этого этапа.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Обстановка в группе создаётся прежде всего как комфортная и безопасная для ребёнка.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Малыши плохо реагируют на пространственные изменения обстановки – предпочитают стабильность. Поэтому спланировать пространство нужно ещё до их прихода в детский сад.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У младших дошкольников активно развиваются различные движения; вместе с тем они ещё плохо координированы, поэтому оборудование целесообразно располагать по периметру группы.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 xml:space="preserve">Для стимулирования двигательной активности необходимо иметь горку со ступеньками и пологим спуском, оборудование для </w:t>
      </w:r>
      <w:proofErr w:type="spellStart"/>
      <w:r w:rsidRPr="002B4262">
        <w:t>пролезания</w:t>
      </w:r>
      <w:proofErr w:type="spellEnd"/>
      <w:r w:rsidRPr="002B4262">
        <w:t xml:space="preserve">, </w:t>
      </w:r>
      <w:proofErr w:type="spellStart"/>
      <w:r w:rsidRPr="002B4262">
        <w:t>подлезания</w:t>
      </w:r>
      <w:proofErr w:type="spellEnd"/>
      <w:r w:rsidRPr="002B4262">
        <w:t xml:space="preserve">, </w:t>
      </w:r>
      <w:proofErr w:type="spellStart"/>
      <w:r w:rsidRPr="002B4262">
        <w:t>перелезания</w:t>
      </w:r>
      <w:proofErr w:type="spellEnd"/>
      <w:r w:rsidRPr="002B4262">
        <w:t>, матрас, на котором дети будут прыгать, ползать, лежать.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Маленькие дети предпочитают крупное оборудование, которое надо размещать на открытых полках. Оно должно быть внешне привлекательным и ярким. Менять его надо не реже одного раза в неделю. Не выкладывайте сразу все игровые материалы – в этом случае выбор игр затрудняется, а наведение порядка на полках требует слишком много усилий.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Все игрушки пособия должны быть доступны для ребёнка – это способствует развитию его активности, самостоятельности.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Для развития мелкой моторики рук нужно в обстановку включать пластиковые контейнеры с крышками разных форм и размеров, коробки, другие, уже ненужные хозяйственные предметы. Примеряя крышки к коробкам, ребёнок накапливает опыт сравнения величин, форм, цветов.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 xml:space="preserve">Малыши проявляют всё более активный интерес к рисованию. Для его поддержания и развития лучше иметь самостирающиеся или восковые доски с палочкой </w:t>
      </w:r>
      <w:r w:rsidRPr="002B4262">
        <w:lastRenderedPageBreak/>
        <w:t>для рисования или рулон белых обоев и восковые мелки (они не пачкают руки, не осыпаются). Для рисования ладошками целесообразно использовать гуашь с добавлением жидкого мыла.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В исследовательском «рвении» ребёнок может рвать страницы книг. Чтобы этого не происходило, достаточно внести в группу кипу старых журналов, но разместить их подальше от книжного уголка. Запрет на порчу книг и одновременное разрешение рвать журналы помогут решить эту проблему педагогически верно.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Очень полезно иметь в группе много зеркал в разных местах. Малыш может видеть себя среди других детей, наблюдать свои движения, мимику, внешний вид.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Уголок ряженья позволит изменять свой облик и наблюдать эти изменения, познавая себя знакомого и незнакомого одновременно.</w:t>
      </w:r>
    </w:p>
    <w:p w:rsidR="00B93E7B" w:rsidRPr="002B4262" w:rsidRDefault="00B93E7B" w:rsidP="002B4262">
      <w:pPr>
        <w:numPr>
          <w:ilvl w:val="0"/>
          <w:numId w:val="1"/>
        </w:numPr>
        <w:ind w:left="0" w:firstLine="0"/>
        <w:jc w:val="both"/>
      </w:pPr>
      <w:r w:rsidRPr="002B4262">
        <w:t>Много возможностей для развития детей заложено в игре – экспериментировании. Игры с песком, водой, глиной, красками требуют  специального оборудования (ёмкости для переливания воды, мелкие резиновые и плавающие игрушки, водяные мельницы и др., шарики для пинг-понга, камешки, поролоновые губки). Лучше размещать такой уголок ближе к источнику воды, постелить в этом месте пластиковый коврик, иметь несколько комплектов защитной одежды: халатиков, нарукавников, старых папиных рубашек.</w:t>
      </w:r>
    </w:p>
    <w:p w:rsidR="00B93E7B" w:rsidRPr="002B4262" w:rsidRDefault="00B93E7B" w:rsidP="002B4262">
      <w:pPr>
        <w:jc w:val="both"/>
        <w:rPr>
          <w:b/>
        </w:rPr>
      </w:pPr>
      <w:r w:rsidRPr="002B4262">
        <w:rPr>
          <w:b/>
        </w:rPr>
        <w:t>СРЕДНЯЯ ГРУППА</w:t>
      </w:r>
    </w:p>
    <w:p w:rsidR="00B93E7B" w:rsidRPr="002B4262" w:rsidRDefault="00B93E7B" w:rsidP="002B4262">
      <w:pPr>
        <w:jc w:val="both"/>
      </w:pPr>
      <w:r w:rsidRPr="002B4262">
        <w:t>Средний дошкольный возраст – важный этап умственного развития в целом и формирования готовности к школьному обучению.</w:t>
      </w:r>
    </w:p>
    <w:p w:rsidR="00B93E7B" w:rsidRPr="002B4262" w:rsidRDefault="00B93E7B" w:rsidP="002B4262">
      <w:pPr>
        <w:numPr>
          <w:ilvl w:val="0"/>
          <w:numId w:val="3"/>
        </w:numPr>
        <w:ind w:left="0" w:firstLine="0"/>
        <w:jc w:val="both"/>
      </w:pPr>
      <w:r w:rsidRPr="002B4262">
        <w:t>В развивающей среде активно используется знакомая детям символика, модели для обозначения предметов, действий, последовательностей. Придумывать их вместе с детьми, подводя их к пониманию того, что обозначать можно всё и графически, а не только словесно.</w:t>
      </w:r>
    </w:p>
    <w:p w:rsidR="00B93E7B" w:rsidRPr="002B4262" w:rsidRDefault="00B93E7B" w:rsidP="002B4262">
      <w:pPr>
        <w:numPr>
          <w:ilvl w:val="0"/>
          <w:numId w:val="3"/>
        </w:numPr>
        <w:ind w:left="0" w:firstLine="0"/>
        <w:jc w:val="both"/>
      </w:pPr>
      <w:r w:rsidRPr="002B4262">
        <w:t>В этом возрасте дети особенно чувствительны к оценке взрослого. Поэтому в группе выделяется место, где ребёнок мог бы выставить свою поделку, работу, украсить ею помещение.</w:t>
      </w:r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>У детей среднего дошкольного возраста важно накапливать опыт совместного со сверстниками действа, а также развивать познавательные интересы и поддерживать попытки творчески отражать впечатления в различных видах продуктивной деятельности.</w:t>
      </w:r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 xml:space="preserve">Предметно-пространственная среда организуется по принципу полузамкнутых </w:t>
      </w:r>
      <w:proofErr w:type="spellStart"/>
      <w:r w:rsidRPr="002B4262">
        <w:t>микропространств</w:t>
      </w:r>
      <w:proofErr w:type="spellEnd"/>
      <w:r w:rsidRPr="002B4262">
        <w:t xml:space="preserve"> для того, чтобы избежать скученности детей и способствовать играм небольшими подгруппами (два – четыре ребёнка).</w:t>
      </w:r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>К оформлению игровых мест желательно привлекать самих детей: поклеить обои в кукольной комнате, сделать «продукты» для магазина, придумать символы для кабинета доктора и пр.</w:t>
      </w:r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 xml:space="preserve">Дошкольники любят как-то обозначить свою игровую территорию. Чтобы </w:t>
      </w:r>
      <w:proofErr w:type="gramStart"/>
      <w:r w:rsidRPr="002B4262">
        <w:t>избежать конфликтов можно использовать</w:t>
      </w:r>
      <w:proofErr w:type="gramEnd"/>
      <w:r w:rsidRPr="002B4262">
        <w:t xml:space="preserve"> лёгкие ширмы, цветные шнуры, заборчики из кирпичиков, игровые коврики.</w:t>
      </w:r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proofErr w:type="gramStart"/>
      <w:r w:rsidRPr="002B4262">
        <w:t>С целью обобщения и углубления опыта познания с окружающим миром в группе организуется «сенсорный центр», где подобраны предметы и материалы, познавать которые можно с помощью органов чувств (музыкальные инструменты, шумовые предметы, картинки, калейдоскопы, флаконы из-под духов – узнавать по запаху и т.д.</w:t>
      </w:r>
      <w:proofErr w:type="gramEnd"/>
    </w:p>
    <w:p w:rsidR="00B93E7B" w:rsidRPr="002B4262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>Для поддержания интереса детей к речи желательно иметь в группе технические средства обучения (проигрыватель или магнитофон, диапроектор).</w:t>
      </w:r>
    </w:p>
    <w:p w:rsidR="00B93E7B" w:rsidRDefault="00B93E7B" w:rsidP="002B4262">
      <w:pPr>
        <w:numPr>
          <w:ilvl w:val="0"/>
          <w:numId w:val="2"/>
        </w:numPr>
        <w:ind w:left="0" w:firstLine="0"/>
        <w:jc w:val="both"/>
      </w:pPr>
      <w:r w:rsidRPr="002B4262">
        <w:t>В среднем возрасте усиливается интерес к познанию себя. Этому может содействовать самостоятельное изготовление и размещение в специально выделенном для этого месте плакатов, подборов иллюстраций, фотографий: «Какой Я?», «Я плачу и смеюсь», «Люди такие разные и такие одинаковые».</w:t>
      </w:r>
    </w:p>
    <w:p w:rsidR="00D92C55" w:rsidRDefault="00D92C55" w:rsidP="00D92C55">
      <w:pPr>
        <w:jc w:val="both"/>
      </w:pPr>
    </w:p>
    <w:p w:rsidR="00D92C55" w:rsidRPr="002B4262" w:rsidRDefault="00D92C55" w:rsidP="00D92C55">
      <w:pPr>
        <w:jc w:val="both"/>
      </w:pPr>
    </w:p>
    <w:p w:rsidR="00B93E7B" w:rsidRPr="002B4262" w:rsidRDefault="00B93E7B" w:rsidP="002B4262">
      <w:pPr>
        <w:jc w:val="both"/>
        <w:rPr>
          <w:b/>
        </w:rPr>
      </w:pPr>
      <w:r w:rsidRPr="002B4262">
        <w:rPr>
          <w:b/>
        </w:rPr>
        <w:lastRenderedPageBreak/>
        <w:t>СТАРШАЯ И ПОДГОТОВИТЕЛЬНАЯ К ШКОЛЕ ГРУППЫ</w:t>
      </w:r>
    </w:p>
    <w:p w:rsidR="00B93E7B" w:rsidRPr="002B4262" w:rsidRDefault="00B93E7B" w:rsidP="002B4262">
      <w:pPr>
        <w:jc w:val="both"/>
      </w:pPr>
      <w:r w:rsidRPr="002B4262">
        <w:t>При переходе ребёнка в старшую и особенно в подготовительную к школе группу меняется его психологическая позиция: он начинает ощущать себя старшим среди других детей ДОУ. В этом возрасте важно развивать любые проявления «самости» дошкольников: самооценку, самоконтроль, самопознание, самовыражение. Необходимо воспитывать гуманное отношение к природному, предметному и социальному миру. Всё это требует постоянного обращения ребёнка к внутреннему миру и расширения границ мира внешнего.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Важно поддерживать ощущение такой организации среды, при которой ребёнок будет активно проявлять познавательную активность, самостоятельность, ответственность, инициативу. Воспитателю следует чаще привлекать старших дошкольников к созданию окружающей обстановки, выяснять их мнение о планируемых действиях по изменению среды, вовлекать в процесс преобразований.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 xml:space="preserve">Пространство группы желательно разбить на полузамкнутые </w:t>
      </w:r>
      <w:proofErr w:type="spellStart"/>
      <w:r w:rsidRPr="002B4262">
        <w:t>микропространства</w:t>
      </w:r>
      <w:proofErr w:type="spellEnd"/>
      <w:r w:rsidRPr="002B4262">
        <w:t xml:space="preserve"> (в которых одновременно могут находиться трое-шестеро), поставить стеллажи торцом к стенам, хорошо закрепив их.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Необходимо проанализировать жизненный опыт детей и в соответствии с ним подобрать игровые принадлежности.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Атрибутика игр для старших дошкольников более детализирована. Большая часть оборудования хранится в коробках, на которых есть картинка и надпись – дети могут самостоятельно выбрать игры.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Развивающая среда должна включать коробку с бросовым материалом, пластиковой, пластиковой и картонной упаковкой, отходами бумаги, ткани, меха, кожи, картона и т.п. для изготовления недостающих атрибутов.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Для становления режиссёрской игры необходимо место для разыгрывания сюжетов (его можно изготовить из большой коробки), набор игрушечных персонажей, бросовый материал и инструменты, а также схемы-образцы, фотографии декораций и кукол.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Желательно выделить место для экспериментов с использованием технических средств (микроскоп), в группе оставить оборудование для экспериментирования с шарами, водой, природным материалом.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Наряду с художественной литературой и в книжном уголке должна быть представлена справочная, познавательная  литература, общие и тематические энциклопедии для дошкольников.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 xml:space="preserve">Для поддержания у дошкольников интереса к школе целесообразно выделить учебную зону. Обстановка в ней должна быть приближена </w:t>
      </w:r>
      <w:proofErr w:type="gramStart"/>
      <w:r w:rsidRPr="002B4262">
        <w:t>к</w:t>
      </w:r>
      <w:proofErr w:type="gramEnd"/>
      <w:r w:rsidRPr="002B4262">
        <w:t xml:space="preserve"> учебной (столы, расставленные рядами, как парты, школьная доска).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У ребёнка необходимо развивать представления о собственных возможностях и силах, учить познавать себя, используя самонаблюдения. Например – у каждого своя метка на стене – есть повод для обсуждения: на сколько сантиметров он вырос за месяц, за три месяца, кто растёт быстрее, кто медленнее.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Нужно записывать, зарисовывать, делать фотообзор тем, обсуждаемых каждый месяц: «Моя семья», «Что я люблю и не люблю», «Мои друзья», «Моя мечта» и др.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Привлекает старших дошкольников и возможность изменить внешний вид. Для этого в группу вносят краски для грима, парички из ниток, детали одежды для взрослых (шляпа, галстук, длинная юбка, солнце защитные очки, шаль, капитанская фуражка и т.п.).</w:t>
      </w:r>
    </w:p>
    <w:p w:rsidR="00B93E7B" w:rsidRPr="002B4262" w:rsidRDefault="00B93E7B" w:rsidP="002B4262">
      <w:pPr>
        <w:numPr>
          <w:ilvl w:val="0"/>
          <w:numId w:val="4"/>
        </w:numPr>
        <w:ind w:left="0" w:firstLine="0"/>
        <w:jc w:val="both"/>
      </w:pPr>
      <w:r w:rsidRPr="002B4262">
        <w:t>В группе специальное место отводится для игротеки, в которой находятся дидактические, развивающие и логико-математические игры.</w:t>
      </w:r>
    </w:p>
    <w:p w:rsidR="00B93E7B" w:rsidRPr="002B4262" w:rsidRDefault="00B93E7B" w:rsidP="002B4262">
      <w:pPr>
        <w:numPr>
          <w:ilvl w:val="0"/>
          <w:numId w:val="4"/>
        </w:numPr>
        <w:ind w:left="0" w:firstLine="709"/>
        <w:jc w:val="both"/>
      </w:pPr>
      <w:proofErr w:type="gramStart"/>
      <w:r w:rsidRPr="002B4262">
        <w:t>Неплохо иметь игры, в которых дети конструируют эмоциональные проявления людей, например «Конструктор эмоций» (набор деталей из которых составляется лицо человека.</w:t>
      </w:r>
      <w:proofErr w:type="gramEnd"/>
      <w:r w:rsidRPr="002B4262">
        <w:t xml:space="preserve"> </w:t>
      </w:r>
      <w:proofErr w:type="gramStart"/>
      <w:r w:rsidRPr="002B4262">
        <w:t xml:space="preserve">Ребёнок «набирает» лицо человека и определяет его </w:t>
      </w:r>
      <w:r w:rsidRPr="002B4262">
        <w:lastRenderedPageBreak/>
        <w:t>эмоциональное состояние, возраст, пол, характер, составляет творческий рассказ о полученном изображении.)</w:t>
      </w:r>
      <w:proofErr w:type="gramEnd"/>
    </w:p>
    <w:sectPr w:rsidR="00B93E7B" w:rsidRPr="002B4262" w:rsidSect="00D96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70279"/>
    <w:multiLevelType w:val="hybridMultilevel"/>
    <w:tmpl w:val="1CF0A8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B849DF"/>
    <w:multiLevelType w:val="hybridMultilevel"/>
    <w:tmpl w:val="42F622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77C6684"/>
    <w:multiLevelType w:val="hybridMultilevel"/>
    <w:tmpl w:val="230E4A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C076699"/>
    <w:multiLevelType w:val="hybridMultilevel"/>
    <w:tmpl w:val="6FFA46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E7B"/>
    <w:rsid w:val="002B4262"/>
    <w:rsid w:val="002D65E0"/>
    <w:rsid w:val="00350F7A"/>
    <w:rsid w:val="004E1919"/>
    <w:rsid w:val="006070E3"/>
    <w:rsid w:val="007C4A3E"/>
    <w:rsid w:val="009619FA"/>
    <w:rsid w:val="00963AB1"/>
    <w:rsid w:val="00A01C86"/>
    <w:rsid w:val="00B93E7B"/>
    <w:rsid w:val="00D06EE5"/>
    <w:rsid w:val="00D13568"/>
    <w:rsid w:val="00D92C55"/>
    <w:rsid w:val="00D96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1502</Words>
  <Characters>8562</Characters>
  <Application>Microsoft Office Word</Application>
  <DocSecurity>0</DocSecurity>
  <Lines>71</Lines>
  <Paragraphs>20</Paragraphs>
  <ScaleCrop>false</ScaleCrop>
  <Company>Grizli777</Company>
  <LinksUpToDate>false</LinksUpToDate>
  <CharactersWithSpaces>10044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вера</cp:lastModifiedBy>
  <cp:revision>6</cp:revision>
  <dcterms:created xsi:type="dcterms:W3CDTF">2014-04-10T06:37:00Z</dcterms:created>
  <dcterms:modified xsi:type="dcterms:W3CDTF">2017-03-26T07:18:00Z</dcterms:modified>
</cp:coreProperties>
</file>