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>
        <w:tab/>
      </w:r>
      <w:r w:rsidRPr="008A0BE2">
        <w:rPr>
          <w:rFonts w:ascii="Times New Roman" w:hAnsi="Times New Roman" w:cs="Times New Roman"/>
          <w:sz w:val="28"/>
          <w:szCs w:val="28"/>
        </w:rPr>
        <w:t>Уважаемые родители хочется напомнить Вам еще раз правила безопасного поведения на улицах нашего города.</w:t>
      </w: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t xml:space="preserve">1. Переходите дорогу размеренным шагом. Выходя на проезжую часть </w:t>
      </w:r>
      <w:proofErr w:type="gramStart"/>
      <w:r w:rsidRPr="008A0BE2">
        <w:rPr>
          <w:rFonts w:ascii="Times New Roman" w:hAnsi="Times New Roman" w:cs="Times New Roman"/>
          <w:sz w:val="28"/>
          <w:szCs w:val="28"/>
        </w:rPr>
        <w:t>дороги</w:t>
      </w:r>
      <w:proofErr w:type="gramEnd"/>
      <w:r w:rsidRPr="008A0BE2">
        <w:rPr>
          <w:rFonts w:ascii="Times New Roman" w:hAnsi="Times New Roman" w:cs="Times New Roman"/>
          <w:sz w:val="28"/>
          <w:szCs w:val="28"/>
        </w:rPr>
        <w:t xml:space="preserve"> прекратите разговаривать - ребенок должен привыкнуть, что при переходе дороги нужно сосредоточиться.</w:t>
      </w: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t xml:space="preserve">2.  Переходите дорогу только на зеленый сигнал, на красный или желтый сигнал светофора очень опасно, как бы вы при этом вы не торопились. </w:t>
      </w: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t xml:space="preserve">3.Переходите дорогу только в местах, обозначенных дорожным знаком “Пешеходный переход”. </w:t>
      </w: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t>4. Из автобуса, такси выходите первыми. В противном случае ребенок может упасть или побежать на проезжую часть.</w:t>
      </w: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t>5. Привлекайте ребенка к участию в ваших наблюдениях за обстановкой на дороге, показывайте ему те машины, которые готовятся поворачивать, едут с большой скоростью и т.д.</w:t>
      </w: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t xml:space="preserve">6. Выходить с ребенком из-за кустов, снежных валов или стоящих машин, не осмотрев предварительно дорогу – это </w:t>
      </w:r>
      <w:r w:rsidRPr="008A0BE2">
        <w:rPr>
          <w:rFonts w:ascii="Times New Roman" w:hAnsi="Times New Roman" w:cs="Times New Roman"/>
          <w:sz w:val="28"/>
          <w:szCs w:val="28"/>
        </w:rPr>
        <w:lastRenderedPageBreak/>
        <w:t>типичная ошибка и нельзя допускать, чтобы дети ее повторяли. Показывайте им правильное место перехода.</w:t>
      </w: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t>7. Запретите детям играть вблизи дороги и на проезжей части. Покажите, где играть можно.</w:t>
      </w: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jc w:val="center"/>
        <w:rPr>
          <w:rFonts w:ascii="Times New Roman" w:hAnsi="Times New Roman" w:cs="Times New Roman"/>
          <w:b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8A0BE2" w:rsidRDefault="008A0BE2" w:rsidP="008A0BE2">
      <w:pPr>
        <w:jc w:val="center"/>
        <w:rPr>
          <w:rFonts w:ascii="Times New Roman" w:hAnsi="Times New Roman" w:cs="Times New Roman"/>
          <w:b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Памятка  для родителей                                                                                                                     по обучению детей правилам дорожного движения.</w:t>
      </w:r>
    </w:p>
    <w:p w:rsidR="008A0BE2" w:rsidRDefault="008A0BE2" w:rsidP="008A0BE2">
      <w:pPr>
        <w:jc w:val="center"/>
        <w:rPr>
          <w:rFonts w:ascii="Times New Roman" w:hAnsi="Times New Roman" w:cs="Times New Roman"/>
          <w:b/>
          <w:sz w:val="44"/>
          <w:szCs w:val="4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8A0BE2" w:rsidRDefault="008A0BE2" w:rsidP="008A0BE2">
      <w:pPr>
        <w:jc w:val="right"/>
        <w:rPr>
          <w:rFonts w:ascii="Times New Roman" w:hAnsi="Times New Roman" w:cs="Times New Roman"/>
          <w:b/>
          <w:sz w:val="24"/>
          <w:szCs w:val="2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sz w:val="24"/>
          <w:szCs w:val="2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Подготовила:  </w:t>
      </w:r>
    </w:p>
    <w:p w:rsidR="008A0BE2" w:rsidRDefault="008A0BE2" w:rsidP="008A0BE2">
      <w:pPr>
        <w:jc w:val="right"/>
        <w:rPr>
          <w:rFonts w:ascii="Times New Roman" w:hAnsi="Times New Roman" w:cs="Times New Roman"/>
          <w:b/>
          <w:sz w:val="24"/>
          <w:szCs w:val="2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sz w:val="24"/>
          <w:szCs w:val="24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Макарова А.Н.</w:t>
      </w: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F4FA17A" wp14:editId="0F1C243F">
            <wp:extent cx="3210560" cy="3018790"/>
            <wp:effectExtent l="0" t="0" r="8890" b="0"/>
            <wp:docPr id="2" name="Рисунок 2" descr="https://im0-tub-ru.yandex.net/i?id=9ea395b9aa12e24164c1f57016cfabc9-l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im0-tub-ru.yandex.net/i?id=9ea395b9aa12e24164c1f57016cfabc9-l&amp;n=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301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8E7" w:rsidRDefault="008A0BE2" w:rsidP="008A0BE2">
      <w:r>
        <w:t xml:space="preserve">    </w:t>
      </w:r>
    </w:p>
    <w:p w:rsidR="008A0BE2" w:rsidRDefault="008A0BE2" w:rsidP="008A0BE2"/>
    <w:p w:rsidR="008A0BE2" w:rsidRDefault="008A0BE2" w:rsidP="008A0BE2"/>
    <w:p w:rsidR="008A0BE2" w:rsidRDefault="008A0BE2" w:rsidP="008A0BE2">
      <w:pPr>
        <w:rPr>
          <w:noProof/>
          <w:lang w:eastAsia="ru-RU"/>
        </w:rPr>
      </w:pPr>
    </w:p>
    <w:p w:rsidR="008A0BE2" w:rsidRDefault="008A0BE2" w:rsidP="008A0BE2">
      <w:pPr>
        <w:rPr>
          <w:noProof/>
          <w:lang w:eastAsia="ru-RU"/>
        </w:rPr>
      </w:pP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B6E72A" wp14:editId="7E430BDB">
            <wp:extent cx="3210560" cy="2318738"/>
            <wp:effectExtent l="0" t="0" r="8890" b="5715"/>
            <wp:docPr id="4" name="Рисунок 4" descr="http://mayak-gazeta.ru/media/cache/40/7c/fd/73/21/5b/407cfd73215bd232d31d1f1919226b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yak-gazeta.ru/media/cache/40/7c/fd/73/21/5b/407cfd73215bd232d31d1f1919226b4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2318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19877" wp14:editId="27A2FD5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A0BE2" w:rsidRDefault="008A0BE2" w:rsidP="008A0B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8A0BE2" w:rsidRPr="008A0BE2" w:rsidRDefault="008A0BE2" w:rsidP="008A0B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A0BE2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Ваш ребёнок – пассажир.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" filled="f" stroked="f">
                <v:fill o:detectmouseclick="t"/>
                <v:textbox style="mso-fit-shape-to-text:t">
                  <w:txbxContent>
                    <w:p w:rsidR="008A0BE2" w:rsidRDefault="008A0BE2" w:rsidP="008A0BE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8A0BE2" w:rsidRPr="008A0BE2" w:rsidRDefault="008A0BE2" w:rsidP="008A0BE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A0BE2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Ваш ребёнок – пассажир.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lastRenderedPageBreak/>
        <w:t>Правила:</w:t>
      </w: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t>-   Всегда пристёгивайтесь ремнями безопасности сами и объясняйте ребёнку, для чего это нужно делать. Если это правило автоматически выполняется вами, то оно будет способствовать формированию у ребёнка привычки пристегиваться ремнём безопасности или садиться в детское удерживающее устройство (автокресло).</w:t>
      </w: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t>-  Дети, до двенадцати лет, должны находиться в салоне автомобиля в детском удерживающем устройстве автокресле, соответствующем их возрасту, весу и росту. Если комплекция ребёнка затрудняет его размещение в автокресле, можно применить частичное удерживающее устройство, дополнительную подушку - бустер, которое используется в сочетании со штатным ремнём безопасности, проходящим вокруг туловища ребёнка, при этом диагональная ветвь ремня должна проходить через плечо и грудную клетку, не соскальзывая на шею.</w:t>
      </w: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r w:rsidRPr="008A0BE2">
        <w:rPr>
          <w:rFonts w:ascii="Times New Roman" w:hAnsi="Times New Roman" w:cs="Times New Roman"/>
          <w:sz w:val="28"/>
          <w:szCs w:val="28"/>
        </w:rPr>
        <w:lastRenderedPageBreak/>
        <w:t>-  Учите ребёнка правильному выходу из автомобиля - через правую дверь, которая находится со стороны тротуара.</w:t>
      </w: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</w:p>
    <w:p w:rsidR="008A0BE2" w:rsidRPr="008A0BE2" w:rsidRDefault="008A0BE2" w:rsidP="008A0BE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09A2447" wp14:editId="5CB71C84">
            <wp:extent cx="3198956" cy="2793076"/>
            <wp:effectExtent l="0" t="0" r="1905" b="7620"/>
            <wp:docPr id="5" name="Рисунок 2" descr="http://svetlyachok33.ucoz.ru/_pu/1/010687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vetlyachok33.ucoz.ru/_pu/1/0106870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2803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A0BE2" w:rsidRPr="008A0BE2" w:rsidSect="008A0BE2">
      <w:pgSz w:w="16838" w:h="11906" w:orient="landscape"/>
      <w:pgMar w:top="426" w:right="111" w:bottom="142" w:left="142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BE2"/>
    <w:rsid w:val="00597C46"/>
    <w:rsid w:val="007928E7"/>
    <w:rsid w:val="008A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B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B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1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cp:lastPrinted>2017-10-08T13:16:00Z</cp:lastPrinted>
  <dcterms:created xsi:type="dcterms:W3CDTF">2017-10-08T13:04:00Z</dcterms:created>
  <dcterms:modified xsi:type="dcterms:W3CDTF">2017-10-08T13:28:00Z</dcterms:modified>
</cp:coreProperties>
</file>