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A85" w:rsidRPr="005165F9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5F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автономное образовательное учреждение</w:t>
      </w:r>
    </w:p>
    <w:p w:rsidR="005A1A85" w:rsidRPr="005165F9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5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профессионального образования</w:t>
      </w:r>
    </w:p>
    <w:p w:rsidR="005A1A85" w:rsidRPr="005165F9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5F9">
        <w:rPr>
          <w:rFonts w:ascii="Times New Roman" w:eastAsia="Times New Roman" w:hAnsi="Times New Roman" w:cs="Times New Roman"/>
          <w:sz w:val="28"/>
          <w:szCs w:val="28"/>
          <w:lang w:eastAsia="ru-RU"/>
        </w:rPr>
        <w:t>«Институт повышения квалификации»</w:t>
      </w:r>
    </w:p>
    <w:p w:rsidR="005A1A85" w:rsidRPr="005165F9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165F9">
        <w:rPr>
          <w:rFonts w:ascii="Times New Roman" w:eastAsia="Times New Roman" w:hAnsi="Times New Roman" w:cs="Times New Roman"/>
          <w:sz w:val="28"/>
          <w:szCs w:val="28"/>
          <w:lang w:eastAsia="ru-RU"/>
        </w:rPr>
        <w:t>(МАОУ ДПО ИПК)</w:t>
      </w:r>
    </w:p>
    <w:p w:rsidR="005A1A85" w:rsidRPr="005165F9" w:rsidRDefault="005A1A85" w:rsidP="005A1A85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1A85" w:rsidRPr="005165F9" w:rsidRDefault="005A1A85" w:rsidP="005A1A85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1A85" w:rsidRPr="005165F9" w:rsidRDefault="005A1A85" w:rsidP="005A1A85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1A85" w:rsidRPr="005165F9" w:rsidRDefault="005A1A85" w:rsidP="005A1A85">
      <w:pPr>
        <w:spacing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2859F4" w:rsidRDefault="005A1A85" w:rsidP="005A1A85">
      <w:pPr>
        <w:spacing w:after="0" w:line="240" w:lineRule="auto"/>
        <w:ind w:left="113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Творческая  разработка</w:t>
      </w:r>
    </w:p>
    <w:p w:rsidR="005A1A85" w:rsidRPr="002859F4" w:rsidRDefault="005A1A85" w:rsidP="005A1A8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Системно-</w:t>
      </w:r>
      <w:proofErr w:type="spellStart"/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деятельностный</w:t>
      </w:r>
      <w:proofErr w:type="spellEnd"/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подход на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уроке математики  тема «Сложение двузначных чисел</w:t>
      </w: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столбиком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2B66" w:rsidRPr="002E2B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(общий случай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(УМК «Начальная школа </w:t>
      </w:r>
      <w:r w:rsidRPr="002859F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века»,</w:t>
      </w:r>
      <w:r w:rsidR="002E2B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859F4">
        <w:rPr>
          <w:rFonts w:ascii="Times New Roman" w:eastAsia="Times New Roman" w:hAnsi="Times New Roman" w:cs="Times New Roman"/>
          <w:sz w:val="28"/>
          <w:szCs w:val="28"/>
          <w:lang w:eastAsia="ru-RU"/>
        </w:rPr>
        <w:t>2  класс)</w:t>
      </w:r>
    </w:p>
    <w:p w:rsidR="005A1A85" w:rsidRPr="005165F9" w:rsidRDefault="005A1A85" w:rsidP="005A1A85">
      <w:pPr>
        <w:spacing w:after="0" w:line="240" w:lineRule="auto"/>
        <w:ind w:left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A1A85" w:rsidRPr="005165F9" w:rsidRDefault="005A1A85" w:rsidP="005A1A85">
      <w:pPr>
        <w:tabs>
          <w:tab w:val="left" w:pos="6435"/>
        </w:tabs>
        <w:spacing w:after="0" w:line="240" w:lineRule="auto"/>
        <w:ind w:left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5F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65F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Выполнил:</w:t>
      </w:r>
    </w:p>
    <w:p w:rsidR="005A1A85" w:rsidRDefault="005A1A85" w:rsidP="005A1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Кузельдеева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Любовь  Павловна,</w:t>
      </w:r>
    </w:p>
    <w:p w:rsidR="005A1A85" w:rsidRDefault="005A1A85" w:rsidP="005A1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учитель начальных классов, </w:t>
      </w:r>
    </w:p>
    <w:p w:rsidR="005A1A85" w:rsidRPr="005165F9" w:rsidRDefault="005A1A85" w:rsidP="005A1A85">
      <w:pPr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 «СОШ № 56»</w:t>
      </w:r>
    </w:p>
    <w:p w:rsidR="005A1A85" w:rsidRPr="005165F9" w:rsidRDefault="005A1A85" w:rsidP="005A1A8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165F9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5A1A85" w:rsidRPr="005A1A85" w:rsidRDefault="005A1A85" w:rsidP="005A1A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Новокузнецк, 2017</w:t>
      </w:r>
    </w:p>
    <w:p w:rsidR="005A1A85" w:rsidRDefault="005A1A85" w:rsidP="005A1A85">
      <w:pPr>
        <w:rPr>
          <w:rFonts w:ascii="Times New Roman" w:hAnsi="Times New Roman" w:cs="Times New Roman"/>
          <w:sz w:val="24"/>
          <w:szCs w:val="24"/>
        </w:rPr>
      </w:pPr>
    </w:p>
    <w:p w:rsidR="00534FDD" w:rsidRDefault="005A1A85" w:rsidP="005A1A8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</w:p>
    <w:p w:rsidR="00534FDD" w:rsidRDefault="00534FDD" w:rsidP="005A1A85">
      <w:pPr>
        <w:rPr>
          <w:rFonts w:ascii="Times New Roman" w:hAnsi="Times New Roman" w:cs="Times New Roman"/>
          <w:sz w:val="24"/>
          <w:szCs w:val="24"/>
        </w:rPr>
      </w:pPr>
    </w:p>
    <w:p w:rsidR="00534FDD" w:rsidRDefault="00534FDD" w:rsidP="005A1A85">
      <w:pPr>
        <w:rPr>
          <w:rFonts w:ascii="Times New Roman" w:hAnsi="Times New Roman" w:cs="Times New Roman"/>
          <w:sz w:val="24"/>
          <w:szCs w:val="24"/>
        </w:rPr>
      </w:pPr>
    </w:p>
    <w:p w:rsidR="00617822" w:rsidRPr="00484E43" w:rsidRDefault="00534FDD" w:rsidP="005A1A8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5A1A85">
        <w:rPr>
          <w:rFonts w:ascii="Times New Roman" w:hAnsi="Times New Roman" w:cs="Times New Roman"/>
          <w:sz w:val="24"/>
          <w:szCs w:val="24"/>
        </w:rPr>
        <w:t xml:space="preserve"> </w:t>
      </w:r>
      <w:r w:rsidR="00617822" w:rsidRPr="00484E43">
        <w:rPr>
          <w:rFonts w:ascii="Times New Roman" w:hAnsi="Times New Roman" w:cs="Times New Roman"/>
          <w:b/>
          <w:sz w:val="28"/>
          <w:szCs w:val="28"/>
        </w:rPr>
        <w:t>Оглавление</w:t>
      </w:r>
    </w:p>
    <w:p w:rsidR="00617822" w:rsidRDefault="00617822" w:rsidP="006178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Введение</w:t>
      </w:r>
    </w:p>
    <w:p w:rsidR="0009073B" w:rsidRPr="0009073B" w:rsidRDefault="0009073B" w:rsidP="0009073B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09073B">
        <w:rPr>
          <w:rFonts w:ascii="Times New Roman" w:hAnsi="Times New Roman" w:cs="Times New Roman"/>
          <w:sz w:val="28"/>
          <w:szCs w:val="28"/>
        </w:rPr>
        <w:t>Методическая разработка «Системно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подход на уроке </w:t>
      </w:r>
      <w:r w:rsidRPr="0009073B">
        <w:rPr>
          <w:rFonts w:ascii="Times New Roman" w:hAnsi="Times New Roman" w:cs="Times New Roman"/>
          <w:sz w:val="28"/>
          <w:szCs w:val="28"/>
        </w:rPr>
        <w:t>математики  тема «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Сложение двузначных чисел</w:t>
      </w:r>
      <w:r w:rsidR="002E2B66"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столбиком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2B66" w:rsidRPr="002E2B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(общий случай</w:t>
      </w:r>
      <w:r w:rsidRPr="0009073B">
        <w:rPr>
          <w:rFonts w:ascii="Times New Roman" w:hAnsi="Times New Roman" w:cs="Times New Roman"/>
          <w:sz w:val="28"/>
          <w:szCs w:val="28"/>
        </w:rPr>
        <w:t>» (УМК «Начальная школа XXI века»,2  класс)</w:t>
      </w:r>
      <w:proofErr w:type="gramEnd"/>
    </w:p>
    <w:p w:rsidR="00617822" w:rsidRDefault="00617822" w:rsidP="006178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Заключение</w:t>
      </w:r>
    </w:p>
    <w:p w:rsidR="00617822" w:rsidRDefault="00617822" w:rsidP="00617822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литературы</w:t>
      </w:r>
    </w:p>
    <w:p w:rsidR="00617822" w:rsidRDefault="00617822" w:rsidP="00FD6CAF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617822" w:rsidRDefault="00617822" w:rsidP="00617822">
      <w:pPr>
        <w:pStyle w:val="a3"/>
        <w:ind w:left="435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CF615B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62F3" w:rsidRDefault="006062F3" w:rsidP="00CF615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615B" w:rsidRDefault="006062F3" w:rsidP="00CF615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</w:t>
      </w:r>
      <w:r w:rsidR="00534FDD">
        <w:rPr>
          <w:rFonts w:ascii="Times New Roman" w:hAnsi="Times New Roman" w:cs="Times New Roman"/>
          <w:sz w:val="28"/>
          <w:szCs w:val="28"/>
        </w:rPr>
        <w:t xml:space="preserve"> </w:t>
      </w:r>
      <w:r w:rsidR="00617822" w:rsidRPr="001C7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Одним из основных положений  Концепции федеральных государственных образовательных стандартов общего </w:t>
      </w:r>
      <w:r w:rsidR="00512DDB">
        <w:rPr>
          <w:rFonts w:ascii="Times New Roman" w:hAnsi="Times New Roman" w:cs="Times New Roman"/>
          <w:color w:val="000000" w:themeColor="text1"/>
          <w:sz w:val="28"/>
          <w:szCs w:val="28"/>
        </w:rPr>
        <w:t>образова</w:t>
      </w:r>
      <w:r w:rsidR="007A2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ния второго поколения   - </w:t>
      </w:r>
      <w:r w:rsidR="00512D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7822" w:rsidRPr="001C7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формирование универсальных учебных действий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17822" w:rsidRPr="001C74D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A27AC"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концепции развития универсальных учебных действий в системе общего образования отвечает новым социальным запросам, отражающим переход Р</w:t>
      </w:r>
      <w:r w:rsidR="0009073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оссии </w:t>
      </w:r>
      <w:proofErr w:type="gramStart"/>
      <w:r w:rsidR="0009073B">
        <w:rPr>
          <w:rFonts w:ascii="Times New Roman" w:hAnsi="Times New Roman" w:cs="Times New Roman"/>
          <w:color w:val="000000" w:themeColor="text1"/>
          <w:sz w:val="28"/>
          <w:szCs w:val="28"/>
        </w:rPr>
        <w:t>от</w:t>
      </w:r>
      <w:proofErr w:type="gramEnd"/>
      <w:r w:rsidR="007A27A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индустриального к постиндустриальному информационному обществу, основанному на знаниях и высоком инновационном потенциале.</w:t>
      </w:r>
      <w:r w:rsidR="006178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F74EC" w:rsidRDefault="00CF615B" w:rsidP="00CF615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</w:t>
      </w:r>
      <w:r w:rsidR="005A1A85">
        <w:rPr>
          <w:rFonts w:ascii="Times New Roman" w:hAnsi="Times New Roman" w:cs="Times New Roman"/>
          <w:color w:val="000000" w:themeColor="text1"/>
          <w:sz w:val="28"/>
          <w:szCs w:val="28"/>
        </w:rPr>
        <w:t>Целью образования становится общекультурное, личностное, и познавательное развитие учащихся, обеспечивающее такую ключевую компетенцию, как умение учится.</w:t>
      </w:r>
      <w:r w:rsidR="00123CB0" w:rsidRPr="00123CB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23CB0" w:rsidRPr="00A2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 становятся не сами знания, а знания о том, как и где их применять, как информацию добывать, интерпретировать, или создавать новую. И то, и другое, и третье – результаты деятельности, а деятельность – это решение задач</w:t>
      </w:r>
      <w:r w:rsidR="00123CB0" w:rsidRPr="00A27EAC">
        <w:rPr>
          <w:rFonts w:ascii="Times New Roman" w:eastAsia="Calibri" w:hAnsi="Times New Roman" w:cs="Times New Roman"/>
          <w:sz w:val="28"/>
          <w:szCs w:val="28"/>
        </w:rPr>
        <w:t xml:space="preserve"> обеспечить индивидуальный прогресс в основных сферах личностного развития.</w:t>
      </w:r>
      <w:r w:rsidR="00123CB0" w:rsidRPr="00A2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062F3" w:rsidRPr="007B093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74EC">
        <w:rPr>
          <w:rFonts w:ascii="Times New Roman" w:eastAsia="Calibri" w:hAnsi="Times New Roman" w:cs="Times New Roman"/>
          <w:sz w:val="28"/>
          <w:szCs w:val="28"/>
        </w:rPr>
        <w:t xml:space="preserve">       </w:t>
      </w:r>
    </w:p>
    <w:p w:rsidR="0009073B" w:rsidRPr="002F74EC" w:rsidRDefault="002F74EC" w:rsidP="002F74E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</w:t>
      </w:r>
      <w:r w:rsidR="006062F3">
        <w:rPr>
          <w:rFonts w:ascii="Times New Roman" w:eastAsia="Calibri" w:hAnsi="Times New Roman" w:cs="Times New Roman"/>
          <w:sz w:val="28"/>
          <w:szCs w:val="28"/>
        </w:rPr>
        <w:t xml:space="preserve">Актуальной задачей начальной школы  становится обеспечение развития универсальных учебных </w:t>
      </w:r>
      <w:proofErr w:type="spellStart"/>
      <w:r w:rsidR="006062F3">
        <w:rPr>
          <w:rFonts w:ascii="Times New Roman" w:eastAsia="Calibri" w:hAnsi="Times New Roman" w:cs="Times New Roman"/>
          <w:sz w:val="28"/>
          <w:szCs w:val="28"/>
        </w:rPr>
        <w:t>действий</w:t>
      </w:r>
      <w:proofErr w:type="gramStart"/>
      <w:r w:rsidR="006062F3">
        <w:rPr>
          <w:rFonts w:ascii="Times New Roman" w:eastAsia="Calibri" w:hAnsi="Times New Roman" w:cs="Times New Roman"/>
          <w:sz w:val="28"/>
          <w:szCs w:val="28"/>
        </w:rPr>
        <w:t>.</w:t>
      </w:r>
      <w:r w:rsidR="00123CB0" w:rsidRPr="00A2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="00123CB0" w:rsidRPr="00A2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аким</w:t>
      </w:r>
      <w:proofErr w:type="spellEnd"/>
      <w:r w:rsidR="00123CB0" w:rsidRPr="00A2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образом, перед учителем стоит проблема </w:t>
      </w:r>
      <w:r w:rsidR="00123C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 измен</w:t>
      </w:r>
      <w:r w:rsidR="00123CB0" w:rsidRPr="00A2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ить характер учебного процесса и способы деятельности учащихся.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17822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617822" w:rsidRPr="001C74DD">
        <w:rPr>
          <w:rFonts w:ascii="Times New Roman" w:hAnsi="Times New Roman" w:cs="Times New Roman"/>
          <w:color w:val="000000" w:themeColor="text1"/>
          <w:sz w:val="28"/>
          <w:szCs w:val="28"/>
        </w:rPr>
        <w:t>онцепция развития универсальных учебных действий разработана на основе с</w:t>
      </w:r>
      <w:r w:rsidR="00512DDB">
        <w:rPr>
          <w:rFonts w:ascii="Times New Roman" w:hAnsi="Times New Roman" w:cs="Times New Roman"/>
          <w:color w:val="000000" w:themeColor="text1"/>
          <w:sz w:val="28"/>
          <w:szCs w:val="28"/>
        </w:rPr>
        <w:t>истемно-</w:t>
      </w:r>
      <w:proofErr w:type="spellStart"/>
      <w:r w:rsidR="00512DDB">
        <w:rPr>
          <w:rFonts w:ascii="Times New Roman" w:hAnsi="Times New Roman" w:cs="Times New Roman"/>
          <w:color w:val="000000" w:themeColor="text1"/>
          <w:sz w:val="28"/>
          <w:szCs w:val="28"/>
        </w:rPr>
        <w:t>деятель</w:t>
      </w:r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>ностного</w:t>
      </w:r>
      <w:proofErr w:type="spellEnd"/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подхода.</w:t>
      </w:r>
      <w:r w:rsidR="003B575E" w:rsidRPr="003B575E">
        <w:rPr>
          <w:rFonts w:ascii="Arial" w:hAnsi="Arial" w:cs="Arial"/>
          <w:color w:val="000000"/>
          <w:sz w:val="27"/>
          <w:szCs w:val="27"/>
        </w:rPr>
        <w:t xml:space="preserve"> </w:t>
      </w:r>
      <w:r w:rsidR="003B575E" w:rsidRPr="003B575E">
        <w:rPr>
          <w:rFonts w:ascii="Times New Roman" w:hAnsi="Times New Roman" w:cs="Times New Roman"/>
          <w:color w:val="000000"/>
          <w:sz w:val="28"/>
          <w:szCs w:val="28"/>
        </w:rPr>
        <w:t>Любая образовательная система имеет свои корни, свой психолого-педагогический фундамент, свою научную школу</w:t>
      </w:r>
      <w:r w:rsidR="003B57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C70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Системно – </w:t>
      </w:r>
      <w:proofErr w:type="spellStart"/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деятельностный</w:t>
      </w:r>
      <w:proofErr w:type="spellEnd"/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подход основывается на теоритических положениях концепции </w:t>
      </w:r>
      <w:proofErr w:type="spellStart"/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>Л.С.Выготского</w:t>
      </w:r>
      <w:proofErr w:type="spellEnd"/>
      <w:r w:rsidR="00512DDB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12DDB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>А.Н.Леонтьев</w:t>
      </w:r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="00512DDB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12DDB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>П.Я.Гальперин</w:t>
      </w:r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="00512DDB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512DDB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>Д.Б.Эльконин</w:t>
      </w:r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proofErr w:type="spellEnd"/>
      <w:r w:rsid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раскрывающих основные психологические закономерности процесса </w:t>
      </w:r>
      <w:r w:rsidR="008C4C5F">
        <w:rPr>
          <w:rFonts w:ascii="Times New Roman" w:hAnsi="Times New Roman" w:cs="Times New Roman"/>
          <w:color w:val="000000" w:themeColor="text1"/>
          <w:sz w:val="28"/>
          <w:szCs w:val="28"/>
        </w:rPr>
        <w:t>развивающего образования и структуру учебной деятельности учащихся с учётом общих закономерностей возрастного развития детей и подростков</w:t>
      </w:r>
      <w:r w:rsidR="00AC708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617822" w:rsidRPr="003B575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AC7081" w:rsidRDefault="00424BBB" w:rsidP="0009073B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Обоснование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Л.С.В</w:t>
      </w:r>
      <w:r w:rsidR="00AC7081">
        <w:rPr>
          <w:rFonts w:ascii="Times New Roman" w:hAnsi="Times New Roman" w:cs="Times New Roman"/>
          <w:color w:val="000000" w:themeColor="text1"/>
          <w:sz w:val="28"/>
          <w:szCs w:val="28"/>
        </w:rPr>
        <w:t>ыготским</w:t>
      </w:r>
      <w:proofErr w:type="spellEnd"/>
      <w:r w:rsidR="00AC708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принципа культурно-исторической природы психики и её  развития как процесса присвоения социоку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льтурного опыта сфокусировало внимание на обучении.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А.Н.Леонтьев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выдвинул положение о деятельности как движущей силы развития личностного и познавательного развития, подчеркнув ключевое значение мотивационно-смысловой сферы.</w:t>
      </w:r>
    </w:p>
    <w:p w:rsidR="00D9638B" w:rsidRDefault="00424BBB" w:rsidP="00D9638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П.Я.Гальперин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обосновал роль и функции и ориентировки в успешности любой человеческой деятельности, показал, что качество развивающего обучения зависит от типа ориентировочной основы формируемых действий</w:t>
      </w:r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Д.Б </w:t>
      </w:r>
      <w:proofErr w:type="spellStart"/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>Эльконин</w:t>
      </w:r>
      <w:proofErr w:type="spellEnd"/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выдвинул гипотезу о </w:t>
      </w:r>
      <w:proofErr w:type="spellStart"/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>спиралевидности</w:t>
      </w:r>
      <w:proofErr w:type="spellEnd"/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развития, показал единство и взаимообусловленность развития мотивационно</w:t>
      </w:r>
      <w:r w:rsidR="00C21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>- смысловой и операционно-технической сфер личности, прежде всего ведущей.</w:t>
      </w:r>
      <w:r w:rsidR="00C21A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>Итак, в последне</w:t>
      </w:r>
      <w:r w:rsidR="00C21A8F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время в сфере образовательной политики и методологии развития образования рельефно обозначился переход от парадигмы «знания, умения, навыки» к культурно-исторической системно-</w:t>
      </w:r>
      <w:proofErr w:type="spellStart"/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деятельностной</w:t>
      </w:r>
      <w:proofErr w:type="spellEnd"/>
      <w:r w:rsidR="003D30A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парадигме образования.</w:t>
      </w:r>
      <w:r w:rsidR="007B09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617822" w:rsidRPr="007B09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Деятельностный</w:t>
      </w:r>
      <w:proofErr w:type="spellEnd"/>
      <w:r w:rsidR="00617822" w:rsidRPr="007B09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метод  в обучении – это организация учебного процесса, в котором главное место отводится активной и разносторонней, в максимальной степени самостоятельной познавательной деятельности школьника. Основная идея его состоит в том, что новые знания не даются в готовом виде. Дети «открывают» их сами в процессе самостоятельной </w:t>
      </w:r>
      <w:r w:rsidR="00617822" w:rsidRPr="007B09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исследовательской деятельности. Они становятся маленькими учеными, делающими свое собственное открытие. Задача учителя при введении нового материала заключается не в том, чтобы все наглядно и доступно объяснить, показать и рассказать. Учитель должен организовать исследовательскую работу детей, чтобы они сами додумались до решения проблемы урока и сами объяснили, как надо действовать в новых условиях.</w:t>
      </w:r>
      <w:r w:rsidR="00D9638B" w:rsidRPr="00D963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22B32" w:rsidRDefault="006062F3" w:rsidP="00322B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</w:t>
      </w:r>
      <w:r w:rsidR="00322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Предлагаю методическую разработку </w:t>
      </w:r>
      <w:r w:rsidR="00322B32" w:rsidRPr="00322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«Системно-</w:t>
      </w:r>
      <w:proofErr w:type="spellStart"/>
      <w:r w:rsidR="00322B32" w:rsidRPr="00322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деятельностный</w:t>
      </w:r>
      <w:proofErr w:type="spellEnd"/>
      <w:r w:rsidR="00322B32" w:rsidRPr="00322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 на уроке математики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тема «</w:t>
      </w:r>
      <w:r w:rsidR="00492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Сложение двузначных чисел столбико</w:t>
      </w:r>
      <w:proofErr w:type="gramStart"/>
      <w:r w:rsidR="004928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общий случай)».</w:t>
      </w:r>
      <w:r w:rsidR="00322B32" w:rsidRPr="00322B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УМК «Нач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альная школа XXI века»,2  класс.</w:t>
      </w:r>
    </w:p>
    <w:p w:rsidR="00322B32" w:rsidRPr="00322B32" w:rsidRDefault="00322B32" w:rsidP="00322B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34FDD" w:rsidRDefault="00322B32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color w:val="000000" w:themeColor="text1"/>
          <w:sz w:val="28"/>
          <w:szCs w:val="28"/>
          <w:lang w:eastAsia="ru-RU"/>
        </w:rPr>
        <w:t xml:space="preserve">           </w:t>
      </w: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534FDD" w:rsidRDefault="00534FDD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</w:p>
    <w:p w:rsidR="00FD6CAF" w:rsidRDefault="00FD6CAF" w:rsidP="00322B32">
      <w:pPr>
        <w:spacing w:after="0" w:line="240" w:lineRule="auto"/>
        <w:rPr>
          <w:rFonts w:eastAsia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</w:p>
    <w:p w:rsidR="00617822" w:rsidRDefault="00617822" w:rsidP="00322B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0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Тема урока:</w:t>
      </w:r>
      <w:r w:rsidR="002E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2E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Сложение двузначных чисел</w:t>
      </w:r>
      <w:r w:rsidR="002E2B66" w:rsidRPr="002859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столбиком</w:t>
      </w:r>
      <w:r w:rsidR="002E2B6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E2B66" w:rsidRPr="002E2B6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(общий случай</w:t>
      </w:r>
      <w:r w:rsidR="002E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90F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proofErr w:type="gramEnd"/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0F6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Цели: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1) создать услов</w:t>
      </w:r>
      <w:r w:rsidR="002E2B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ия для ознакомления с общими приёмами сложения двузначных чисел; </w:t>
      </w:r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способствовать развитию умения выполнять сложение двузначных чисел столбиком;</w:t>
      </w:r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формирование умения воспринимать человека с позиций доброжелательности, доверия, внимания.</w:t>
      </w:r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3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Тип урока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Постановка и решение учебной задачи.</w:t>
      </w:r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31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Планируемые образовательные результаты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</w:t>
      </w:r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9D318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редметные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</w:t>
      </w:r>
      <w:r w:rsidR="006062F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научаться моделировать запись сложения, руководствуясь эталоном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617822" w:rsidRDefault="00617822" w:rsidP="0009073B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учатся сравнивать различные объекты, делать выводы; анализировать собственную работу, находить ошибки, устанавливать их причины; участвовать в диалоге, слушать и понимать других.</w:t>
      </w:r>
    </w:p>
    <w:p w:rsidR="00617822" w:rsidRPr="00A27EAC" w:rsidRDefault="00617822" w:rsidP="0009073B">
      <w:pPr>
        <w:spacing w:after="0" w:line="240" w:lineRule="auto"/>
        <w:ind w:left="396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384"/>
        <w:gridCol w:w="1985"/>
        <w:gridCol w:w="4110"/>
        <w:gridCol w:w="2092"/>
      </w:tblGrid>
      <w:tr w:rsidR="006A3303" w:rsidTr="00BB26CE">
        <w:trPr>
          <w:trHeight w:val="700"/>
        </w:trPr>
        <w:tc>
          <w:tcPr>
            <w:tcW w:w="1384" w:type="dxa"/>
          </w:tcPr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2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Этапы урока</w:t>
            </w:r>
          </w:p>
        </w:tc>
        <w:tc>
          <w:tcPr>
            <w:tcW w:w="1985" w:type="dxa"/>
          </w:tcPr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2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4110" w:type="dxa"/>
          </w:tcPr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2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2092" w:type="dxa"/>
          </w:tcPr>
          <w:p w:rsidR="006A3303" w:rsidRPr="00322B32" w:rsidRDefault="006A3303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2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учащихся</w:t>
            </w:r>
          </w:p>
          <w:p w:rsidR="006A3303" w:rsidRPr="00322B32" w:rsidRDefault="006A3303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3303" w:rsidTr="00BB26CE">
        <w:tc>
          <w:tcPr>
            <w:tcW w:w="1384" w:type="dxa"/>
          </w:tcPr>
          <w:p w:rsidR="00F52EBA" w:rsidRPr="004E2876" w:rsidRDefault="006A3303" w:rsidP="00172A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52EBA"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Орг.</w:t>
            </w:r>
          </w:p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момент</w:t>
            </w:r>
          </w:p>
        </w:tc>
        <w:tc>
          <w:tcPr>
            <w:tcW w:w="1985" w:type="dxa"/>
          </w:tcPr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6A3303" w:rsidRPr="00322B32" w:rsidRDefault="004E2876" w:rsidP="005B130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 необходимости помогает правильно</w:t>
            </w:r>
            <w:r w:rsidR="005B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расположить учебные принадлежности на парте</w:t>
            </w:r>
          </w:p>
        </w:tc>
        <w:tc>
          <w:tcPr>
            <w:tcW w:w="2092" w:type="dxa"/>
          </w:tcPr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322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Сам-но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организовывают своё рабочее место</w:t>
            </w:r>
          </w:p>
        </w:tc>
      </w:tr>
      <w:tr w:rsidR="006A3303" w:rsidTr="00BB26CE">
        <w:tc>
          <w:tcPr>
            <w:tcW w:w="1384" w:type="dxa"/>
          </w:tcPr>
          <w:p w:rsidR="006A3303" w:rsidRPr="004E2876" w:rsidRDefault="006A3303" w:rsidP="00172A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Актуализация знаний</w:t>
            </w:r>
          </w:p>
        </w:tc>
        <w:tc>
          <w:tcPr>
            <w:tcW w:w="1985" w:type="dxa"/>
          </w:tcPr>
          <w:p w:rsidR="006A3303" w:rsidRDefault="00A43777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137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овтор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</w:t>
            </w:r>
            <w:r w:rsidR="00137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ние</w:t>
            </w:r>
          </w:p>
          <w:p w:rsidR="006A3303" w:rsidRPr="00322B32" w:rsidRDefault="006A3303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</w:tcPr>
          <w:p w:rsidR="00137400" w:rsidRPr="0073748D" w:rsidRDefault="00A43777" w:rsidP="00172AC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37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Даёт задание.</w:t>
            </w:r>
            <w:r w:rsidR="00137400" w:rsidRPr="00737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A3303" w:rsidRDefault="00362609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1) </w:t>
            </w:r>
            <w:r w:rsidR="00137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</w:t>
            </w:r>
            <w:r w:rsidR="001C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 чисел  1</w:t>
            </w:r>
            <w:r w:rsidR="00B7039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7</w:t>
            </w:r>
            <w:r w:rsidR="006A3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="001374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5  составьте и запишите все возможные двузначные числа</w:t>
            </w:r>
          </w:p>
          <w:p w:rsidR="00A43777" w:rsidRDefault="00362609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2) </w:t>
            </w:r>
            <w:r w:rsidR="001C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</w:t>
            </w:r>
            <w:r w:rsidR="00A43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C2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придумайте вопросы к полученным числам. </w:t>
            </w:r>
          </w:p>
          <w:p w:rsidR="00D83837" w:rsidRDefault="001C2AF9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 -</w:t>
            </w:r>
            <w:r w:rsidR="005B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 я предлагаю на основе данных чисел  игру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«Кто быстрее?»</w:t>
            </w:r>
          </w:p>
          <w:p w:rsidR="001C2AF9" w:rsidRDefault="00D83837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E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1вариант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15+51;</w:t>
            </w:r>
            <w:r w:rsidR="00F52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+17; </w:t>
            </w:r>
            <w:r w:rsidR="00F52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7+17</w:t>
            </w:r>
            <w:r w:rsidR="00F52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D83837" w:rsidRDefault="00D83837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E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2вариант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71+15; 57+15</w:t>
            </w:r>
            <w:r w:rsidR="00F52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 75+15</w:t>
            </w:r>
          </w:p>
          <w:p w:rsidR="00F52EBA" w:rsidRPr="00F52EBA" w:rsidRDefault="00F52EBA" w:rsidP="00F52EB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Запишите эти примеры для решения столбиком</w:t>
            </w:r>
            <w:r w:rsidR="005B1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найдите их значения </w:t>
            </w:r>
            <w:r w:rsidR="007374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(время </w:t>
            </w:r>
            <w:r w:rsidR="006C102E">
              <w:rPr>
                <w:rFonts w:ascii="Times New Roman" w:eastAsia="Calibri" w:hAnsi="Times New Roman" w:cs="Times New Roman"/>
                <w:sz w:val="24"/>
                <w:szCs w:val="24"/>
              </w:rPr>
              <w:t>ограничиваю)</w:t>
            </w:r>
            <w:r w:rsidR="005B130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F52EBA" w:rsidRPr="00F52EBA" w:rsidRDefault="00F52EBA" w:rsidP="00F52EBA">
            <w:pPr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 Скажите, что мы сейчас с вами повторим, решая эти примеры?</w:t>
            </w:r>
          </w:p>
          <w:p w:rsidR="00B70396" w:rsidRPr="00322B32" w:rsidRDefault="00F52EBA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-На что нужно обращать особое внимание, решая примеры такого вида?</w:t>
            </w:r>
          </w:p>
        </w:tc>
        <w:tc>
          <w:tcPr>
            <w:tcW w:w="2092" w:type="dxa"/>
          </w:tcPr>
          <w:p w:rsidR="006A3303" w:rsidRDefault="005D24DC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Сами задают вопросы, </w:t>
            </w:r>
            <w:r w:rsidR="004618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дополняют и расширяют зна</w:t>
            </w:r>
            <w:r w:rsidR="007D30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ния,  участвуют в диалоге</w:t>
            </w:r>
            <w:r w:rsidR="005B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B1309" w:rsidRDefault="005B1309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B1309" w:rsidRDefault="005B1309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1309" w:rsidRDefault="005B1309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1309" w:rsidRDefault="005B1309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1309" w:rsidRDefault="005B1309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B1309" w:rsidRPr="00322B32" w:rsidRDefault="005B1309" w:rsidP="005D24D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Воспроизводят правило записи вычисления в столбик.</w:t>
            </w:r>
          </w:p>
        </w:tc>
      </w:tr>
      <w:tr w:rsidR="006A3303" w:rsidTr="00BB26CE">
        <w:tc>
          <w:tcPr>
            <w:tcW w:w="1384" w:type="dxa"/>
          </w:tcPr>
          <w:p w:rsidR="006A3303" w:rsidRPr="004E2876" w:rsidRDefault="006A3303" w:rsidP="00172A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Изучение нового</w:t>
            </w:r>
          </w:p>
          <w:p w:rsidR="006A3303" w:rsidRPr="004E2876" w:rsidRDefault="006C102E" w:rsidP="00172A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</w:t>
            </w:r>
            <w:r w:rsidR="006A3303"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атериала</w:t>
            </w: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66A" w:rsidRDefault="0016466A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66A" w:rsidRDefault="0016466A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66A" w:rsidRDefault="0016466A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66A" w:rsidRDefault="0016466A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66A" w:rsidRDefault="0016466A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Pr="00322B32" w:rsidRDefault="006C102E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F52EBA" w:rsidRDefault="0016466A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646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="00F52E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Проблемная ситуация.</w:t>
            </w:r>
          </w:p>
          <w:p w:rsidR="00F52EBA" w:rsidRDefault="00F52EBA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2EBA" w:rsidRDefault="00F52EBA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52EBA" w:rsidRDefault="00F52EBA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748D" w:rsidRDefault="0073748D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748D" w:rsidRDefault="0073748D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748D" w:rsidRDefault="0073748D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748D" w:rsidRDefault="0073748D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73748D" w:rsidRDefault="0073748D" w:rsidP="00172AC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6C1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6C1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6C1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6C1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C102E" w:rsidRDefault="006C102E" w:rsidP="006C102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6C102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74EC" w:rsidRDefault="002F74EC" w:rsidP="006C102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6C102E" w:rsidRPr="0016466A" w:rsidRDefault="0016466A" w:rsidP="006C102E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646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BB26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Сообщени</w:t>
            </w:r>
            <w:r w:rsidR="006C10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 темы урока.</w:t>
            </w:r>
            <w:r w:rsidR="006A33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73748D" w:rsidRPr="00164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Сложение двузначных чисел столбиком, когда…</w:t>
            </w:r>
          </w:p>
          <w:p w:rsidR="0016466A" w:rsidRDefault="0016466A" w:rsidP="006C102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6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C102E" w:rsidRPr="00164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задачи урока</w:t>
            </w:r>
          </w:p>
          <w:p w:rsidR="0016466A" w:rsidRP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1646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21890" w:rsidRDefault="00021890" w:rsidP="001646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021890" w:rsidRDefault="00021890" w:rsidP="001646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6A3303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66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.Открытие нового знания</w:t>
            </w:r>
          </w:p>
          <w:p w:rsid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16466A" w:rsidRP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Задание </w:t>
            </w:r>
            <w:r w:rsidR="006D5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учебник</w:t>
            </w:r>
            <w:proofErr w:type="gramStart"/>
            <w:r w:rsidR="006D5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r w:rsidR="006D54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.67)</w:t>
            </w:r>
          </w:p>
        </w:tc>
        <w:tc>
          <w:tcPr>
            <w:tcW w:w="4110" w:type="dxa"/>
          </w:tcPr>
          <w:p w:rsidR="00F52EBA" w:rsidRDefault="00BB26CE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74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Задаёт вопросы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F52EBA" w:rsidRDefault="00F52EBA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 кого-то возникли затруднения?</w:t>
            </w:r>
          </w:p>
          <w:p w:rsidR="0073748D" w:rsidRPr="00F52EBA" w:rsidRDefault="00BB17C8" w:rsidP="00F52EB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 после паузы, второй вопрос</w:t>
            </w:r>
            <w:r w:rsidR="005B1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  <w:p w:rsidR="00F52EBA" w:rsidRPr="00F52EBA" w:rsidRDefault="00F52EBA" w:rsidP="00F52EB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-Ребята, скажите, удалось вам решить все примеры?</w:t>
            </w:r>
          </w:p>
          <w:p w:rsidR="00F52EBA" w:rsidRPr="00F52EBA" w:rsidRDefault="00F52EBA" w:rsidP="00F52EB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-Какой пример вызвал у вас затруднение?</w:t>
            </w:r>
          </w:p>
          <w:p w:rsidR="00F52EBA" w:rsidRPr="00F52EBA" w:rsidRDefault="00F52EBA" w:rsidP="00F52EB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-Почему?</w:t>
            </w:r>
          </w:p>
          <w:p w:rsidR="00F52EBA" w:rsidRPr="00F52EBA" w:rsidRDefault="00F52EBA" w:rsidP="00F52EB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-Так чег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 мы не знаем? (Мы не </w:t>
            </w:r>
            <w:r w:rsidR="006C102E">
              <w:rPr>
                <w:rFonts w:ascii="Times New Roman" w:eastAsia="Calibri" w:hAnsi="Times New Roman" w:cs="Times New Roman"/>
                <w:sz w:val="24"/>
                <w:szCs w:val="24"/>
              </w:rPr>
              <w:t>знаем, как решать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столбик, если в разряде единиц ответ больше десятка</w:t>
            </w:r>
            <w:r w:rsidR="006C102E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73748D" w:rsidRDefault="00F52EBA" w:rsidP="00F52EBA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-Тогда чему мы должны научиться? Что узнать? (Как правил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ьно записывать решение в столбик, если в разряде единиц </w:t>
            </w:r>
            <w:r w:rsidR="005B13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получилось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число больше десятка</w:t>
            </w: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 w:rsidR="007374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F52EBA" w:rsidRPr="00F52EBA" w:rsidRDefault="0073748D" w:rsidP="00F52EB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Прочитайте тему урока на доске</w:t>
            </w:r>
          </w:p>
          <w:p w:rsidR="00F52EBA" w:rsidRPr="00F52EBA" w:rsidRDefault="0073748D" w:rsidP="00F52EBA">
            <w:p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D54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продолжите мысль дальше</w:t>
            </w:r>
          </w:p>
          <w:p w:rsidR="0073748D" w:rsidRDefault="00F52EBA" w:rsidP="0073748D">
            <w:pPr>
              <w:pStyle w:val="a3"/>
              <w:ind w:left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52EBA">
              <w:rPr>
                <w:rFonts w:ascii="Times New Roman" w:eastAsia="Calibri" w:hAnsi="Times New Roman" w:cs="Times New Roman"/>
                <w:sz w:val="24"/>
                <w:szCs w:val="24"/>
              </w:rPr>
              <w:t>- Вспомните, какое затруднение у нас возникло? Чего мы не смогли сделать?</w:t>
            </w:r>
          </w:p>
          <w:p w:rsidR="006C102E" w:rsidRDefault="006C102E" w:rsidP="0073748D">
            <w:pPr>
              <w:pStyle w:val="a3"/>
              <w:ind w:left="0"/>
              <w:rPr>
                <w:rFonts w:eastAsia="Calibri"/>
                <w:sz w:val="28"/>
                <w:szCs w:val="28"/>
              </w:rPr>
            </w:pPr>
          </w:p>
          <w:p w:rsidR="0073748D" w:rsidRPr="0073748D" w:rsidRDefault="0073748D" w:rsidP="0073748D">
            <w:pPr>
              <w:pStyle w:val="a3"/>
              <w:ind w:left="0"/>
              <w:rPr>
                <w:rFonts w:ascii="Times New Roman" w:eastAsia="Calibri" w:hAnsi="Times New Roman" w:cs="Times New Roman"/>
              </w:rPr>
            </w:pPr>
            <w:r w:rsidRPr="0073748D">
              <w:rPr>
                <w:rFonts w:eastAsia="Calibri"/>
                <w:sz w:val="28"/>
                <w:szCs w:val="28"/>
              </w:rPr>
              <w:t>-</w:t>
            </w:r>
            <w:r w:rsidRPr="0073748D">
              <w:rPr>
                <w:rFonts w:ascii="Times New Roman" w:eastAsia="Calibri" w:hAnsi="Times New Roman" w:cs="Times New Roman"/>
              </w:rPr>
              <w:t>Тогда, какую задачу мы перед собой п</w:t>
            </w:r>
            <w:r>
              <w:rPr>
                <w:rFonts w:ascii="Times New Roman" w:eastAsia="Calibri" w:hAnsi="Times New Roman" w:cs="Times New Roman"/>
              </w:rPr>
              <w:t>оставим? (Найти новый приём  сложения</w:t>
            </w:r>
            <w:r w:rsidRPr="0073748D">
              <w:rPr>
                <w:rFonts w:ascii="Times New Roman" w:eastAsia="Calibri" w:hAnsi="Times New Roman" w:cs="Times New Roman"/>
              </w:rPr>
              <w:t>)</w:t>
            </w:r>
          </w:p>
          <w:p w:rsidR="00F52EBA" w:rsidRPr="00F52EBA" w:rsidRDefault="00F52EBA" w:rsidP="00F52EBA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F52EBA" w:rsidRPr="006D5452" w:rsidRDefault="006D5452" w:rsidP="00172AC5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D54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Организует работу в парах</w:t>
            </w:r>
          </w:p>
          <w:p w:rsidR="0016466A" w:rsidRPr="00BB26CE" w:rsidRDefault="00BB26CE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240900" w:rsidRDefault="0016466A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найти новый приём нам помогут наши герои «Волк» и «Заяц»</w:t>
            </w:r>
          </w:p>
          <w:p w:rsidR="00BB26CE" w:rsidRDefault="00240900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Откройте учебник на стр.67, рассмотрите иллюстрацию.</w:t>
            </w:r>
          </w:p>
          <w:p w:rsidR="006D5452" w:rsidRDefault="0016466A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16466A" w:rsidRDefault="003A5FBF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="00164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будем в парах</w:t>
            </w:r>
            <w:r w:rsidR="006D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договоритесь,</w:t>
            </w:r>
            <w:r w:rsidR="006D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кто будет выполнять действия «Волка», а кто «Зайца»</w:t>
            </w:r>
          </w:p>
          <w:p w:rsidR="00021890" w:rsidRDefault="00021890" w:rsidP="003A5FBF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137400" w:rsidRPr="00322B32" w:rsidRDefault="003A5FBF" w:rsidP="003A5FB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FB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Коллективное обсуждение.</w:t>
            </w:r>
          </w:p>
        </w:tc>
        <w:tc>
          <w:tcPr>
            <w:tcW w:w="2092" w:type="dxa"/>
          </w:tcPr>
          <w:p w:rsidR="006D5452" w:rsidRDefault="005B1309" w:rsidP="006D545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</w:t>
            </w:r>
            <w:r w:rsidR="006D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ыражают свои мысли</w:t>
            </w:r>
          </w:p>
          <w:p w:rsidR="0016466A" w:rsidRDefault="00A43777" w:rsidP="00172AC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достаточной полнотой </w:t>
            </w:r>
            <w:r w:rsidR="006D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 точностью</w:t>
            </w:r>
            <w:r w:rsidR="005B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D54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6D5452" w:rsidRDefault="005B1309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="00BB17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частвуют в диалоге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D5452" w:rsidRDefault="006D5452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16466A" w:rsidRPr="0016466A" w:rsidRDefault="006D5452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Обсуждают тему урока, отвечают на вопросы учителя, формулируют задачу урока</w:t>
            </w:r>
            <w:r w:rsidR="005B13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16466A" w:rsidRP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66A" w:rsidRP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66A" w:rsidRP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466A" w:rsidRPr="0016466A" w:rsidRDefault="0016466A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43777" w:rsidRDefault="0016466A" w:rsidP="0016466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Работают в паре, исполняют роли «Волка и зайца». Моделируют   способ сложения из цветных палочек и кубиков</w:t>
            </w:r>
            <w:r w:rsidR="003A5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делают вывод</w:t>
            </w:r>
            <w:r w:rsidR="00240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240900" w:rsidRDefault="00240900" w:rsidP="00240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Выражают свои мысли</w:t>
            </w:r>
          </w:p>
          <w:p w:rsidR="00240900" w:rsidRDefault="00240900" w:rsidP="00240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достаточной полнотой и  точностью. </w:t>
            </w:r>
          </w:p>
          <w:p w:rsidR="00240900" w:rsidRDefault="00240900" w:rsidP="00240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Участвуют в диалоге.</w:t>
            </w:r>
          </w:p>
          <w:p w:rsidR="00240900" w:rsidRPr="0016466A" w:rsidRDefault="00240900" w:rsidP="001646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21890" w:rsidTr="00091B5E">
        <w:tc>
          <w:tcPr>
            <w:tcW w:w="1384" w:type="dxa"/>
            <w:tcBorders>
              <w:top w:val="nil"/>
            </w:tcBorders>
          </w:tcPr>
          <w:p w:rsidR="00021890" w:rsidRPr="004E2876" w:rsidRDefault="00021890" w:rsidP="00840B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Первичное</w:t>
            </w:r>
          </w:p>
          <w:p w:rsidR="00021890" w:rsidRPr="004E2876" w:rsidRDefault="004E2876" w:rsidP="00840B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осмысление    и закрепление</w:t>
            </w:r>
          </w:p>
          <w:p w:rsidR="00021890" w:rsidRPr="00021890" w:rsidRDefault="00021890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Pr="00021890" w:rsidRDefault="00021890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02189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Pr="004E2876" w:rsidRDefault="00021890" w:rsidP="0024090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E287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 урока</w:t>
            </w:r>
          </w:p>
        </w:tc>
        <w:tc>
          <w:tcPr>
            <w:tcW w:w="1985" w:type="dxa"/>
          </w:tcPr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Задание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2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3101" w:rsidRDefault="00D43101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D43101" w:rsidRPr="00322B32" w:rsidRDefault="00D43101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4110" w:type="dxa"/>
          </w:tcPr>
          <w:p w:rsidR="00021890" w:rsidRDefault="00021890" w:rsidP="00840BED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Комментированная работа у доски у доски.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EF7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Вспомните, какой пример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EF77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вызвал затруднение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 В начале урока)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Чего вы не смогли сделать? Почему не получилась игра «Кто быстрее?»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-Исправим ошибки</w:t>
            </w:r>
          </w:p>
          <w:p w:rsidR="00021890" w:rsidRDefault="00021890" w:rsidP="00840B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1890" w:rsidRPr="00BB17C8" w:rsidRDefault="00021890" w:rsidP="00840B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17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Дифференцированная работа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Задание 2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в печатной тетради стр.25, №2)</w:t>
            </w:r>
          </w:p>
          <w:p w:rsidR="00021890" w:rsidRPr="00EF777F" w:rsidRDefault="00021890" w:rsidP="00840BE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21890" w:rsidRDefault="00021890" w:rsidP="00840B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2) карточки</w:t>
            </w:r>
            <w:r w:rsidRPr="005D2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21890" w:rsidRDefault="00021890" w:rsidP="00840B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Pr="005D24D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Запишите эти примеры для решения </w:t>
            </w:r>
            <w:r w:rsidRPr="005D24D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столбиком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021890" w:rsidRPr="00EF777F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48+19         39+6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26+29          6+34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74+18          9+64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3) под руководством учителя</w:t>
            </w:r>
            <w:r w:rsidR="00240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 доски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Pr="00D43101" w:rsidRDefault="00021890" w:rsidP="0002189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31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Задаёт  вопрос. </w:t>
            </w:r>
          </w:p>
          <w:p w:rsidR="00021890" w:rsidRDefault="00D43101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</w:t>
            </w:r>
            <w:r w:rsidR="000218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 кто помнит, какую задачу урока мы ставили перед собой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 (Найти новый приём сложения в столбик, когда число единиц превышает десяток)</w:t>
            </w:r>
          </w:p>
          <w:p w:rsidR="00021890" w:rsidRDefault="00021890" w:rsidP="000218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D43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Сформулируйте  это правило сложения.</w:t>
            </w:r>
          </w:p>
          <w:p w:rsidR="00D43101" w:rsidRDefault="00D43101" w:rsidP="00D43101">
            <w:pPr>
              <w:pStyle w:val="a3"/>
              <w:ind w:left="2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43101" w:rsidRPr="00D43101" w:rsidRDefault="00D43101" w:rsidP="00240900">
            <w:pPr>
              <w:pStyle w:val="a3"/>
              <w:ind w:left="28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</w:t>
            </w:r>
            <w:r w:rsidRPr="00D43101">
              <w:rPr>
                <w:rFonts w:eastAsia="Calibri"/>
              </w:rPr>
              <w:t xml:space="preserve"> </w:t>
            </w:r>
            <w:r w:rsidRPr="00D43101">
              <w:rPr>
                <w:rFonts w:ascii="Times New Roman" w:eastAsia="Calibri" w:hAnsi="Times New Roman" w:cs="Times New Roman"/>
                <w:sz w:val="24"/>
                <w:szCs w:val="24"/>
              </w:rPr>
              <w:t>Самооценка</w:t>
            </w:r>
            <w:r w:rsidR="004E287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«Анкета»</w:t>
            </w:r>
          </w:p>
          <w:p w:rsidR="00D43101" w:rsidRDefault="00D43101" w:rsidP="00240900">
            <w:pPr>
              <w:pStyle w:val="a3"/>
              <w:ind w:left="284"/>
              <w:rPr>
                <w:rFonts w:eastAsia="Calibri"/>
              </w:rPr>
            </w:pPr>
          </w:p>
          <w:p w:rsidR="00D43101" w:rsidRPr="00D43101" w:rsidRDefault="00D43101" w:rsidP="00240900">
            <w:pPr>
              <w:pStyle w:val="a3"/>
              <w:ind w:left="284"/>
              <w:rPr>
                <w:rFonts w:eastAsia="Calibri"/>
              </w:rPr>
            </w:pPr>
            <w:r w:rsidRPr="00D43101">
              <w:rPr>
                <w:rFonts w:ascii="Times New Roman" w:eastAsia="Calibri" w:hAnsi="Times New Roman" w:cs="Times New Roman"/>
                <w:sz w:val="24"/>
                <w:szCs w:val="24"/>
              </w:rPr>
              <w:t>Выберите утверждение, которое ближе всего вам</w:t>
            </w:r>
          </w:p>
          <w:p w:rsidR="00D43101" w:rsidRPr="00D43101" w:rsidRDefault="00D43101" w:rsidP="00240900">
            <w:pPr>
              <w:ind w:left="284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D43101" w:rsidRPr="00D43101" w:rsidRDefault="00D43101" w:rsidP="00240900">
            <w:pPr>
              <w:numPr>
                <w:ilvl w:val="0"/>
                <w:numId w:val="14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понял, могу помочь другим;</w:t>
            </w:r>
          </w:p>
          <w:p w:rsidR="00D43101" w:rsidRPr="00D43101" w:rsidRDefault="00D43101" w:rsidP="00240900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3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понял;</w:t>
            </w:r>
          </w:p>
          <w:p w:rsidR="00D43101" w:rsidRPr="00D43101" w:rsidRDefault="00D43101" w:rsidP="00240900">
            <w:pPr>
              <w:numPr>
                <w:ilvl w:val="0"/>
                <w:numId w:val="14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могу, но нужна помощь;</w:t>
            </w:r>
          </w:p>
          <w:p w:rsidR="00D43101" w:rsidRPr="00240900" w:rsidRDefault="00D43101" w:rsidP="00240900">
            <w:pPr>
              <w:numPr>
                <w:ilvl w:val="0"/>
                <w:numId w:val="14"/>
              </w:numP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D431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ничего не понял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021890" w:rsidRPr="00091B5E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Работают фронтально;</w:t>
            </w:r>
          </w:p>
          <w:p w:rsidR="00021890" w:rsidRPr="00091B5E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наблюдают, делают простые выводы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Работают</w:t>
            </w:r>
          </w:p>
          <w:p w:rsidR="00021890" w:rsidRPr="00BB17C8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17C8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</w:t>
            </w:r>
          </w:p>
          <w:p w:rsidR="00021890" w:rsidRPr="00091B5E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Устанавливают закономерность, сравнивают, обобщают</w:t>
            </w:r>
            <w:r w:rsidR="002409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Default="00021890" w:rsidP="00840BE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1890" w:rsidRPr="004E2876" w:rsidRDefault="004E2876" w:rsidP="004E287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Осознают качество и уровень усвоения; выполняют оценку результатов работы.</w:t>
            </w:r>
          </w:p>
        </w:tc>
      </w:tr>
      <w:tr w:rsidR="00021890" w:rsidTr="00BB26CE">
        <w:tc>
          <w:tcPr>
            <w:tcW w:w="1384" w:type="dxa"/>
          </w:tcPr>
          <w:p w:rsidR="00021890" w:rsidRPr="00240900" w:rsidRDefault="004E2876" w:rsidP="00172AC5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409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Д/задание</w:t>
            </w:r>
          </w:p>
        </w:tc>
        <w:tc>
          <w:tcPr>
            <w:tcW w:w="1985" w:type="dxa"/>
          </w:tcPr>
          <w:p w:rsidR="004E2876" w:rsidRDefault="004E2876" w:rsidP="004E28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Задание в печатной тетради (стр25), по выбору</w:t>
            </w:r>
          </w:p>
          <w:p w:rsidR="004E2876" w:rsidRDefault="004E2876" w:rsidP="004E28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или 2.  </w:t>
            </w:r>
          </w:p>
          <w:p w:rsidR="00021890" w:rsidRPr="00322B32" w:rsidRDefault="004E2876" w:rsidP="004E287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« Я хочу порешать»</w:t>
            </w:r>
          </w:p>
        </w:tc>
        <w:tc>
          <w:tcPr>
            <w:tcW w:w="4110" w:type="dxa"/>
          </w:tcPr>
          <w:p w:rsidR="00021890" w:rsidRPr="00322B32" w:rsidRDefault="00021890" w:rsidP="0002189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4E2876" w:rsidRDefault="004E2876" w:rsidP="00240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«Я хочу порешать».</w:t>
            </w:r>
          </w:p>
          <w:p w:rsidR="00021890" w:rsidRPr="00322B32" w:rsidRDefault="004E2876" w:rsidP="002409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Прогнозируют результат уровня усвоения изучаемого материала</w:t>
            </w:r>
          </w:p>
        </w:tc>
      </w:tr>
    </w:tbl>
    <w:p w:rsidR="00021890" w:rsidRDefault="00021890" w:rsidP="0009073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pPr w:leftFromText="180" w:rightFromText="180" w:vertAnchor="text" w:tblpX="-5036" w:tblpY="-755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40"/>
      </w:tblGrid>
      <w:tr w:rsidR="00021890" w:rsidTr="00021890">
        <w:trPr>
          <w:trHeight w:val="15"/>
        </w:trPr>
        <w:tc>
          <w:tcPr>
            <w:tcW w:w="1440" w:type="dxa"/>
            <w:tcBorders>
              <w:top w:val="nil"/>
              <w:bottom w:val="nil"/>
              <w:right w:val="nil"/>
            </w:tcBorders>
          </w:tcPr>
          <w:p w:rsidR="00021890" w:rsidRDefault="00021890" w:rsidP="000218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AE7FFA" w:rsidRPr="00AE7FFA" w:rsidRDefault="00AE7FFA" w:rsidP="0024090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AE7FF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Заключение</w:t>
      </w:r>
    </w:p>
    <w:p w:rsidR="00AE7FFA" w:rsidRPr="00AE7FFA" w:rsidRDefault="005A357C" w:rsidP="00C002F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Внедрение и р</w:t>
      </w:r>
      <w:r w:rsidRPr="00AE7FFA">
        <w:rPr>
          <w:rFonts w:ascii="Times New Roman" w:eastAsia="Times New Roman" w:hAnsi="Times New Roman" w:cs="Times New Roman"/>
          <w:sz w:val="28"/>
          <w:szCs w:val="28"/>
          <w:lang w:eastAsia="ru-RU"/>
        </w:rPr>
        <w:t>еализация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технологии  </w:t>
      </w:r>
      <w:r w:rsidR="00C0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системно-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обучения</w:t>
      </w:r>
      <w:r w:rsidRPr="00AE7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способствую</w:t>
      </w:r>
      <w:r w:rsidRPr="00AE7FFA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мне формировать  основные учебные действия. О</w:t>
      </w:r>
      <w:r w:rsidR="00AE7FFA" w:rsidRPr="00AE7FFA">
        <w:rPr>
          <w:rFonts w:ascii="Times New Roman" w:eastAsia="Times New Roman" w:hAnsi="Times New Roman" w:cs="Times New Roman"/>
          <w:sz w:val="28"/>
          <w:szCs w:val="28"/>
          <w:lang w:eastAsia="ru-RU"/>
        </w:rPr>
        <w:t>ткрывает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моим ученикам </w:t>
      </w:r>
      <w:r w:rsidR="00AE7FFA" w:rsidRPr="00AE7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широкие возможности для развития активной и творческой личности, способной вести самостоятельный поиск, делать собственные открытия, решать возникающие проблемы, принимать решения и нести ответственность за них.</w:t>
      </w:r>
      <w:r w:rsidR="00C0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Даёт возможность</w:t>
      </w:r>
      <w:r w:rsidR="00AE7F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4090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моим  ученикам</w:t>
      </w:r>
      <w:r w:rsidR="00C002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успешно адаптироваться  к школе и изучаемым предметам.</w:t>
      </w:r>
    </w:p>
    <w:p w:rsidR="00AE7FFA" w:rsidRPr="00AE7FFA" w:rsidRDefault="00AE7FFA" w:rsidP="00AE7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7FFA" w:rsidRDefault="00AE7FFA" w:rsidP="00B30075">
      <w:pPr>
        <w:pStyle w:val="a5"/>
        <w:spacing w:after="0"/>
        <w:ind w:firstLine="540"/>
        <w:rPr>
          <w:rFonts w:eastAsia="Times New Roman"/>
          <w:b/>
          <w:i/>
          <w:sz w:val="28"/>
          <w:szCs w:val="28"/>
          <w:lang w:eastAsia="ru-RU"/>
        </w:rPr>
      </w:pPr>
    </w:p>
    <w:p w:rsidR="00AE7FFA" w:rsidRDefault="00AE7FFA" w:rsidP="00B30075">
      <w:pPr>
        <w:pStyle w:val="a5"/>
        <w:spacing w:after="0"/>
        <w:ind w:firstLine="540"/>
        <w:rPr>
          <w:rFonts w:eastAsia="Times New Roman"/>
          <w:b/>
          <w:i/>
          <w:sz w:val="28"/>
          <w:szCs w:val="28"/>
          <w:lang w:eastAsia="ru-RU"/>
        </w:rPr>
      </w:pPr>
    </w:p>
    <w:p w:rsidR="00AE7FFA" w:rsidRDefault="00AE7FFA" w:rsidP="00B30075">
      <w:pPr>
        <w:pStyle w:val="a5"/>
        <w:spacing w:after="0"/>
        <w:ind w:firstLine="540"/>
        <w:rPr>
          <w:rFonts w:eastAsia="Times New Roman"/>
          <w:b/>
          <w:i/>
          <w:sz w:val="28"/>
          <w:szCs w:val="28"/>
          <w:lang w:eastAsia="ru-RU"/>
        </w:rPr>
      </w:pPr>
    </w:p>
    <w:p w:rsidR="00CF615B" w:rsidRDefault="00CF615B" w:rsidP="00B30075">
      <w:pPr>
        <w:pStyle w:val="a5"/>
        <w:spacing w:after="0"/>
        <w:ind w:firstLine="540"/>
        <w:rPr>
          <w:rFonts w:eastAsia="Times New Roman"/>
          <w:sz w:val="28"/>
          <w:szCs w:val="28"/>
          <w:lang w:eastAsia="ru-RU"/>
        </w:rPr>
      </w:pPr>
    </w:p>
    <w:p w:rsidR="00CF615B" w:rsidRDefault="00CF615B" w:rsidP="00B30075">
      <w:pPr>
        <w:pStyle w:val="a5"/>
        <w:spacing w:after="0"/>
        <w:ind w:firstLine="540"/>
        <w:rPr>
          <w:rFonts w:eastAsia="Times New Roman"/>
          <w:sz w:val="28"/>
          <w:szCs w:val="28"/>
          <w:lang w:eastAsia="ru-RU"/>
        </w:rPr>
      </w:pPr>
    </w:p>
    <w:p w:rsidR="002F74EC" w:rsidRDefault="00240900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lastRenderedPageBreak/>
        <w:t xml:space="preserve">                                             </w:t>
      </w:r>
    </w:p>
    <w:p w:rsidR="002F74EC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</w:p>
    <w:p w:rsidR="002F74EC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</w:p>
    <w:p w:rsidR="002F74EC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</w:p>
    <w:p w:rsidR="002F74EC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</w:p>
    <w:p w:rsidR="002F74EC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</w:p>
    <w:p w:rsidR="002F74EC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</w:p>
    <w:p w:rsidR="00AE7FFA" w:rsidRDefault="002F74EC" w:rsidP="00240900">
      <w:pPr>
        <w:pStyle w:val="a5"/>
        <w:spacing w:after="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                                                </w:t>
      </w:r>
      <w:r w:rsidR="00240900">
        <w:rPr>
          <w:rFonts w:eastAsia="Times New Roman"/>
          <w:sz w:val="28"/>
          <w:szCs w:val="28"/>
          <w:lang w:eastAsia="ru-RU"/>
        </w:rPr>
        <w:t xml:space="preserve"> </w:t>
      </w:r>
      <w:r w:rsidR="00CF615B" w:rsidRPr="00CF615B">
        <w:rPr>
          <w:rFonts w:eastAsia="Times New Roman"/>
          <w:sz w:val="28"/>
          <w:szCs w:val="28"/>
          <w:lang w:eastAsia="ru-RU"/>
        </w:rPr>
        <w:t>Литература</w:t>
      </w:r>
    </w:p>
    <w:p w:rsidR="00FE2230" w:rsidRDefault="00CF615B" w:rsidP="00240900">
      <w:pPr>
        <w:pStyle w:val="a5"/>
        <w:spacing w:after="0"/>
        <w:ind w:firstLine="54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1.</w:t>
      </w:r>
      <w:r w:rsidR="00FE2230">
        <w:rPr>
          <w:rFonts w:eastAsia="Times New Roman"/>
          <w:sz w:val="28"/>
          <w:szCs w:val="28"/>
          <w:lang w:eastAsia="ru-RU"/>
        </w:rPr>
        <w:t xml:space="preserve">Федеральный закон « Об образовании в Российской Федерации» по состоянию на 2017г. </w:t>
      </w:r>
      <w:r w:rsidR="00534FDD">
        <w:rPr>
          <w:rFonts w:eastAsia="Times New Roman"/>
          <w:sz w:val="28"/>
          <w:szCs w:val="28"/>
          <w:lang w:eastAsia="ru-RU"/>
        </w:rPr>
        <w:t>- М</w:t>
      </w:r>
      <w:r w:rsidR="00FE2230">
        <w:rPr>
          <w:rFonts w:eastAsia="Times New Roman"/>
          <w:sz w:val="28"/>
          <w:szCs w:val="28"/>
          <w:lang w:eastAsia="ru-RU"/>
        </w:rPr>
        <w:t xml:space="preserve">.: </w:t>
      </w:r>
      <w:proofErr w:type="spellStart"/>
      <w:r w:rsidR="00FE2230">
        <w:rPr>
          <w:rFonts w:eastAsia="Times New Roman"/>
          <w:sz w:val="28"/>
          <w:szCs w:val="28"/>
          <w:lang w:eastAsia="ru-RU"/>
        </w:rPr>
        <w:t>Эксмо</w:t>
      </w:r>
      <w:proofErr w:type="spellEnd"/>
      <w:r w:rsidR="00FE2230">
        <w:rPr>
          <w:rFonts w:eastAsia="Times New Roman"/>
          <w:sz w:val="28"/>
          <w:szCs w:val="28"/>
          <w:lang w:eastAsia="ru-RU"/>
        </w:rPr>
        <w:t>, 2017.- (Законы и кодексы).</w:t>
      </w:r>
    </w:p>
    <w:p w:rsidR="00FE2230" w:rsidRDefault="00FE2230" w:rsidP="00240900">
      <w:pPr>
        <w:pStyle w:val="a5"/>
        <w:spacing w:after="0"/>
        <w:ind w:firstLine="54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2.Федеральный государственный образовательный стандарт начального общего образования /Министерство образования и науки Российской Федерации – 4-е изд.,</w:t>
      </w:r>
      <w:r w:rsidR="00534FDD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перераб</w:t>
      </w:r>
      <w:proofErr w:type="spellEnd"/>
      <w:r>
        <w:rPr>
          <w:rFonts w:eastAsia="Times New Roman"/>
          <w:sz w:val="28"/>
          <w:szCs w:val="28"/>
          <w:lang w:eastAsia="ru-RU"/>
        </w:rPr>
        <w:t>.-М.: Просвещение,2016.- (Стандарты второго поколения).</w:t>
      </w:r>
    </w:p>
    <w:p w:rsidR="00FE2230" w:rsidRPr="00CF615B" w:rsidRDefault="00FE2230" w:rsidP="00240900">
      <w:pPr>
        <w:pStyle w:val="a5"/>
        <w:spacing w:after="0"/>
        <w:ind w:firstLine="540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>3.</w:t>
      </w:r>
      <w:r w:rsidR="00684D92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="00684D92">
        <w:rPr>
          <w:rFonts w:eastAsia="Times New Roman"/>
          <w:sz w:val="28"/>
          <w:szCs w:val="28"/>
          <w:lang w:eastAsia="ru-RU"/>
        </w:rPr>
        <w:t>Асмолов</w:t>
      </w:r>
      <w:proofErr w:type="spellEnd"/>
      <w:r w:rsidR="00844931" w:rsidRPr="00844931">
        <w:rPr>
          <w:rFonts w:eastAsia="Times New Roman"/>
          <w:sz w:val="28"/>
          <w:szCs w:val="28"/>
          <w:lang w:eastAsia="ru-RU"/>
        </w:rPr>
        <w:t xml:space="preserve"> </w:t>
      </w:r>
      <w:r w:rsidR="00844931">
        <w:rPr>
          <w:rFonts w:eastAsia="Times New Roman"/>
          <w:sz w:val="28"/>
          <w:szCs w:val="28"/>
          <w:lang w:eastAsia="ru-RU"/>
        </w:rPr>
        <w:t>А.Г.</w:t>
      </w:r>
      <w:r w:rsidR="00684D92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="00684D92">
        <w:rPr>
          <w:rFonts w:eastAsia="Times New Roman"/>
          <w:sz w:val="28"/>
          <w:szCs w:val="28"/>
          <w:lang w:eastAsia="ru-RU"/>
        </w:rPr>
        <w:t>Бурменская</w:t>
      </w:r>
      <w:proofErr w:type="spellEnd"/>
      <w:r w:rsidR="00844931" w:rsidRPr="00844931">
        <w:rPr>
          <w:rFonts w:eastAsia="Times New Roman"/>
          <w:sz w:val="28"/>
          <w:szCs w:val="28"/>
          <w:lang w:eastAsia="ru-RU"/>
        </w:rPr>
        <w:t xml:space="preserve"> </w:t>
      </w:r>
      <w:r w:rsidR="00844931">
        <w:rPr>
          <w:rFonts w:eastAsia="Times New Roman"/>
          <w:sz w:val="28"/>
          <w:szCs w:val="28"/>
          <w:lang w:eastAsia="ru-RU"/>
        </w:rPr>
        <w:t>Г.В.</w:t>
      </w:r>
      <w:r w:rsidR="00684D92">
        <w:rPr>
          <w:rFonts w:eastAsia="Times New Roman"/>
          <w:sz w:val="28"/>
          <w:szCs w:val="28"/>
          <w:lang w:eastAsia="ru-RU"/>
        </w:rPr>
        <w:t>, Володарская</w:t>
      </w:r>
      <w:r w:rsidR="00844931" w:rsidRPr="00844931">
        <w:rPr>
          <w:rFonts w:eastAsia="Times New Roman"/>
          <w:sz w:val="28"/>
          <w:szCs w:val="28"/>
          <w:lang w:eastAsia="ru-RU"/>
        </w:rPr>
        <w:t xml:space="preserve"> </w:t>
      </w:r>
      <w:r w:rsidR="00844931">
        <w:rPr>
          <w:rFonts w:eastAsia="Times New Roman"/>
          <w:sz w:val="28"/>
          <w:szCs w:val="28"/>
          <w:lang w:eastAsia="ru-RU"/>
        </w:rPr>
        <w:t>И.А.</w:t>
      </w:r>
      <w:r w:rsidR="00684D92">
        <w:rPr>
          <w:rFonts w:eastAsia="Times New Roman"/>
          <w:sz w:val="28"/>
          <w:szCs w:val="28"/>
          <w:lang w:eastAsia="ru-RU"/>
        </w:rPr>
        <w:t xml:space="preserve"> и др. Как проектировать универсальные учебные действия в начальной школе. От действия к мысли: пособие для учителя-5-еизд.-М.: Просвещение, 2014.</w:t>
      </w:r>
    </w:p>
    <w:p w:rsidR="00A65840" w:rsidRDefault="00A65840" w:rsidP="00240900">
      <w:pPr>
        <w:pStyle w:val="HTML"/>
        <w:spacing w:line="360" w:lineRule="auto"/>
        <w:rPr>
          <w:rFonts w:ascii="Times New Roman" w:hAnsi="Times New Roman" w:cs="Times New Roman"/>
          <w:color w:val="auto"/>
          <w:kern w:val="36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      </w:t>
      </w:r>
      <w:r w:rsidR="00684D92"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 </w:t>
      </w:r>
    </w:p>
    <w:p w:rsidR="00057FB9" w:rsidRDefault="00A65840" w:rsidP="00240900">
      <w:pPr>
        <w:pStyle w:val="HTML"/>
        <w:spacing w:line="360" w:lineRule="auto"/>
        <w:rPr>
          <w:rFonts w:ascii="Times New Roman" w:hAnsi="Times New Roman" w:cs="Times New Roman"/>
          <w:color w:val="auto"/>
          <w:kern w:val="36"/>
          <w:sz w:val="28"/>
          <w:szCs w:val="28"/>
        </w:rPr>
      </w:pPr>
      <w:r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      </w:t>
      </w:r>
      <w:r w:rsidR="00534FDD">
        <w:rPr>
          <w:rFonts w:ascii="Times New Roman" w:hAnsi="Times New Roman" w:cs="Times New Roman"/>
          <w:color w:val="auto"/>
          <w:kern w:val="36"/>
          <w:sz w:val="28"/>
          <w:szCs w:val="28"/>
        </w:rPr>
        <w:t>Электронные ресурсы</w:t>
      </w:r>
      <w:r w:rsidR="00057FB9"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proofErr w:type="spellStart"/>
      <w:r w:rsidRPr="007F0511">
        <w:rPr>
          <w:rFonts w:ascii="Times New Roman" w:hAnsi="Times New Roman" w:cs="Times New Roman"/>
          <w:color w:val="auto"/>
          <w:kern w:val="36"/>
          <w:sz w:val="28"/>
          <w:szCs w:val="28"/>
        </w:rPr>
        <w:t>Асмолов</w:t>
      </w:r>
      <w:proofErr w:type="spellEnd"/>
      <w:r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А.Г. </w:t>
      </w:r>
      <w:r w:rsidR="00684D92" w:rsidRPr="007F0511">
        <w:rPr>
          <w:rFonts w:ascii="Times New Roman" w:hAnsi="Times New Roman" w:cs="Times New Roman"/>
          <w:color w:val="auto"/>
          <w:kern w:val="36"/>
          <w:sz w:val="28"/>
          <w:szCs w:val="28"/>
        </w:rPr>
        <w:t>Системно-</w:t>
      </w:r>
      <w:proofErr w:type="spellStart"/>
      <w:r w:rsidR="00684D92" w:rsidRPr="007F0511">
        <w:rPr>
          <w:rFonts w:ascii="Times New Roman" w:hAnsi="Times New Roman" w:cs="Times New Roman"/>
          <w:color w:val="auto"/>
          <w:kern w:val="36"/>
          <w:sz w:val="28"/>
          <w:szCs w:val="28"/>
        </w:rPr>
        <w:t>деятельностный</w:t>
      </w:r>
      <w:proofErr w:type="spellEnd"/>
      <w:r w:rsidR="00684D92" w:rsidRPr="007F0511">
        <w:rPr>
          <w:rFonts w:ascii="Times New Roman" w:hAnsi="Times New Roman" w:cs="Times New Roman"/>
          <w:color w:val="auto"/>
          <w:kern w:val="36"/>
          <w:sz w:val="28"/>
          <w:szCs w:val="28"/>
        </w:rPr>
        <w:t xml:space="preserve"> подход к разработке стандартов нового поколения</w:t>
      </w:r>
      <w:r w:rsidR="00684D92">
        <w:rPr>
          <w:rFonts w:ascii="Times New Roman" w:hAnsi="Times New Roman" w:cs="Times New Roman"/>
          <w:color w:val="auto"/>
          <w:kern w:val="36"/>
          <w:sz w:val="28"/>
          <w:szCs w:val="28"/>
        </w:rPr>
        <w:t>;</w:t>
      </w:r>
    </w:p>
    <w:p w:rsidR="00684D92" w:rsidRDefault="00684D92" w:rsidP="00240900">
      <w:pPr>
        <w:pStyle w:val="HTML"/>
        <w:spacing w:line="360" w:lineRule="auto"/>
      </w:pPr>
      <w:r w:rsidRPr="007F051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hyperlink r:id="rId7" w:history="1">
        <w:r w:rsidR="00A65840" w:rsidRPr="00986B9F">
          <w:rPr>
            <w:rStyle w:val="a6"/>
            <w:rFonts w:ascii="Times New Roman" w:hAnsi="Times New Roman" w:cs="Times New Roman"/>
            <w:bCs/>
            <w:kern w:val="36"/>
            <w:sz w:val="28"/>
            <w:szCs w:val="28"/>
          </w:rPr>
          <w:t>http://www.kipk.х</w:t>
        </w:r>
      </w:hyperlink>
      <w:r w:rsidR="00A65840">
        <w:rPr>
          <w:rFonts w:ascii="Times New Roman" w:hAnsi="Times New Roman" w:cs="Times New Roman"/>
          <w:bCs/>
          <w:color w:val="auto"/>
          <w:kern w:val="36"/>
          <w:sz w:val="28"/>
          <w:szCs w:val="28"/>
        </w:rPr>
        <w:t xml:space="preserve"> </w:t>
      </w:r>
      <w:r w:rsidR="00A65840">
        <w:t>[Электронный ресурс]</w:t>
      </w:r>
    </w:p>
    <w:p w:rsidR="00534FDD" w:rsidRPr="00A65840" w:rsidRDefault="00534FDD" w:rsidP="00057FB9">
      <w:pPr>
        <w:pStyle w:val="HTML"/>
        <w:spacing w:line="360" w:lineRule="auto"/>
        <w:jc w:val="both"/>
        <w:rPr>
          <w:rFonts w:ascii="Times New Roman" w:hAnsi="Times New Roman" w:cs="Times New Roman"/>
          <w:color w:val="auto"/>
          <w:kern w:val="36"/>
          <w:sz w:val="28"/>
          <w:szCs w:val="28"/>
        </w:rPr>
      </w:pPr>
    </w:p>
    <w:p w:rsidR="00AE7FFA" w:rsidRPr="00C002F7" w:rsidRDefault="00AE7FFA" w:rsidP="00A65840">
      <w:pPr>
        <w:pStyle w:val="a5"/>
        <w:spacing w:after="0" w:line="240" w:lineRule="auto"/>
        <w:ind w:firstLine="540"/>
        <w:rPr>
          <w:rFonts w:eastAsia="Times New Roman"/>
          <w:sz w:val="28"/>
          <w:szCs w:val="28"/>
          <w:lang w:eastAsia="ru-RU"/>
        </w:rPr>
      </w:pPr>
    </w:p>
    <w:sectPr w:rsidR="00AE7FFA" w:rsidRPr="00C002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F19"/>
    <w:multiLevelType w:val="multilevel"/>
    <w:tmpl w:val="8CCC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D876A3"/>
    <w:multiLevelType w:val="hybridMultilevel"/>
    <w:tmpl w:val="54B05044"/>
    <w:lvl w:ilvl="0" w:tplc="F76CA12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5090000"/>
    <w:multiLevelType w:val="hybridMultilevel"/>
    <w:tmpl w:val="377E6228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>
    <w:nsid w:val="28B27C65"/>
    <w:multiLevelType w:val="multilevel"/>
    <w:tmpl w:val="0EE60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D809A8"/>
    <w:multiLevelType w:val="multilevel"/>
    <w:tmpl w:val="30048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7E4C4E"/>
    <w:multiLevelType w:val="multilevel"/>
    <w:tmpl w:val="3E9A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FAC62F0"/>
    <w:multiLevelType w:val="hybridMultilevel"/>
    <w:tmpl w:val="C524823C"/>
    <w:lvl w:ilvl="0" w:tplc="F76CA12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47280E"/>
    <w:multiLevelType w:val="hybridMultilevel"/>
    <w:tmpl w:val="856610C8"/>
    <w:lvl w:ilvl="0" w:tplc="9B5EF10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>
    <w:nsid w:val="4CFB732B"/>
    <w:multiLevelType w:val="multilevel"/>
    <w:tmpl w:val="316A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FD4FA6"/>
    <w:multiLevelType w:val="multilevel"/>
    <w:tmpl w:val="C024A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789421C"/>
    <w:multiLevelType w:val="multilevel"/>
    <w:tmpl w:val="C8CA7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116214"/>
    <w:multiLevelType w:val="hybridMultilevel"/>
    <w:tmpl w:val="B50C3E0A"/>
    <w:lvl w:ilvl="0" w:tplc="1D021ACA">
      <w:start w:val="1"/>
      <w:numFmt w:val="bullet"/>
      <w:lvlText w:val=".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A424BA"/>
    <w:multiLevelType w:val="multilevel"/>
    <w:tmpl w:val="445A9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D1D07D9"/>
    <w:multiLevelType w:val="multilevel"/>
    <w:tmpl w:val="5E66F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12"/>
  </w:num>
  <w:num w:numId="6">
    <w:abstractNumId w:val="0"/>
  </w:num>
  <w:num w:numId="7">
    <w:abstractNumId w:val="10"/>
  </w:num>
  <w:num w:numId="8">
    <w:abstractNumId w:val="8"/>
  </w:num>
  <w:num w:numId="9">
    <w:abstractNumId w:val="4"/>
  </w:num>
  <w:num w:numId="10">
    <w:abstractNumId w:val="9"/>
  </w:num>
  <w:num w:numId="11">
    <w:abstractNumId w:val="11"/>
  </w:num>
  <w:num w:numId="12">
    <w:abstractNumId w:val="1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98C"/>
    <w:rsid w:val="00021890"/>
    <w:rsid w:val="0005202C"/>
    <w:rsid w:val="00057FB9"/>
    <w:rsid w:val="000809C3"/>
    <w:rsid w:val="0009073B"/>
    <w:rsid w:val="00091B5E"/>
    <w:rsid w:val="00123CB0"/>
    <w:rsid w:val="00137400"/>
    <w:rsid w:val="0016466A"/>
    <w:rsid w:val="00172AC5"/>
    <w:rsid w:val="001C2AF9"/>
    <w:rsid w:val="001D4309"/>
    <w:rsid w:val="002069FC"/>
    <w:rsid w:val="00240900"/>
    <w:rsid w:val="002E2B66"/>
    <w:rsid w:val="002F74EC"/>
    <w:rsid w:val="00322B32"/>
    <w:rsid w:val="00362609"/>
    <w:rsid w:val="003A5FBF"/>
    <w:rsid w:val="003B575E"/>
    <w:rsid w:val="003D30AE"/>
    <w:rsid w:val="00424BBB"/>
    <w:rsid w:val="004618A8"/>
    <w:rsid w:val="0049281A"/>
    <w:rsid w:val="004E2876"/>
    <w:rsid w:val="00512DDB"/>
    <w:rsid w:val="00534FDD"/>
    <w:rsid w:val="00573B8C"/>
    <w:rsid w:val="005A1A85"/>
    <w:rsid w:val="005A357C"/>
    <w:rsid w:val="005B1309"/>
    <w:rsid w:val="005D24DC"/>
    <w:rsid w:val="006062F3"/>
    <w:rsid w:val="00617822"/>
    <w:rsid w:val="00684D92"/>
    <w:rsid w:val="006A3303"/>
    <w:rsid w:val="006C102E"/>
    <w:rsid w:val="006D5452"/>
    <w:rsid w:val="0073748D"/>
    <w:rsid w:val="007A27AC"/>
    <w:rsid w:val="007B0931"/>
    <w:rsid w:val="007D3072"/>
    <w:rsid w:val="00844931"/>
    <w:rsid w:val="008C4C5F"/>
    <w:rsid w:val="0090498C"/>
    <w:rsid w:val="009D1BCC"/>
    <w:rsid w:val="009D4D4D"/>
    <w:rsid w:val="00A33F1D"/>
    <w:rsid w:val="00A43777"/>
    <w:rsid w:val="00A65840"/>
    <w:rsid w:val="00A70EE7"/>
    <w:rsid w:val="00AC7081"/>
    <w:rsid w:val="00AE7FFA"/>
    <w:rsid w:val="00B30075"/>
    <w:rsid w:val="00B70396"/>
    <w:rsid w:val="00BB17C8"/>
    <w:rsid w:val="00BB26CE"/>
    <w:rsid w:val="00C002F7"/>
    <w:rsid w:val="00C21A8F"/>
    <w:rsid w:val="00C802C5"/>
    <w:rsid w:val="00CD370C"/>
    <w:rsid w:val="00CF615B"/>
    <w:rsid w:val="00D430EE"/>
    <w:rsid w:val="00D43101"/>
    <w:rsid w:val="00D83837"/>
    <w:rsid w:val="00D9638B"/>
    <w:rsid w:val="00EF777F"/>
    <w:rsid w:val="00F52EBA"/>
    <w:rsid w:val="00FD6CAF"/>
    <w:rsid w:val="00FE2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822"/>
    <w:pPr>
      <w:ind w:left="720"/>
      <w:contextualSpacing/>
    </w:pPr>
  </w:style>
  <w:style w:type="table" w:styleId="a4">
    <w:name w:val="Table Grid"/>
    <w:basedOn w:val="a1"/>
    <w:uiPriority w:val="59"/>
    <w:rsid w:val="0061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CD370C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rsid w:val="00684D92"/>
    <w:rPr>
      <w:color w:val="0000FF"/>
      <w:u w:val="single"/>
    </w:rPr>
  </w:style>
  <w:style w:type="paragraph" w:styleId="HTML">
    <w:name w:val="HTML Preformatted"/>
    <w:basedOn w:val="a"/>
    <w:link w:val="HTML0"/>
    <w:rsid w:val="00684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84D92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rsid w:val="00684D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78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7822"/>
    <w:pPr>
      <w:ind w:left="720"/>
      <w:contextualSpacing/>
    </w:pPr>
  </w:style>
  <w:style w:type="table" w:styleId="a4">
    <w:name w:val="Table Grid"/>
    <w:basedOn w:val="a1"/>
    <w:uiPriority w:val="59"/>
    <w:rsid w:val="006178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CD370C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rsid w:val="00684D92"/>
    <w:rPr>
      <w:color w:val="0000FF"/>
      <w:u w:val="single"/>
    </w:rPr>
  </w:style>
  <w:style w:type="paragraph" w:styleId="HTML">
    <w:name w:val="HTML Preformatted"/>
    <w:basedOn w:val="a"/>
    <w:link w:val="HTML0"/>
    <w:rsid w:val="00684D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84D92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styleId="a7">
    <w:name w:val="FollowedHyperlink"/>
    <w:basedOn w:val="a0"/>
    <w:uiPriority w:val="99"/>
    <w:semiHidden/>
    <w:unhideWhenUsed/>
    <w:rsid w:val="00684D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ipk.&#1093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1A614-D9E3-4EA4-9B72-12D99ADDE7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15</cp:revision>
  <dcterms:created xsi:type="dcterms:W3CDTF">2017-09-19T11:51:00Z</dcterms:created>
  <dcterms:modified xsi:type="dcterms:W3CDTF">2017-10-09T15:15:00Z</dcterms:modified>
</cp:coreProperties>
</file>